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1C" w:rsidRPr="00825B1C" w:rsidRDefault="00825B1C" w:rsidP="00825B1C">
      <w:pPr>
        <w:shd w:val="clear" w:color="auto" w:fill="FFFFFF"/>
        <w:spacing w:after="150"/>
        <w:ind w:firstLine="567"/>
        <w:jc w:val="center"/>
        <w:rPr>
          <w:b/>
          <w:bCs/>
          <w:color w:val="1E1D1E"/>
          <w:sz w:val="28"/>
          <w:szCs w:val="28"/>
        </w:rPr>
      </w:pPr>
      <w:r w:rsidRPr="00825B1C">
        <w:rPr>
          <w:b/>
          <w:bCs/>
          <w:color w:val="1E1D1E"/>
          <w:sz w:val="28"/>
          <w:szCs w:val="28"/>
        </w:rPr>
        <w:t>УВЕДОМЛЕНИЕ</w:t>
      </w:r>
    </w:p>
    <w:p w:rsidR="00825B1C" w:rsidRDefault="00825B1C" w:rsidP="00825B1C">
      <w:pPr>
        <w:shd w:val="clear" w:color="auto" w:fill="FFFFFF"/>
        <w:spacing w:after="150"/>
        <w:ind w:firstLine="567"/>
        <w:jc w:val="center"/>
        <w:rPr>
          <w:b/>
          <w:bCs/>
          <w:color w:val="1E1D1E"/>
          <w:sz w:val="28"/>
          <w:szCs w:val="28"/>
        </w:rPr>
      </w:pPr>
      <w:r w:rsidRPr="00825B1C">
        <w:rPr>
          <w:b/>
          <w:bCs/>
          <w:color w:val="1E1D1E"/>
          <w:sz w:val="28"/>
          <w:szCs w:val="28"/>
        </w:rPr>
        <w:t xml:space="preserve">О </w:t>
      </w:r>
      <w:r w:rsidR="00C43A18">
        <w:rPr>
          <w:b/>
          <w:bCs/>
          <w:color w:val="1E1D1E"/>
          <w:sz w:val="28"/>
          <w:szCs w:val="28"/>
        </w:rPr>
        <w:t>внесении</w:t>
      </w:r>
      <w:r w:rsidRPr="00825B1C">
        <w:rPr>
          <w:b/>
          <w:bCs/>
          <w:color w:val="1E1D1E"/>
          <w:sz w:val="28"/>
          <w:szCs w:val="28"/>
        </w:rPr>
        <w:t xml:space="preserve"> инициативн</w:t>
      </w:r>
      <w:r w:rsidR="00C43A18">
        <w:rPr>
          <w:b/>
          <w:bCs/>
          <w:color w:val="1E1D1E"/>
          <w:sz w:val="28"/>
          <w:szCs w:val="28"/>
        </w:rPr>
        <w:t>ого</w:t>
      </w:r>
      <w:r w:rsidRPr="00825B1C">
        <w:rPr>
          <w:b/>
          <w:bCs/>
          <w:color w:val="1E1D1E"/>
          <w:sz w:val="28"/>
          <w:szCs w:val="28"/>
        </w:rPr>
        <w:t xml:space="preserve"> проект</w:t>
      </w:r>
      <w:r w:rsidR="00C43A18">
        <w:rPr>
          <w:b/>
          <w:bCs/>
          <w:color w:val="1E1D1E"/>
          <w:sz w:val="28"/>
          <w:szCs w:val="28"/>
        </w:rPr>
        <w:t>а</w:t>
      </w:r>
      <w:r w:rsidRPr="00825B1C">
        <w:rPr>
          <w:b/>
          <w:bCs/>
          <w:color w:val="1E1D1E"/>
          <w:sz w:val="28"/>
          <w:szCs w:val="28"/>
        </w:rPr>
        <w:t xml:space="preserve"> благоустройства территории поселения на 202</w:t>
      </w:r>
      <w:r w:rsidR="00C43A18">
        <w:rPr>
          <w:b/>
          <w:bCs/>
          <w:color w:val="1E1D1E"/>
          <w:sz w:val="28"/>
          <w:szCs w:val="28"/>
        </w:rPr>
        <w:t>6</w:t>
      </w:r>
      <w:r w:rsidRPr="00825B1C">
        <w:rPr>
          <w:b/>
          <w:bCs/>
          <w:color w:val="1E1D1E"/>
          <w:sz w:val="28"/>
          <w:szCs w:val="28"/>
        </w:rPr>
        <w:t xml:space="preserve"> год</w:t>
      </w:r>
    </w:p>
    <w:p w:rsidR="00825B1C" w:rsidRDefault="00825B1C" w:rsidP="00825B1C">
      <w:pPr>
        <w:shd w:val="clear" w:color="auto" w:fill="FFFFFF"/>
        <w:spacing w:after="150"/>
        <w:ind w:firstLine="567"/>
        <w:jc w:val="center"/>
        <w:rPr>
          <w:b/>
          <w:bCs/>
          <w:color w:val="1E1D1E"/>
          <w:sz w:val="28"/>
          <w:szCs w:val="28"/>
        </w:rPr>
      </w:pPr>
    </w:p>
    <w:p w:rsidR="00825B1C" w:rsidRPr="00825B1C" w:rsidRDefault="00C43A18" w:rsidP="00825B1C">
      <w:pPr>
        <w:shd w:val="clear" w:color="auto" w:fill="FFFFFF"/>
        <w:spacing w:after="150"/>
        <w:ind w:firstLine="567"/>
        <w:jc w:val="center"/>
        <w:rPr>
          <w:b/>
          <w:bCs/>
          <w:color w:val="1E1D1E"/>
          <w:sz w:val="28"/>
          <w:szCs w:val="28"/>
        </w:rPr>
      </w:pPr>
      <w:r>
        <w:rPr>
          <w:b/>
          <w:bCs/>
          <w:color w:val="1E1D1E"/>
          <w:sz w:val="28"/>
          <w:szCs w:val="28"/>
        </w:rPr>
        <w:t>26 мая</w:t>
      </w:r>
      <w:r w:rsidR="00825B1C">
        <w:rPr>
          <w:b/>
          <w:bCs/>
          <w:color w:val="1E1D1E"/>
          <w:sz w:val="28"/>
          <w:szCs w:val="28"/>
        </w:rPr>
        <w:t xml:space="preserve"> 202</w:t>
      </w:r>
      <w:r>
        <w:rPr>
          <w:b/>
          <w:bCs/>
          <w:color w:val="1E1D1E"/>
          <w:sz w:val="28"/>
          <w:szCs w:val="28"/>
        </w:rPr>
        <w:t>5</w:t>
      </w:r>
      <w:r w:rsidR="00825B1C">
        <w:rPr>
          <w:b/>
          <w:bCs/>
          <w:color w:val="1E1D1E"/>
          <w:sz w:val="28"/>
          <w:szCs w:val="28"/>
        </w:rPr>
        <w:t xml:space="preserve"> года                                                                      г. Волосово</w:t>
      </w:r>
    </w:p>
    <w:p w:rsidR="00825B1C" w:rsidRDefault="00825B1C" w:rsidP="00825B1C">
      <w:pPr>
        <w:shd w:val="clear" w:color="auto" w:fill="FFFFFF"/>
        <w:spacing w:after="150"/>
        <w:ind w:firstLine="567"/>
        <w:jc w:val="both"/>
        <w:rPr>
          <w:bCs/>
          <w:color w:val="1E1D1E"/>
          <w:sz w:val="28"/>
          <w:szCs w:val="28"/>
        </w:rPr>
      </w:pPr>
    </w:p>
    <w:p w:rsidR="00825B1C" w:rsidRDefault="00825B1C" w:rsidP="00825B1C">
      <w:pPr>
        <w:shd w:val="clear" w:color="auto" w:fill="FFFFFF"/>
        <w:spacing w:after="150"/>
        <w:ind w:firstLine="567"/>
        <w:jc w:val="both"/>
        <w:rPr>
          <w:bCs/>
          <w:color w:val="1E1D1E"/>
          <w:sz w:val="28"/>
          <w:szCs w:val="28"/>
        </w:rPr>
      </w:pPr>
    </w:p>
    <w:p w:rsidR="00C43A18" w:rsidRPr="00C43A18" w:rsidRDefault="00C43A18" w:rsidP="00C43A18">
      <w:pPr>
        <w:tabs>
          <w:tab w:val="center" w:pos="4677"/>
          <w:tab w:val="left" w:pos="6096"/>
          <w:tab w:val="right" w:pos="9354"/>
        </w:tabs>
        <w:ind w:hanging="6"/>
        <w:jc w:val="center"/>
        <w:rPr>
          <w:sz w:val="28"/>
          <w:szCs w:val="28"/>
        </w:rPr>
      </w:pPr>
      <w:r w:rsidRPr="00C43A18">
        <w:rPr>
          <w:bCs/>
          <w:color w:val="1E1D1E"/>
          <w:sz w:val="28"/>
          <w:szCs w:val="28"/>
        </w:rPr>
        <w:t>26 мая</w:t>
      </w:r>
      <w:r w:rsidR="00600D28" w:rsidRPr="00C43A18">
        <w:rPr>
          <w:bCs/>
          <w:color w:val="1E1D1E"/>
          <w:sz w:val="28"/>
          <w:szCs w:val="28"/>
        </w:rPr>
        <w:t xml:space="preserve"> по адресу </w:t>
      </w:r>
      <w:proofErr w:type="gramStart"/>
      <w:r w:rsidR="00600D28" w:rsidRPr="00C43A18">
        <w:rPr>
          <w:bCs/>
          <w:color w:val="1E1D1E"/>
          <w:sz w:val="28"/>
          <w:szCs w:val="28"/>
        </w:rPr>
        <w:t>г</w:t>
      </w:r>
      <w:proofErr w:type="gramEnd"/>
      <w:r w:rsidR="00600D28" w:rsidRPr="00C43A18">
        <w:rPr>
          <w:bCs/>
          <w:color w:val="1E1D1E"/>
          <w:sz w:val="28"/>
          <w:szCs w:val="28"/>
        </w:rPr>
        <w:t xml:space="preserve">. Волосово, </w:t>
      </w:r>
      <w:r w:rsidRPr="00C43A18">
        <w:rPr>
          <w:bCs/>
          <w:color w:val="1E1D1E"/>
          <w:sz w:val="28"/>
          <w:szCs w:val="28"/>
        </w:rPr>
        <w:t>ул. Красных Командиров у дома № 6</w:t>
      </w:r>
      <w:r w:rsidR="00600D28" w:rsidRPr="00C43A18">
        <w:rPr>
          <w:bCs/>
          <w:color w:val="1E1D1E"/>
          <w:sz w:val="28"/>
          <w:szCs w:val="28"/>
        </w:rPr>
        <w:t xml:space="preserve"> состоялось </w:t>
      </w:r>
      <w:r w:rsidRPr="00C43A18">
        <w:rPr>
          <w:sz w:val="28"/>
          <w:szCs w:val="28"/>
        </w:rPr>
        <w:t>собрания (конференции) граждан о поддержке инициативного</w:t>
      </w:r>
    </w:p>
    <w:p w:rsidR="00C43A18" w:rsidRPr="00C43A18" w:rsidRDefault="00C43A18" w:rsidP="00C43A18">
      <w:pPr>
        <w:tabs>
          <w:tab w:val="center" w:pos="4677"/>
          <w:tab w:val="left" w:pos="6096"/>
          <w:tab w:val="right" w:pos="9354"/>
        </w:tabs>
        <w:ind w:hanging="6"/>
        <w:jc w:val="center"/>
        <w:rPr>
          <w:sz w:val="28"/>
          <w:szCs w:val="28"/>
        </w:rPr>
      </w:pPr>
      <w:r w:rsidRPr="00C43A18">
        <w:rPr>
          <w:sz w:val="28"/>
          <w:szCs w:val="28"/>
        </w:rPr>
        <w:t>проекта для его реализации на территории муниципального образования</w:t>
      </w:r>
    </w:p>
    <w:p w:rsidR="00C43A18" w:rsidRPr="009E006B" w:rsidRDefault="00C43A18" w:rsidP="00C43A18">
      <w:pPr>
        <w:tabs>
          <w:tab w:val="center" w:pos="4677"/>
          <w:tab w:val="left" w:pos="6096"/>
          <w:tab w:val="right" w:pos="9354"/>
        </w:tabs>
        <w:ind w:hanging="6"/>
        <w:jc w:val="center"/>
        <w:rPr>
          <w:rFonts w:ascii="Times New Roman CYR" w:hAnsi="Times New Roman CYR"/>
          <w:b/>
          <w:szCs w:val="24"/>
        </w:rPr>
      </w:pPr>
    </w:p>
    <w:tbl>
      <w:tblPr>
        <w:tblStyle w:val="ae"/>
        <w:tblW w:w="9750" w:type="dxa"/>
        <w:tblLook w:val="04A0"/>
      </w:tblPr>
      <w:tblGrid>
        <w:gridCol w:w="817"/>
        <w:gridCol w:w="2552"/>
        <w:gridCol w:w="1595"/>
        <w:gridCol w:w="1595"/>
        <w:gridCol w:w="1595"/>
        <w:gridCol w:w="1596"/>
      </w:tblGrid>
      <w:tr w:rsidR="00825B1C" w:rsidTr="00825B1C">
        <w:trPr>
          <w:trHeight w:val="426"/>
        </w:trPr>
        <w:tc>
          <w:tcPr>
            <w:tcW w:w="817" w:type="dxa"/>
            <w:vMerge w:val="restart"/>
            <w:vAlign w:val="center"/>
          </w:tcPr>
          <w:p w:rsidR="00600D28" w:rsidRPr="00600D28" w:rsidRDefault="00825B1C" w:rsidP="004A5702">
            <w:pPr>
              <w:rPr>
                <w:color w:val="1E1D1E"/>
                <w:szCs w:val="24"/>
              </w:rPr>
            </w:pPr>
            <w:r w:rsidRPr="00600D28">
              <w:rPr>
                <w:color w:val="1E1D1E"/>
                <w:szCs w:val="24"/>
              </w:rPr>
              <w:t xml:space="preserve">№ </w:t>
            </w:r>
            <w:proofErr w:type="spellStart"/>
            <w:proofErr w:type="gramStart"/>
            <w:r w:rsidRPr="00600D28">
              <w:rPr>
                <w:color w:val="1E1D1E"/>
                <w:szCs w:val="24"/>
              </w:rPr>
              <w:t>п</w:t>
            </w:r>
            <w:proofErr w:type="spellEnd"/>
            <w:proofErr w:type="gramEnd"/>
            <w:r w:rsidRPr="00600D28">
              <w:rPr>
                <w:color w:val="1E1D1E"/>
                <w:szCs w:val="24"/>
              </w:rPr>
              <w:t>/</w:t>
            </w:r>
            <w:proofErr w:type="spellStart"/>
            <w:r w:rsidRPr="00600D28">
              <w:rPr>
                <w:color w:val="1E1D1E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825B1C" w:rsidRPr="00600D28" w:rsidRDefault="00825B1C" w:rsidP="005F1544">
            <w:pPr>
              <w:rPr>
                <w:color w:val="1E1D1E"/>
                <w:szCs w:val="24"/>
              </w:rPr>
            </w:pPr>
            <w:r w:rsidRPr="00600D28">
              <w:rPr>
                <w:color w:val="1E1D1E"/>
                <w:szCs w:val="24"/>
              </w:rPr>
              <w:t> </w:t>
            </w:r>
          </w:p>
          <w:p w:rsidR="00825B1C" w:rsidRPr="00600D28" w:rsidRDefault="00825B1C" w:rsidP="005F1544">
            <w:pPr>
              <w:rPr>
                <w:color w:val="1E1D1E"/>
                <w:szCs w:val="24"/>
              </w:rPr>
            </w:pPr>
            <w:r w:rsidRPr="00600D28">
              <w:rPr>
                <w:color w:val="1E1D1E"/>
                <w:szCs w:val="24"/>
              </w:rPr>
              <w:t> </w:t>
            </w:r>
          </w:p>
          <w:p w:rsidR="00600D28" w:rsidRPr="00600D28" w:rsidRDefault="00825B1C" w:rsidP="005F1544">
            <w:pPr>
              <w:rPr>
                <w:color w:val="1E1D1E"/>
                <w:szCs w:val="24"/>
              </w:rPr>
            </w:pPr>
            <w:r w:rsidRPr="00600D28">
              <w:rPr>
                <w:color w:val="1E1D1E"/>
                <w:szCs w:val="24"/>
              </w:rPr>
              <w:t>Название проекта</w:t>
            </w:r>
          </w:p>
        </w:tc>
        <w:tc>
          <w:tcPr>
            <w:tcW w:w="1595" w:type="dxa"/>
            <w:vMerge w:val="restart"/>
          </w:tcPr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общая стоимость проекта</w:t>
            </w:r>
          </w:p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(</w:t>
            </w:r>
            <w:proofErr w:type="spellStart"/>
            <w:r w:rsidRPr="00825B1C">
              <w:rPr>
                <w:color w:val="1E1D1E"/>
                <w:szCs w:val="24"/>
              </w:rPr>
              <w:t>руб</w:t>
            </w:r>
            <w:proofErr w:type="spellEnd"/>
            <w:r w:rsidRPr="00825B1C">
              <w:rPr>
                <w:color w:val="1E1D1E"/>
                <w:szCs w:val="24"/>
              </w:rPr>
              <w:t>)</w:t>
            </w:r>
          </w:p>
        </w:tc>
        <w:tc>
          <w:tcPr>
            <w:tcW w:w="4786" w:type="dxa"/>
            <w:gridSpan w:val="3"/>
            <w:tcBorders>
              <w:bottom w:val="single" w:sz="4" w:space="0" w:color="auto"/>
            </w:tcBorders>
          </w:tcPr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В том числе (</w:t>
            </w:r>
            <w:proofErr w:type="spellStart"/>
            <w:r w:rsidRPr="00825B1C">
              <w:rPr>
                <w:color w:val="1E1D1E"/>
                <w:szCs w:val="24"/>
              </w:rPr>
              <w:t>руб</w:t>
            </w:r>
            <w:proofErr w:type="spellEnd"/>
            <w:r w:rsidRPr="00825B1C">
              <w:rPr>
                <w:color w:val="1E1D1E"/>
                <w:szCs w:val="24"/>
              </w:rPr>
              <w:t>)</w:t>
            </w:r>
          </w:p>
        </w:tc>
      </w:tr>
      <w:tr w:rsidR="00825B1C" w:rsidTr="00825B1C">
        <w:trPr>
          <w:trHeight w:val="676"/>
        </w:trPr>
        <w:tc>
          <w:tcPr>
            <w:tcW w:w="817" w:type="dxa"/>
            <w:vMerge/>
            <w:vAlign w:val="center"/>
          </w:tcPr>
          <w:p w:rsidR="00825B1C" w:rsidRPr="00825B1C" w:rsidRDefault="00825B1C" w:rsidP="004A5702">
            <w:pPr>
              <w:rPr>
                <w:color w:val="1E1D1E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25B1C" w:rsidRPr="00825B1C" w:rsidRDefault="00825B1C" w:rsidP="005F1544">
            <w:pPr>
              <w:rPr>
                <w:color w:val="1E1D1E"/>
                <w:szCs w:val="24"/>
              </w:rPr>
            </w:pPr>
          </w:p>
        </w:tc>
        <w:tc>
          <w:tcPr>
            <w:tcW w:w="1595" w:type="dxa"/>
            <w:vMerge/>
          </w:tcPr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средства областного бюджета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средства бюджета поселения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участие граждан</w:t>
            </w:r>
          </w:p>
        </w:tc>
      </w:tr>
      <w:tr w:rsidR="00825B1C" w:rsidTr="00825B1C">
        <w:tc>
          <w:tcPr>
            <w:tcW w:w="817" w:type="dxa"/>
          </w:tcPr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1</w:t>
            </w:r>
          </w:p>
        </w:tc>
        <w:tc>
          <w:tcPr>
            <w:tcW w:w="2552" w:type="dxa"/>
          </w:tcPr>
          <w:p w:rsid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 w:rsidRPr="00825B1C">
              <w:rPr>
                <w:color w:val="1E1D1E"/>
                <w:szCs w:val="24"/>
              </w:rPr>
              <w:t>Ремонт</w:t>
            </w:r>
            <w:r>
              <w:rPr>
                <w:color w:val="1E1D1E"/>
                <w:szCs w:val="24"/>
              </w:rPr>
              <w:t xml:space="preserve"> помещений бани </w:t>
            </w:r>
          </w:p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>
              <w:rPr>
                <w:color w:val="1E1D1E"/>
                <w:szCs w:val="24"/>
              </w:rPr>
              <w:t>(</w:t>
            </w:r>
            <w:proofErr w:type="gramStart"/>
            <w:r>
              <w:rPr>
                <w:color w:val="1E1D1E"/>
                <w:szCs w:val="24"/>
              </w:rPr>
              <w:t>г</w:t>
            </w:r>
            <w:proofErr w:type="gramEnd"/>
            <w:r>
              <w:rPr>
                <w:color w:val="1E1D1E"/>
                <w:szCs w:val="24"/>
              </w:rPr>
              <w:t>. Волосово)</w:t>
            </w:r>
          </w:p>
        </w:tc>
        <w:tc>
          <w:tcPr>
            <w:tcW w:w="1595" w:type="dxa"/>
          </w:tcPr>
          <w:p w:rsidR="00825B1C" w:rsidRPr="00825B1C" w:rsidRDefault="00C43A18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2 347 473,00</w:t>
            </w:r>
          </w:p>
        </w:tc>
        <w:tc>
          <w:tcPr>
            <w:tcW w:w="1595" w:type="dxa"/>
          </w:tcPr>
          <w:p w:rsidR="00825B1C" w:rsidRPr="00825B1C" w:rsidRDefault="00C43A18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2 136 200,00</w:t>
            </w:r>
          </w:p>
        </w:tc>
        <w:tc>
          <w:tcPr>
            <w:tcW w:w="1595" w:type="dxa"/>
          </w:tcPr>
          <w:p w:rsidR="00825B1C" w:rsidRPr="00825B1C" w:rsidRDefault="00C43A18" w:rsidP="00825B1C">
            <w:pPr>
              <w:spacing w:after="150"/>
              <w:jc w:val="center"/>
              <w:rPr>
                <w:color w:val="1E1D1E"/>
                <w:szCs w:val="24"/>
              </w:rPr>
            </w:pPr>
            <w:r w:rsidRPr="00F96EA4">
              <w:rPr>
                <w:rFonts w:ascii="Times New Roman CYR" w:hAnsi="Times New Roman CYR"/>
                <w:szCs w:val="24"/>
              </w:rPr>
              <w:t>211 273,00</w:t>
            </w:r>
          </w:p>
        </w:tc>
        <w:tc>
          <w:tcPr>
            <w:tcW w:w="1596" w:type="dxa"/>
          </w:tcPr>
          <w:p w:rsid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>
              <w:rPr>
                <w:color w:val="1E1D1E"/>
                <w:szCs w:val="24"/>
              </w:rPr>
              <w:t>20 001,13</w:t>
            </w:r>
          </w:p>
          <w:p w:rsidR="00825B1C" w:rsidRPr="00825B1C" w:rsidRDefault="00825B1C" w:rsidP="00600D28">
            <w:pPr>
              <w:spacing w:after="150"/>
              <w:jc w:val="center"/>
              <w:rPr>
                <w:color w:val="1E1D1E"/>
                <w:szCs w:val="24"/>
              </w:rPr>
            </w:pPr>
            <w:r>
              <w:rPr>
                <w:color w:val="1E1D1E"/>
                <w:szCs w:val="24"/>
              </w:rPr>
              <w:t>(трудовое участие)</w:t>
            </w:r>
          </w:p>
        </w:tc>
      </w:tr>
    </w:tbl>
    <w:p w:rsidR="00825B1C" w:rsidRDefault="00825B1C" w:rsidP="00600D28">
      <w:pPr>
        <w:shd w:val="clear" w:color="auto" w:fill="FFFFFF"/>
        <w:spacing w:after="150"/>
        <w:jc w:val="center"/>
        <w:rPr>
          <w:rFonts w:ascii="Arial" w:hAnsi="Arial" w:cs="Arial"/>
          <w:color w:val="1E1D1E"/>
          <w:sz w:val="19"/>
          <w:szCs w:val="19"/>
        </w:rPr>
      </w:pPr>
    </w:p>
    <w:p w:rsidR="00825B1C" w:rsidRPr="00C43A18" w:rsidRDefault="00C43A18" w:rsidP="00600D28">
      <w:pPr>
        <w:shd w:val="clear" w:color="auto" w:fill="FFFFFF"/>
        <w:spacing w:after="150"/>
        <w:jc w:val="center"/>
        <w:rPr>
          <w:rFonts w:ascii="Arial" w:hAnsi="Arial" w:cs="Arial"/>
          <w:color w:val="1E1D1E"/>
          <w:sz w:val="28"/>
          <w:szCs w:val="28"/>
        </w:rPr>
      </w:pPr>
      <w:r w:rsidRPr="00C43A18">
        <w:rPr>
          <w:rFonts w:ascii="Arial" w:hAnsi="Arial" w:cs="Arial"/>
          <w:color w:val="1E1D1E"/>
          <w:sz w:val="28"/>
          <w:szCs w:val="28"/>
        </w:rPr>
        <w:t>Инициативным проектом предложено: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7"/>
        <w:gridCol w:w="4781"/>
        <w:gridCol w:w="4239"/>
      </w:tblGrid>
      <w:tr w:rsidR="00C43A18" w:rsidRPr="006C2306" w:rsidTr="004F252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jc w:val="center"/>
              <w:rPr>
                <w:rFonts w:ascii="Times New Roman CYR" w:hAnsi="Times New Roman CYR"/>
                <w:b/>
                <w:szCs w:val="24"/>
              </w:rPr>
            </w:pPr>
            <w:r w:rsidRPr="006C2306">
              <w:rPr>
                <w:rFonts w:ascii="Times New Roman CYR" w:hAnsi="Times New Roman CYR"/>
                <w:b/>
                <w:szCs w:val="24"/>
              </w:rPr>
              <w:t xml:space="preserve">№ </w:t>
            </w:r>
            <w:proofErr w:type="spellStart"/>
            <w:proofErr w:type="gramStart"/>
            <w:r w:rsidRPr="006C2306">
              <w:rPr>
                <w:rFonts w:ascii="Times New Roman CYR" w:hAnsi="Times New Roman CYR"/>
                <w:b/>
                <w:szCs w:val="24"/>
              </w:rPr>
              <w:t>п</w:t>
            </w:r>
            <w:proofErr w:type="spellEnd"/>
            <w:proofErr w:type="gramEnd"/>
            <w:r w:rsidRPr="006C2306">
              <w:rPr>
                <w:rFonts w:ascii="Times New Roman CYR" w:hAnsi="Times New Roman CYR"/>
                <w:b/>
                <w:szCs w:val="24"/>
              </w:rPr>
              <w:t>/</w:t>
            </w:r>
            <w:proofErr w:type="spellStart"/>
            <w:r w:rsidRPr="006C2306">
              <w:rPr>
                <w:rFonts w:ascii="Times New Roman CYR" w:hAnsi="Times New Roman CYR"/>
                <w:b/>
                <w:szCs w:val="24"/>
              </w:rPr>
              <w:t>п</w:t>
            </w:r>
            <w:proofErr w:type="spellEnd"/>
          </w:p>
        </w:tc>
        <w:tc>
          <w:tcPr>
            <w:tcW w:w="47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jc w:val="center"/>
              <w:rPr>
                <w:rFonts w:ascii="Times New Roman CYR" w:hAnsi="Times New Roman CYR"/>
                <w:b/>
                <w:szCs w:val="24"/>
              </w:rPr>
            </w:pPr>
            <w:r w:rsidRPr="006C2306">
              <w:rPr>
                <w:rFonts w:ascii="Times New Roman CYR" w:hAnsi="Times New Roman CYR"/>
                <w:b/>
                <w:szCs w:val="24"/>
              </w:rPr>
              <w:t>Сведения</w:t>
            </w:r>
          </w:p>
        </w:tc>
        <w:tc>
          <w:tcPr>
            <w:tcW w:w="42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jc w:val="center"/>
              <w:rPr>
                <w:rFonts w:ascii="Times New Roman CYR" w:hAnsi="Times New Roman CYR"/>
                <w:b/>
                <w:szCs w:val="24"/>
              </w:rPr>
            </w:pPr>
            <w:r w:rsidRPr="006C2306">
              <w:rPr>
                <w:rFonts w:ascii="Times New Roman CYR" w:hAnsi="Times New Roman CYR"/>
                <w:b/>
                <w:szCs w:val="24"/>
              </w:rPr>
              <w:t>Сведения</w:t>
            </w:r>
          </w:p>
        </w:tc>
      </w:tr>
      <w:tr w:rsidR="00C43A18" w:rsidRPr="006C2306" w:rsidTr="004F252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1</w:t>
            </w:r>
          </w:p>
        </w:tc>
        <w:tc>
          <w:tcPr>
            <w:tcW w:w="47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 xml:space="preserve"> Наименование инициативного проекта </w:t>
            </w:r>
          </w:p>
        </w:tc>
        <w:tc>
          <w:tcPr>
            <w:tcW w:w="42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Ремонт помещений бани</w:t>
            </w:r>
          </w:p>
        </w:tc>
      </w:tr>
      <w:tr w:rsidR="00C43A18" w:rsidRPr="006C2306" w:rsidTr="004F252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2</w:t>
            </w:r>
          </w:p>
        </w:tc>
        <w:tc>
          <w:tcPr>
            <w:tcW w:w="47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2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C2306">
              <w:rPr>
                <w:szCs w:val="24"/>
              </w:rPr>
              <w:t>Неудовлетворительное состояние здания бани.</w:t>
            </w:r>
          </w:p>
          <w:p w:rsidR="00C43A18" w:rsidRPr="006C2306" w:rsidRDefault="00C43A18" w:rsidP="004F2529">
            <w:pPr>
              <w:rPr>
                <w:szCs w:val="24"/>
              </w:rPr>
            </w:pPr>
            <w:r w:rsidRPr="006C2306">
              <w:rPr>
                <w:szCs w:val="24"/>
              </w:rPr>
              <w:t>Необходимо повысить уровень благоустройства поселения и уровень оказания бытовых услуг</w:t>
            </w:r>
          </w:p>
        </w:tc>
      </w:tr>
      <w:tr w:rsidR="00C43A18" w:rsidRPr="006C2306" w:rsidTr="004F252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3</w:t>
            </w:r>
          </w:p>
        </w:tc>
        <w:tc>
          <w:tcPr>
            <w:tcW w:w="47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A18" w:rsidRPr="006C2306" w:rsidRDefault="00C43A18" w:rsidP="004F2529">
            <w:pPr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42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6C2306">
              <w:rPr>
                <w:color w:val="000000"/>
                <w:szCs w:val="24"/>
                <w:shd w:val="clear" w:color="auto" w:fill="FFFFFF"/>
              </w:rPr>
              <w:t xml:space="preserve">Целью инициативного проекта «Ремонт помещений бани» является создание комфортной и безопасной среды для осуществления услуг бани для населения </w:t>
            </w:r>
            <w:r w:rsidRPr="006C2306">
              <w:rPr>
                <w:color w:val="000000"/>
                <w:szCs w:val="24"/>
              </w:rPr>
              <w:t>Волосовского городского поселения</w:t>
            </w:r>
            <w:r w:rsidRPr="006C2306">
              <w:rPr>
                <w:color w:val="000000"/>
                <w:szCs w:val="24"/>
                <w:shd w:val="clear" w:color="auto" w:fill="FFFFFF"/>
              </w:rPr>
              <w:t xml:space="preserve">, а также снижение затрат на: </w:t>
            </w:r>
            <w:proofErr w:type="spellStart"/>
            <w:r w:rsidRPr="006C2306">
              <w:rPr>
                <w:color w:val="000000"/>
                <w:szCs w:val="24"/>
                <w:shd w:val="clear" w:color="auto" w:fill="FFFFFF"/>
              </w:rPr>
              <w:t>теплопотери</w:t>
            </w:r>
            <w:proofErr w:type="spellEnd"/>
            <w:r w:rsidRPr="006C2306">
              <w:rPr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6C2306">
              <w:rPr>
                <w:color w:val="000000"/>
                <w:szCs w:val="24"/>
                <w:shd w:val="clear" w:color="auto" w:fill="FFFFFF"/>
              </w:rPr>
              <w:t>мелкосрочные</w:t>
            </w:r>
            <w:proofErr w:type="spellEnd"/>
            <w:r w:rsidRPr="006C2306">
              <w:rPr>
                <w:color w:val="000000"/>
                <w:szCs w:val="24"/>
                <w:shd w:val="clear" w:color="auto" w:fill="FFFFFF"/>
              </w:rPr>
              <w:t xml:space="preserve"> ремонты помещений бани, сантехнического оборудования, электрики</w:t>
            </w:r>
            <w:r w:rsidRPr="006C2306">
              <w:rPr>
                <w:color w:val="000000"/>
                <w:szCs w:val="24"/>
              </w:rPr>
              <w:t>, посредством ремонта здания бани.</w:t>
            </w:r>
          </w:p>
          <w:p w:rsidR="00C43A18" w:rsidRDefault="00C43A18" w:rsidP="004F2529">
            <w:pPr>
              <w:rPr>
                <w:szCs w:val="24"/>
              </w:rPr>
            </w:pPr>
            <w:r w:rsidRPr="006C2306">
              <w:rPr>
                <w:szCs w:val="24"/>
              </w:rPr>
              <w:t xml:space="preserve">Кроме того, ремонт необходим для обеспечения оказания услуг бани, которые соответствуют </w:t>
            </w:r>
            <w:proofErr w:type="gramStart"/>
            <w:r w:rsidRPr="006C2306">
              <w:rPr>
                <w:szCs w:val="24"/>
              </w:rPr>
              <w:t>санитарно-эпидемическим</w:t>
            </w:r>
            <w:proofErr w:type="gramEnd"/>
            <w:r w:rsidRPr="006C2306">
              <w:rPr>
                <w:szCs w:val="24"/>
              </w:rPr>
              <w:t xml:space="preserve">,  экологическим, а также комфорту граждан и экономии </w:t>
            </w:r>
            <w:r w:rsidRPr="006C2306">
              <w:rPr>
                <w:szCs w:val="24"/>
              </w:rPr>
              <w:lastRenderedPageBreak/>
              <w:t>бюджетных средств.</w:t>
            </w:r>
          </w:p>
          <w:p w:rsidR="00C43A18" w:rsidRDefault="00C43A18" w:rsidP="004F2529">
            <w:pPr>
              <w:rPr>
                <w:szCs w:val="24"/>
              </w:rPr>
            </w:pPr>
          </w:p>
          <w:p w:rsidR="00C43A18" w:rsidRPr="006C2306" w:rsidRDefault="00C43A18" w:rsidP="004F2529">
            <w:pPr>
              <w:rPr>
                <w:szCs w:val="24"/>
              </w:rPr>
            </w:pPr>
            <w:r>
              <w:rPr>
                <w:szCs w:val="24"/>
              </w:rPr>
              <w:t>В настоящее время проводится ремонт части помещений бани, однако оставшаяся часть также срочно требует ремонта.</w:t>
            </w:r>
          </w:p>
        </w:tc>
      </w:tr>
      <w:tr w:rsidR="00C43A18" w:rsidRPr="006C2306" w:rsidTr="004F252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A18" w:rsidRPr="006C2306" w:rsidRDefault="00C43A18" w:rsidP="004F2529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lastRenderedPageBreak/>
              <w:t>4</w:t>
            </w:r>
          </w:p>
        </w:tc>
        <w:tc>
          <w:tcPr>
            <w:tcW w:w="47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A18" w:rsidRPr="006C2306" w:rsidRDefault="00C43A18" w:rsidP="004F2529">
            <w:pPr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2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CB501D" w:rsidRDefault="00C43A18" w:rsidP="004F2529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CB501D">
              <w:rPr>
                <w:szCs w:val="24"/>
              </w:rPr>
              <w:t xml:space="preserve">Реализация инициативного проекта «Ремонт бани», позволит сократить затраты предприятия на ремонт и техническое обслуживание здания бани, что увеличит экономичность и </w:t>
            </w:r>
            <w:proofErr w:type="spellStart"/>
            <w:r w:rsidRPr="00CB501D">
              <w:rPr>
                <w:szCs w:val="24"/>
              </w:rPr>
              <w:t>экологичность</w:t>
            </w:r>
            <w:proofErr w:type="spellEnd"/>
            <w:r w:rsidRPr="00CB501D">
              <w:rPr>
                <w:szCs w:val="24"/>
              </w:rPr>
              <w:t xml:space="preserve"> обслуживания, а также повысить безопасность и комфорт посетителей при получении услуг бани.</w:t>
            </w:r>
          </w:p>
          <w:p w:rsidR="00C43A18" w:rsidRPr="00CB501D" w:rsidRDefault="00C43A18" w:rsidP="004F2529">
            <w:pPr>
              <w:rPr>
                <w:szCs w:val="24"/>
              </w:rPr>
            </w:pPr>
            <w:r w:rsidRPr="00CB501D">
              <w:rPr>
                <w:szCs w:val="24"/>
              </w:rPr>
              <w:t xml:space="preserve">Ремонт бани улучшит качество обслуживания, что привлечет новых посетителей, снизит затраты на </w:t>
            </w:r>
            <w:proofErr w:type="spellStart"/>
            <w:r w:rsidRPr="00CB501D">
              <w:rPr>
                <w:szCs w:val="24"/>
              </w:rPr>
              <w:t>теплопотери</w:t>
            </w:r>
            <w:proofErr w:type="spellEnd"/>
            <w:r w:rsidRPr="00CB501D">
              <w:rPr>
                <w:szCs w:val="24"/>
              </w:rPr>
              <w:t xml:space="preserve">, </w:t>
            </w:r>
            <w:proofErr w:type="spellStart"/>
            <w:r w:rsidRPr="00CB501D">
              <w:rPr>
                <w:szCs w:val="24"/>
              </w:rPr>
              <w:t>мелкосрочные</w:t>
            </w:r>
            <w:proofErr w:type="spellEnd"/>
            <w:r w:rsidRPr="00CB501D">
              <w:rPr>
                <w:szCs w:val="24"/>
              </w:rPr>
              <w:t xml:space="preserve"> ремонты оборудования и помещений, обеспечит безопасность посетителей и работников.</w:t>
            </w:r>
          </w:p>
        </w:tc>
      </w:tr>
      <w:tr w:rsidR="00C43A18" w:rsidRPr="006C2306" w:rsidTr="004F252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5</w:t>
            </w:r>
          </w:p>
        </w:tc>
        <w:tc>
          <w:tcPr>
            <w:tcW w:w="47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42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2 347 473,00</w:t>
            </w:r>
          </w:p>
        </w:tc>
      </w:tr>
      <w:tr w:rsidR="00C43A18" w:rsidRPr="006C2306" w:rsidTr="004F252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6</w:t>
            </w:r>
          </w:p>
        </w:tc>
        <w:tc>
          <w:tcPr>
            <w:tcW w:w="47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A18" w:rsidRPr="006C2306" w:rsidRDefault="00C43A18" w:rsidP="004F2529">
            <w:pPr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42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714908" w:rsidRDefault="00C43A18" w:rsidP="004F2529">
            <w:pPr>
              <w:rPr>
                <w:szCs w:val="24"/>
              </w:rPr>
            </w:pPr>
            <w:r>
              <w:rPr>
                <w:szCs w:val="24"/>
              </w:rPr>
              <w:t>март-ноябрь 2026</w:t>
            </w:r>
            <w:r w:rsidRPr="00714908">
              <w:rPr>
                <w:szCs w:val="24"/>
              </w:rPr>
              <w:t xml:space="preserve"> года</w:t>
            </w:r>
          </w:p>
        </w:tc>
      </w:tr>
      <w:tr w:rsidR="00C43A18" w:rsidRPr="006C2306" w:rsidTr="004F252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7</w:t>
            </w:r>
          </w:p>
        </w:tc>
        <w:tc>
          <w:tcPr>
            <w:tcW w:w="47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A18" w:rsidRPr="006C2306" w:rsidRDefault="00C43A18" w:rsidP="004F2529">
            <w:pPr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42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F96EA4" w:rsidRDefault="00C43A18" w:rsidP="004F2529">
            <w:pPr>
              <w:rPr>
                <w:rFonts w:ascii="Times New Roman CYR" w:hAnsi="Times New Roman CYR"/>
                <w:szCs w:val="24"/>
              </w:rPr>
            </w:pPr>
            <w:proofErr w:type="gramStart"/>
            <w:r w:rsidRPr="00F96EA4">
              <w:rPr>
                <w:rFonts w:ascii="Times New Roman CYR" w:hAnsi="Times New Roman CYR"/>
                <w:szCs w:val="24"/>
              </w:rPr>
              <w:t>Трудовое участие граждан (очистка участка и прилегающей территории от мусора в размере 20 001,13 руб.</w:t>
            </w:r>
            <w:proofErr w:type="gramEnd"/>
          </w:p>
        </w:tc>
      </w:tr>
      <w:tr w:rsidR="00C43A18" w:rsidRPr="006C2306" w:rsidTr="004F252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8</w:t>
            </w:r>
          </w:p>
        </w:tc>
        <w:tc>
          <w:tcPr>
            <w:tcW w:w="47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A18" w:rsidRPr="006C2306" w:rsidRDefault="00C43A18" w:rsidP="004F2529">
            <w:pPr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42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F96EA4" w:rsidRDefault="00C43A18" w:rsidP="004F2529">
            <w:pPr>
              <w:rPr>
                <w:rFonts w:ascii="Times New Roman CYR" w:hAnsi="Times New Roman CYR"/>
                <w:szCs w:val="24"/>
              </w:rPr>
            </w:pPr>
            <w:r w:rsidRPr="00F96EA4">
              <w:rPr>
                <w:rFonts w:ascii="Times New Roman CYR" w:hAnsi="Times New Roman CYR"/>
                <w:szCs w:val="24"/>
              </w:rPr>
              <w:t>211 273,00 руб.</w:t>
            </w:r>
          </w:p>
        </w:tc>
      </w:tr>
      <w:tr w:rsidR="00C43A18" w:rsidRPr="006C2306" w:rsidTr="004F252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A18" w:rsidRPr="006C2306" w:rsidRDefault="00C43A18" w:rsidP="004F2529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9</w:t>
            </w:r>
          </w:p>
        </w:tc>
        <w:tc>
          <w:tcPr>
            <w:tcW w:w="47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A18" w:rsidRPr="006C2306" w:rsidRDefault="00C43A18" w:rsidP="004F2529">
            <w:pPr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42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A18" w:rsidRPr="006C2306" w:rsidRDefault="00C43A18" w:rsidP="004F2529">
            <w:pPr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2 136 200,00 руб.</w:t>
            </w:r>
          </w:p>
        </w:tc>
      </w:tr>
      <w:tr w:rsidR="00C43A18" w:rsidRPr="006C2306" w:rsidTr="004F2529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jc w:val="center"/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10</w:t>
            </w:r>
          </w:p>
        </w:tc>
        <w:tc>
          <w:tcPr>
            <w:tcW w:w="478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3A18" w:rsidRPr="006C2306" w:rsidRDefault="00C43A18" w:rsidP="004F2529">
            <w:pPr>
              <w:rPr>
                <w:rFonts w:ascii="Times New Roman CYR" w:hAnsi="Times New Roman CYR"/>
                <w:szCs w:val="24"/>
              </w:rPr>
            </w:pPr>
            <w:r w:rsidRPr="006C2306">
              <w:rPr>
                <w:rFonts w:ascii="Times New Roman CYR" w:hAnsi="Times New Roman CYR"/>
                <w:szCs w:val="24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42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3A18" w:rsidRPr="006C2306" w:rsidRDefault="00C43A18" w:rsidP="004F2529">
            <w:pPr>
              <w:rPr>
                <w:rFonts w:ascii="Times New Roman CYR" w:hAnsi="Times New Roman CYR"/>
                <w:szCs w:val="24"/>
              </w:rPr>
            </w:pPr>
            <w:r>
              <w:rPr>
                <w:rFonts w:ascii="Times New Roman CYR" w:hAnsi="Times New Roman CYR"/>
                <w:szCs w:val="24"/>
              </w:rPr>
              <w:t>Муниципальное образование Волосовское городское поселение Волосовского муниципального района Ленинградской области, город Волосово</w:t>
            </w:r>
          </w:p>
        </w:tc>
      </w:tr>
    </w:tbl>
    <w:p w:rsidR="00C43A18" w:rsidRDefault="00C43A18" w:rsidP="00600D28">
      <w:pPr>
        <w:shd w:val="clear" w:color="auto" w:fill="FFFFFF"/>
        <w:spacing w:after="150"/>
        <w:jc w:val="center"/>
        <w:rPr>
          <w:rFonts w:ascii="Arial" w:hAnsi="Arial" w:cs="Arial"/>
          <w:color w:val="1E1D1E"/>
          <w:sz w:val="19"/>
          <w:szCs w:val="19"/>
        </w:rPr>
      </w:pPr>
    </w:p>
    <w:p w:rsidR="00C43A18" w:rsidRPr="00C43A18" w:rsidRDefault="00C43A18" w:rsidP="00600D28">
      <w:pPr>
        <w:shd w:val="clear" w:color="auto" w:fill="FFFFFF"/>
        <w:spacing w:after="150"/>
        <w:jc w:val="center"/>
        <w:rPr>
          <w:color w:val="1E1D1E"/>
          <w:sz w:val="28"/>
          <w:szCs w:val="28"/>
        </w:rPr>
      </w:pPr>
      <w:r w:rsidRPr="00C43A18">
        <w:rPr>
          <w:color w:val="1E1D1E"/>
          <w:sz w:val="28"/>
          <w:szCs w:val="28"/>
        </w:rPr>
        <w:t>В срок по 04 июня 2025 года включительно граждане могут подать свои замечания и предложения по инициативному проекту.</w:t>
      </w:r>
    </w:p>
    <w:p w:rsidR="00825B1C" w:rsidRDefault="00C43A18" w:rsidP="00600D28">
      <w:pPr>
        <w:shd w:val="clear" w:color="auto" w:fill="FFFFFF"/>
        <w:spacing w:after="150"/>
        <w:jc w:val="center"/>
        <w:rPr>
          <w:rFonts w:ascii="Arial" w:hAnsi="Arial" w:cs="Arial"/>
          <w:color w:val="1E1D1E"/>
          <w:sz w:val="19"/>
          <w:szCs w:val="19"/>
        </w:rPr>
      </w:pPr>
      <w:r w:rsidRPr="00C43A18">
        <w:rPr>
          <w:color w:val="1E1D1E"/>
          <w:sz w:val="28"/>
          <w:szCs w:val="28"/>
        </w:rPr>
        <w:t xml:space="preserve">Прием предложений и замечания производится Комитетом по городскому хозяйству по адресу </w:t>
      </w:r>
      <w:proofErr w:type="gramStart"/>
      <w:r w:rsidRPr="00C43A18">
        <w:rPr>
          <w:color w:val="1E1D1E"/>
          <w:sz w:val="28"/>
          <w:szCs w:val="28"/>
        </w:rPr>
        <w:t>г</w:t>
      </w:r>
      <w:proofErr w:type="gramEnd"/>
      <w:r w:rsidRPr="00C43A18">
        <w:rPr>
          <w:color w:val="1E1D1E"/>
          <w:sz w:val="28"/>
          <w:szCs w:val="28"/>
        </w:rPr>
        <w:t>. Волосово, пр. Вингиссара, д.57 или по электронной почте volosovo-adm@mail.ru</w:t>
      </w:r>
    </w:p>
    <w:p w:rsidR="00600D28" w:rsidRPr="00600D28" w:rsidRDefault="00600D28" w:rsidP="00600D28">
      <w:pPr>
        <w:shd w:val="clear" w:color="auto" w:fill="FFFFFF"/>
        <w:spacing w:after="150"/>
        <w:jc w:val="center"/>
        <w:rPr>
          <w:rFonts w:ascii="Arial" w:hAnsi="Arial" w:cs="Arial"/>
          <w:color w:val="1E1D1E"/>
          <w:sz w:val="19"/>
          <w:szCs w:val="19"/>
        </w:rPr>
      </w:pPr>
      <w:r w:rsidRPr="00600D28">
        <w:rPr>
          <w:rFonts w:ascii="Arial" w:hAnsi="Arial" w:cs="Arial"/>
          <w:color w:val="1E1D1E"/>
          <w:sz w:val="19"/>
          <w:szCs w:val="19"/>
        </w:rPr>
        <w:t> </w:t>
      </w:r>
    </w:p>
    <w:p w:rsidR="00920F89" w:rsidRDefault="00920F89"/>
    <w:sectPr w:rsidR="00920F89" w:rsidSect="0092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0D28"/>
    <w:rsid w:val="00034CAF"/>
    <w:rsid w:val="00513558"/>
    <w:rsid w:val="00600D28"/>
    <w:rsid w:val="00646DF7"/>
    <w:rsid w:val="00706CD7"/>
    <w:rsid w:val="00825B1C"/>
    <w:rsid w:val="00920F89"/>
    <w:rsid w:val="00A25DF7"/>
    <w:rsid w:val="00C4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D7"/>
    <w:rPr>
      <w:sz w:val="24"/>
    </w:rPr>
  </w:style>
  <w:style w:type="paragraph" w:styleId="1">
    <w:name w:val="heading 1"/>
    <w:basedOn w:val="a"/>
    <w:next w:val="a"/>
    <w:link w:val="10"/>
    <w:qFormat/>
    <w:rsid w:val="00706C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CD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A25DF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D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25DF7"/>
    <w:rPr>
      <w:b/>
      <w:sz w:val="24"/>
    </w:rPr>
  </w:style>
  <w:style w:type="character" w:customStyle="1" w:styleId="30">
    <w:name w:val="Заголовок 3 Знак"/>
    <w:basedOn w:val="a0"/>
    <w:link w:val="3"/>
    <w:semiHidden/>
    <w:rsid w:val="00A25DF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caption"/>
    <w:basedOn w:val="a"/>
    <w:semiHidden/>
    <w:unhideWhenUsed/>
    <w:qFormat/>
    <w:rsid w:val="00A25DF7"/>
    <w:rPr>
      <w:rFonts w:cs="Mangal"/>
      <w:b/>
      <w:bCs/>
      <w:sz w:val="20"/>
    </w:rPr>
  </w:style>
  <w:style w:type="paragraph" w:styleId="a4">
    <w:name w:val="Title"/>
    <w:basedOn w:val="a"/>
    <w:link w:val="a5"/>
    <w:qFormat/>
    <w:rsid w:val="00A25D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25D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25D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7">
    <w:name w:val="Подзаголовок Знак"/>
    <w:basedOn w:val="a0"/>
    <w:link w:val="a6"/>
    <w:rsid w:val="00A25DF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A25DF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25DF7"/>
    <w:rPr>
      <w:sz w:val="24"/>
      <w:szCs w:val="24"/>
      <w:lang w:eastAsia="zh-CN"/>
    </w:rPr>
  </w:style>
  <w:style w:type="character" w:styleId="aa">
    <w:name w:val="Strong"/>
    <w:basedOn w:val="a0"/>
    <w:uiPriority w:val="22"/>
    <w:qFormat/>
    <w:rsid w:val="00A25DF7"/>
    <w:rPr>
      <w:b/>
      <w:bCs/>
    </w:rPr>
  </w:style>
  <w:style w:type="paragraph" w:styleId="ab">
    <w:name w:val="No Spacing"/>
    <w:uiPriority w:val="1"/>
    <w:qFormat/>
    <w:rsid w:val="00A25DF7"/>
    <w:rPr>
      <w:sz w:val="24"/>
    </w:rPr>
  </w:style>
  <w:style w:type="paragraph" w:styleId="ac">
    <w:name w:val="List Paragraph"/>
    <w:basedOn w:val="a"/>
    <w:uiPriority w:val="34"/>
    <w:qFormat/>
    <w:rsid w:val="00A25DF7"/>
    <w:pPr>
      <w:ind w:left="708"/>
    </w:pPr>
  </w:style>
  <w:style w:type="paragraph" w:styleId="ad">
    <w:name w:val="Normal (Web)"/>
    <w:basedOn w:val="a"/>
    <w:uiPriority w:val="99"/>
    <w:unhideWhenUsed/>
    <w:rsid w:val="00600D28"/>
    <w:pPr>
      <w:spacing w:before="100" w:beforeAutospacing="1" w:after="100" w:afterAutospacing="1"/>
    </w:pPr>
    <w:rPr>
      <w:szCs w:val="24"/>
    </w:rPr>
  </w:style>
  <w:style w:type="table" w:styleId="ae">
    <w:name w:val="Table Grid"/>
    <w:basedOn w:val="a1"/>
    <w:uiPriority w:val="59"/>
    <w:rsid w:val="00825B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25B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5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cp:lastPrinted>2025-05-28T07:01:00Z</cp:lastPrinted>
  <dcterms:created xsi:type="dcterms:W3CDTF">2025-05-28T07:01:00Z</dcterms:created>
  <dcterms:modified xsi:type="dcterms:W3CDTF">2025-05-28T07:01:00Z</dcterms:modified>
</cp:coreProperties>
</file>