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302" w:rsidRPr="00322131" w:rsidRDefault="00F66302" w:rsidP="00B63660">
      <w:pPr>
        <w:keepNext/>
        <w:keepLines/>
        <w:spacing w:before="480"/>
        <w:ind w:right="-284" w:firstLine="0"/>
        <w:jc w:val="center"/>
        <w:rPr>
          <w:b/>
          <w:bCs/>
          <w:caps/>
          <w:sz w:val="48"/>
          <w:szCs w:val="48"/>
        </w:rPr>
      </w:pPr>
      <w:bookmarkStart w:id="0" w:name="_Toc296609135"/>
      <w:r w:rsidRPr="00322131">
        <w:rPr>
          <w:b/>
          <w:bCs/>
          <w:caps/>
          <w:sz w:val="48"/>
          <w:szCs w:val="48"/>
        </w:rPr>
        <w:t xml:space="preserve">ООО «Институт территориального планирования   </w:t>
      </w:r>
      <w:r w:rsidRPr="00322131">
        <w:rPr>
          <w:b/>
          <w:bCs/>
          <w:caps/>
          <w:sz w:val="72"/>
          <w:szCs w:val="72"/>
        </w:rPr>
        <w:t>«урбаника»</w:t>
      </w:r>
    </w:p>
    <w:p w:rsidR="00F66302" w:rsidRPr="00322131" w:rsidRDefault="00F66302" w:rsidP="00376F43">
      <w:pPr>
        <w:spacing w:before="60" w:after="180"/>
        <w:ind w:left="5663" w:right="-879" w:firstLine="0"/>
        <w:jc w:val="center"/>
        <w:rPr>
          <w:sz w:val="25"/>
        </w:rPr>
      </w:pPr>
      <w:r w:rsidRPr="00322131">
        <w:rPr>
          <w:sz w:val="25"/>
        </w:rPr>
        <w:t xml:space="preserve">Инв.№ </w:t>
      </w:r>
      <w:r w:rsidR="004659B0" w:rsidRPr="00322131">
        <w:rPr>
          <w:sz w:val="25"/>
        </w:rPr>
        <w:t>47143</w:t>
      </w:r>
      <w:r w:rsidRPr="00322131">
        <w:rPr>
          <w:sz w:val="25"/>
        </w:rPr>
        <w:t>/20</w:t>
      </w:r>
      <w:r w:rsidR="00746121" w:rsidRPr="00322131">
        <w:rPr>
          <w:sz w:val="25"/>
        </w:rPr>
        <w:t>4</w:t>
      </w:r>
      <w:r w:rsidRPr="00322131">
        <w:rPr>
          <w:sz w:val="25"/>
        </w:rPr>
        <w:t xml:space="preserve">   ДСП</w:t>
      </w:r>
    </w:p>
    <w:p w:rsidR="00F66302" w:rsidRPr="00322131" w:rsidRDefault="00F66302" w:rsidP="00376F43">
      <w:pPr>
        <w:ind w:left="4247" w:right="-879" w:firstLine="0"/>
        <w:jc w:val="center"/>
        <w:rPr>
          <w:rFonts w:ascii="Arial" w:hAnsi="Arial" w:cs="Arial"/>
          <w:sz w:val="25"/>
        </w:rPr>
      </w:pPr>
      <w:r w:rsidRPr="00322131">
        <w:rPr>
          <w:sz w:val="25"/>
        </w:rPr>
        <w:t>Экз.№ 2</w:t>
      </w:r>
    </w:p>
    <w:p w:rsidR="00F66302" w:rsidRPr="00322131" w:rsidRDefault="00F66302" w:rsidP="00376F43">
      <w:pPr>
        <w:ind w:right="-879" w:firstLine="0"/>
        <w:jc w:val="center"/>
        <w:rPr>
          <w:rFonts w:ascii="Arial Black" w:hAnsi="Arial Black" w:cs="Arial"/>
          <w:sz w:val="40"/>
        </w:rPr>
      </w:pPr>
      <w:r w:rsidRPr="00322131">
        <w:rPr>
          <w:rFonts w:ascii="Arial Black" w:hAnsi="Arial Black" w:cs="Arial"/>
          <w:sz w:val="40"/>
        </w:rPr>
        <w:t>ГЕНЕРАЛЬНЫЙ ПЛАН</w:t>
      </w:r>
    </w:p>
    <w:p w:rsidR="00F66302" w:rsidRPr="00322131" w:rsidRDefault="00F66302" w:rsidP="00376F43">
      <w:pPr>
        <w:ind w:right="-879" w:firstLine="0"/>
        <w:jc w:val="center"/>
        <w:rPr>
          <w:rFonts w:ascii="Arial Black" w:hAnsi="Arial Black" w:cs="Arial"/>
          <w:sz w:val="32"/>
          <w:szCs w:val="32"/>
        </w:rPr>
      </w:pPr>
      <w:r w:rsidRPr="00322131">
        <w:rPr>
          <w:rFonts w:ascii="Arial Black" w:hAnsi="Arial Black" w:cs="Arial"/>
          <w:sz w:val="32"/>
          <w:szCs w:val="32"/>
        </w:rPr>
        <w:t>муниципального образования</w:t>
      </w:r>
    </w:p>
    <w:p w:rsidR="00F66302" w:rsidRPr="00322131" w:rsidRDefault="00D05FDD" w:rsidP="00376F43">
      <w:pPr>
        <w:ind w:right="-879" w:firstLine="0"/>
        <w:jc w:val="center"/>
        <w:rPr>
          <w:rFonts w:ascii="Arial Black" w:hAnsi="Arial Black" w:cs="Arial"/>
          <w:sz w:val="32"/>
          <w:szCs w:val="32"/>
        </w:rPr>
      </w:pPr>
      <w:r w:rsidRPr="00322131">
        <w:rPr>
          <w:rFonts w:ascii="Arial Black" w:hAnsi="Arial Black" w:cs="Arial"/>
          <w:sz w:val="48"/>
          <w:szCs w:val="48"/>
        </w:rPr>
        <w:t>ВОЛОСОВСК</w:t>
      </w:r>
      <w:r w:rsidR="00F66302" w:rsidRPr="00322131">
        <w:rPr>
          <w:rFonts w:ascii="Arial Black" w:hAnsi="Arial Black" w:cs="Arial"/>
          <w:sz w:val="48"/>
          <w:szCs w:val="48"/>
        </w:rPr>
        <w:t>ОЕ ГОРОДСКОЕ ПОСЕЛЕНИЕ</w:t>
      </w:r>
      <w:r w:rsidR="00F66302" w:rsidRPr="00322131">
        <w:rPr>
          <w:rFonts w:ascii="Arial Black" w:hAnsi="Arial Black" w:cs="Arial"/>
          <w:sz w:val="32"/>
          <w:szCs w:val="32"/>
        </w:rPr>
        <w:t xml:space="preserve"> </w:t>
      </w:r>
    </w:p>
    <w:p w:rsidR="00F66302" w:rsidRPr="00322131" w:rsidRDefault="00A12A9E" w:rsidP="00376F43">
      <w:pPr>
        <w:ind w:right="-879" w:firstLine="0"/>
        <w:jc w:val="center"/>
        <w:rPr>
          <w:rFonts w:ascii="Arial Black" w:hAnsi="Arial Black" w:cs="Arial"/>
          <w:sz w:val="48"/>
          <w:szCs w:val="48"/>
        </w:rPr>
      </w:pPr>
      <w:r w:rsidRPr="00322131">
        <w:rPr>
          <w:rFonts w:ascii="Arial Black" w:hAnsi="Arial Black" w:cs="Arial"/>
          <w:sz w:val="48"/>
          <w:szCs w:val="48"/>
        </w:rPr>
        <w:t>Волосовского</w:t>
      </w:r>
      <w:r w:rsidR="00F66302" w:rsidRPr="00322131">
        <w:rPr>
          <w:rFonts w:ascii="Arial Black" w:hAnsi="Arial Black" w:cs="Arial"/>
          <w:sz w:val="48"/>
          <w:szCs w:val="48"/>
        </w:rPr>
        <w:t xml:space="preserve"> муниципального района</w:t>
      </w:r>
    </w:p>
    <w:p w:rsidR="00F66302" w:rsidRPr="00322131" w:rsidRDefault="00F66302" w:rsidP="00376F43">
      <w:pPr>
        <w:ind w:right="-879" w:firstLine="0"/>
        <w:jc w:val="center"/>
        <w:rPr>
          <w:rFonts w:ascii="Arial Black" w:hAnsi="Arial Black" w:cs="Arial"/>
          <w:sz w:val="48"/>
          <w:szCs w:val="48"/>
        </w:rPr>
      </w:pPr>
      <w:r w:rsidRPr="00322131">
        <w:rPr>
          <w:rFonts w:ascii="Arial Black" w:hAnsi="Arial Black" w:cs="Arial"/>
          <w:sz w:val="48"/>
          <w:szCs w:val="48"/>
        </w:rPr>
        <w:t>Ленинградской области</w:t>
      </w:r>
    </w:p>
    <w:p w:rsidR="00C905F4" w:rsidRPr="00322131" w:rsidRDefault="00C905F4" w:rsidP="00C905F4">
      <w:pPr>
        <w:ind w:left="357"/>
        <w:jc w:val="center"/>
        <w:rPr>
          <w:rFonts w:ascii="Arial" w:hAnsi="Arial" w:cs="Arial"/>
          <w:sz w:val="44"/>
        </w:rPr>
      </w:pPr>
      <w:r w:rsidRPr="00322131">
        <w:rPr>
          <w:rFonts w:ascii="Arial" w:hAnsi="Arial" w:cs="Arial"/>
          <w:sz w:val="44"/>
        </w:rPr>
        <w:t>Материалы по обоснованию</w:t>
      </w:r>
    </w:p>
    <w:p w:rsidR="009828B9" w:rsidRPr="00322131" w:rsidRDefault="009828B9" w:rsidP="00376F43">
      <w:pPr>
        <w:ind w:right="-879" w:firstLine="0"/>
        <w:jc w:val="center"/>
        <w:rPr>
          <w:rFonts w:ascii="Arial" w:hAnsi="Arial" w:cs="Arial"/>
          <w:sz w:val="32"/>
          <w:szCs w:val="32"/>
        </w:rPr>
      </w:pPr>
      <w:r w:rsidRPr="00322131">
        <w:rPr>
          <w:rFonts w:ascii="Arial" w:hAnsi="Arial" w:cs="Arial"/>
          <w:sz w:val="32"/>
          <w:szCs w:val="32"/>
        </w:rPr>
        <w:t>Том 4</w:t>
      </w:r>
    </w:p>
    <w:p w:rsidR="00376F43" w:rsidRPr="00322131" w:rsidRDefault="00376F43" w:rsidP="00376F43">
      <w:pPr>
        <w:ind w:right="-879" w:firstLine="0"/>
        <w:jc w:val="center"/>
        <w:rPr>
          <w:rFonts w:ascii="Arial" w:hAnsi="Arial" w:cs="Arial"/>
          <w:sz w:val="32"/>
          <w:szCs w:val="32"/>
        </w:rPr>
      </w:pPr>
      <w:r w:rsidRPr="00322131">
        <w:rPr>
          <w:rFonts w:ascii="Arial" w:hAnsi="Arial" w:cs="Arial"/>
          <w:sz w:val="32"/>
          <w:szCs w:val="32"/>
        </w:rPr>
        <w:t xml:space="preserve">ПЕРЕЧЕНЬ МЕРОПРИЯТИЙ </w:t>
      </w:r>
    </w:p>
    <w:p w:rsidR="00F66302" w:rsidRPr="00322131" w:rsidRDefault="00376F43" w:rsidP="00376F43">
      <w:pPr>
        <w:ind w:right="-879" w:firstLine="0"/>
        <w:jc w:val="center"/>
        <w:rPr>
          <w:rFonts w:ascii="Arial" w:hAnsi="Arial" w:cs="Arial"/>
          <w:sz w:val="32"/>
          <w:szCs w:val="32"/>
        </w:rPr>
      </w:pPr>
      <w:r w:rsidRPr="00322131">
        <w:rPr>
          <w:rFonts w:ascii="Arial" w:hAnsi="Arial" w:cs="Arial"/>
          <w:sz w:val="32"/>
          <w:szCs w:val="32"/>
        </w:rPr>
        <w:t>ПО ОБЕСПЕЧЕНИЮ ПОЖАРНОЙ БЕЗОПАСНОСТИ</w:t>
      </w:r>
    </w:p>
    <w:p w:rsidR="00376F43" w:rsidRPr="00322131" w:rsidRDefault="00376F43" w:rsidP="00376F43">
      <w:pPr>
        <w:spacing w:before="60" w:after="180"/>
        <w:ind w:right="-879" w:firstLine="0"/>
        <w:rPr>
          <w:szCs w:val="26"/>
        </w:rPr>
      </w:pPr>
    </w:p>
    <w:p w:rsidR="00F66302" w:rsidRPr="00322131" w:rsidRDefault="00F66302" w:rsidP="00376F43">
      <w:pPr>
        <w:spacing w:before="60" w:after="180"/>
        <w:ind w:right="-879" w:firstLine="0"/>
        <w:rPr>
          <w:szCs w:val="26"/>
        </w:rPr>
      </w:pPr>
      <w:r w:rsidRPr="00322131">
        <w:rPr>
          <w:szCs w:val="26"/>
        </w:rPr>
        <w:t>Генеральный директор</w:t>
      </w:r>
      <w:r w:rsidRPr="00322131">
        <w:rPr>
          <w:szCs w:val="26"/>
        </w:rPr>
        <w:tab/>
      </w:r>
      <w:r w:rsidRPr="00322131">
        <w:rPr>
          <w:szCs w:val="26"/>
        </w:rPr>
        <w:tab/>
      </w:r>
      <w:r w:rsidRPr="00322131">
        <w:rPr>
          <w:szCs w:val="26"/>
        </w:rPr>
        <w:tab/>
      </w:r>
      <w:r w:rsidRPr="00322131">
        <w:rPr>
          <w:szCs w:val="26"/>
        </w:rPr>
        <w:tab/>
      </w:r>
      <w:r w:rsidRPr="00322131">
        <w:rPr>
          <w:szCs w:val="26"/>
        </w:rPr>
        <w:tab/>
      </w:r>
      <w:r w:rsidRPr="00322131">
        <w:rPr>
          <w:szCs w:val="26"/>
        </w:rPr>
        <w:tab/>
      </w:r>
      <w:r w:rsidRPr="00322131">
        <w:rPr>
          <w:szCs w:val="26"/>
        </w:rPr>
        <w:tab/>
        <w:t>А.В.</w:t>
      </w:r>
      <w:r w:rsidR="00667896" w:rsidRPr="00322131">
        <w:rPr>
          <w:szCs w:val="26"/>
        </w:rPr>
        <w:t xml:space="preserve"> </w:t>
      </w:r>
      <w:r w:rsidRPr="00322131">
        <w:rPr>
          <w:szCs w:val="26"/>
        </w:rPr>
        <w:t>Финогенов</w:t>
      </w:r>
    </w:p>
    <w:p w:rsidR="00F66302" w:rsidRPr="00322131" w:rsidRDefault="00F66302" w:rsidP="00376F43">
      <w:pPr>
        <w:spacing w:before="60" w:after="180"/>
        <w:ind w:right="-879" w:firstLine="0"/>
        <w:rPr>
          <w:szCs w:val="26"/>
        </w:rPr>
      </w:pPr>
      <w:r w:rsidRPr="00322131">
        <w:rPr>
          <w:szCs w:val="26"/>
        </w:rPr>
        <w:t>Руководитель проекта</w:t>
      </w:r>
      <w:r w:rsidRPr="00322131">
        <w:rPr>
          <w:szCs w:val="26"/>
        </w:rPr>
        <w:tab/>
      </w:r>
      <w:r w:rsidRPr="00322131">
        <w:rPr>
          <w:szCs w:val="26"/>
        </w:rPr>
        <w:tab/>
      </w:r>
      <w:r w:rsidRPr="00322131">
        <w:rPr>
          <w:szCs w:val="26"/>
        </w:rPr>
        <w:tab/>
      </w:r>
      <w:r w:rsidRPr="00322131">
        <w:rPr>
          <w:szCs w:val="26"/>
        </w:rPr>
        <w:tab/>
      </w:r>
      <w:r w:rsidRPr="00322131">
        <w:rPr>
          <w:szCs w:val="26"/>
        </w:rPr>
        <w:tab/>
      </w:r>
      <w:r w:rsidRPr="00322131">
        <w:rPr>
          <w:szCs w:val="26"/>
        </w:rPr>
        <w:tab/>
      </w:r>
      <w:r w:rsidRPr="00322131">
        <w:rPr>
          <w:szCs w:val="26"/>
        </w:rPr>
        <w:tab/>
      </w:r>
      <w:r w:rsidR="00A12A9E" w:rsidRPr="00322131">
        <w:rPr>
          <w:szCs w:val="26"/>
        </w:rPr>
        <w:t>О.В. Можгова</w:t>
      </w:r>
    </w:p>
    <w:p w:rsidR="0029277D" w:rsidRPr="00322131" w:rsidRDefault="0029277D" w:rsidP="00376F43">
      <w:pPr>
        <w:spacing w:before="60"/>
        <w:ind w:firstLine="0"/>
        <w:jc w:val="center"/>
        <w:rPr>
          <w:szCs w:val="26"/>
        </w:rPr>
      </w:pPr>
    </w:p>
    <w:p w:rsidR="00F66302" w:rsidRPr="00322131" w:rsidRDefault="00F66302" w:rsidP="00B63660">
      <w:pPr>
        <w:spacing w:before="60"/>
        <w:ind w:firstLine="0"/>
        <w:jc w:val="center"/>
        <w:rPr>
          <w:szCs w:val="26"/>
        </w:rPr>
      </w:pPr>
      <w:r w:rsidRPr="00322131">
        <w:rPr>
          <w:szCs w:val="26"/>
        </w:rPr>
        <w:t>Санкт-Петербург</w:t>
      </w:r>
      <w:r w:rsidR="009828B9" w:rsidRPr="00322131">
        <w:rPr>
          <w:szCs w:val="26"/>
        </w:rPr>
        <w:t xml:space="preserve"> – Волосово</w:t>
      </w:r>
    </w:p>
    <w:p w:rsidR="00F66302" w:rsidRPr="00322131" w:rsidRDefault="00F66302" w:rsidP="00376F43">
      <w:pPr>
        <w:spacing w:before="60"/>
        <w:ind w:firstLine="0"/>
        <w:jc w:val="center"/>
        <w:rPr>
          <w:szCs w:val="26"/>
        </w:rPr>
      </w:pPr>
      <w:r w:rsidRPr="00322131">
        <w:rPr>
          <w:szCs w:val="26"/>
        </w:rPr>
        <w:t>201</w:t>
      </w:r>
      <w:r w:rsidR="001A037C">
        <w:rPr>
          <w:szCs w:val="26"/>
        </w:rPr>
        <w:t>7</w:t>
      </w:r>
      <w:bookmarkStart w:id="1" w:name="_GoBack"/>
      <w:bookmarkEnd w:id="1"/>
      <w:r w:rsidR="00395847" w:rsidRPr="00322131">
        <w:rPr>
          <w:szCs w:val="26"/>
        </w:rPr>
        <w:t xml:space="preserve"> </w:t>
      </w:r>
      <w:r w:rsidRPr="00322131">
        <w:rPr>
          <w:szCs w:val="26"/>
        </w:rPr>
        <w:t>год</w:t>
      </w:r>
    </w:p>
    <w:p w:rsidR="00746121" w:rsidRPr="00322131" w:rsidRDefault="00746121" w:rsidP="00C40A74">
      <w:pPr>
        <w:pStyle w:val="2"/>
        <w:pageBreakBefore/>
        <w:numPr>
          <w:ilvl w:val="0"/>
          <w:numId w:val="0"/>
        </w:numPr>
        <w:spacing w:before="120"/>
        <w:rPr>
          <w:i w:val="0"/>
          <w:iCs w:val="0"/>
        </w:rPr>
        <w:sectPr w:rsidR="00746121" w:rsidRPr="00322131" w:rsidSect="00643986">
          <w:headerReference w:type="first" r:id="rId7"/>
          <w:pgSz w:w="11906" w:h="16838"/>
          <w:pgMar w:top="1134" w:right="850" w:bottom="1134" w:left="1701" w:header="708" w:footer="708" w:gutter="0"/>
          <w:pgNumType w:start="2"/>
          <w:cols w:space="708"/>
          <w:titlePg/>
          <w:docGrid w:linePitch="360"/>
        </w:sectPr>
      </w:pPr>
    </w:p>
    <w:p w:rsidR="009E2F86" w:rsidRPr="00322131" w:rsidRDefault="0046552F" w:rsidP="00D924EB">
      <w:pPr>
        <w:pStyle w:val="2"/>
        <w:pageBreakBefore/>
        <w:numPr>
          <w:ilvl w:val="0"/>
          <w:numId w:val="0"/>
        </w:numPr>
        <w:spacing w:before="120"/>
        <w:rPr>
          <w:b w:val="0"/>
          <w:noProof/>
        </w:rPr>
      </w:pPr>
      <w:bookmarkStart w:id="2" w:name="_Toc308428726"/>
      <w:r w:rsidRPr="00322131">
        <w:rPr>
          <w:i w:val="0"/>
          <w:iCs w:val="0"/>
        </w:rPr>
        <w:lastRenderedPageBreak/>
        <w:t>Оглавление</w:t>
      </w:r>
      <w:bookmarkEnd w:id="0"/>
      <w:bookmarkEnd w:id="2"/>
      <w:r w:rsidR="00E3471E" w:rsidRPr="00322131">
        <w:rPr>
          <w:b w:val="0"/>
        </w:rPr>
        <w:fldChar w:fldCharType="begin"/>
      </w:r>
      <w:r w:rsidR="00980E18" w:rsidRPr="00322131">
        <w:rPr>
          <w:b w:val="0"/>
        </w:rPr>
        <w:instrText xml:space="preserve"> TOC \o "1-3" \h \z \u </w:instrText>
      </w:r>
      <w:r w:rsidR="00E3471E" w:rsidRPr="00322131">
        <w:rPr>
          <w:b w:val="0"/>
        </w:rPr>
        <w:fldChar w:fldCharType="separate"/>
      </w:r>
    </w:p>
    <w:p w:rsidR="009E2F86" w:rsidRPr="00322131" w:rsidRDefault="001A037C">
      <w:pPr>
        <w:pStyle w:val="20"/>
        <w:tabs>
          <w:tab w:val="right" w:leader="dot" w:pos="9345"/>
        </w:tabs>
        <w:rPr>
          <w:rFonts w:ascii="Calibri" w:hAnsi="Calibri"/>
          <w:noProof/>
          <w:sz w:val="22"/>
          <w:szCs w:val="22"/>
        </w:rPr>
      </w:pPr>
      <w:hyperlink w:anchor="_Toc308428726" w:history="1">
        <w:r w:rsidR="009E2F86" w:rsidRPr="00322131">
          <w:rPr>
            <w:rStyle w:val="a5"/>
            <w:noProof/>
          </w:rPr>
          <w:t>Оглавление</w:t>
        </w:r>
        <w:r w:rsidR="009E2F86" w:rsidRPr="00322131">
          <w:rPr>
            <w:noProof/>
            <w:webHidden/>
          </w:rPr>
          <w:tab/>
        </w:r>
        <w:r w:rsidR="00E3471E" w:rsidRPr="00322131">
          <w:rPr>
            <w:noProof/>
            <w:webHidden/>
          </w:rPr>
          <w:fldChar w:fldCharType="begin"/>
        </w:r>
        <w:r w:rsidR="009E2F86" w:rsidRPr="00322131">
          <w:rPr>
            <w:noProof/>
            <w:webHidden/>
          </w:rPr>
          <w:instrText xml:space="preserve"> PAGEREF _Toc308428726 \h </w:instrText>
        </w:r>
        <w:r w:rsidR="00E3471E" w:rsidRPr="00322131">
          <w:rPr>
            <w:noProof/>
            <w:webHidden/>
          </w:rPr>
        </w:r>
        <w:r w:rsidR="00E3471E" w:rsidRPr="00322131">
          <w:rPr>
            <w:noProof/>
            <w:webHidden/>
          </w:rPr>
          <w:fldChar w:fldCharType="separate"/>
        </w:r>
        <w:r w:rsidR="00726FC2" w:rsidRPr="00322131">
          <w:rPr>
            <w:noProof/>
            <w:webHidden/>
          </w:rPr>
          <w:t>2</w:t>
        </w:r>
        <w:r w:rsidR="00E3471E" w:rsidRPr="00322131">
          <w:rPr>
            <w:noProof/>
            <w:webHidden/>
          </w:rPr>
          <w:fldChar w:fldCharType="end"/>
        </w:r>
      </w:hyperlink>
    </w:p>
    <w:p w:rsidR="009E2F86" w:rsidRPr="00322131" w:rsidRDefault="001A037C">
      <w:pPr>
        <w:pStyle w:val="20"/>
        <w:tabs>
          <w:tab w:val="right" w:leader="dot" w:pos="9345"/>
        </w:tabs>
        <w:rPr>
          <w:rFonts w:ascii="Calibri" w:hAnsi="Calibri"/>
          <w:noProof/>
          <w:sz w:val="22"/>
          <w:szCs w:val="22"/>
        </w:rPr>
      </w:pPr>
      <w:hyperlink w:anchor="_Toc308428727" w:history="1">
        <w:r w:rsidR="009E2F86" w:rsidRPr="00322131">
          <w:rPr>
            <w:rStyle w:val="a5"/>
            <w:noProof/>
          </w:rPr>
          <w:t>ВВЕДЕНИЕ</w:t>
        </w:r>
        <w:r w:rsidR="009E2F86" w:rsidRPr="00322131">
          <w:rPr>
            <w:noProof/>
            <w:webHidden/>
          </w:rPr>
          <w:tab/>
        </w:r>
        <w:r w:rsidR="00E3471E" w:rsidRPr="00322131">
          <w:rPr>
            <w:noProof/>
            <w:webHidden/>
          </w:rPr>
          <w:fldChar w:fldCharType="begin"/>
        </w:r>
        <w:r w:rsidR="009E2F86" w:rsidRPr="00322131">
          <w:rPr>
            <w:noProof/>
            <w:webHidden/>
          </w:rPr>
          <w:instrText xml:space="preserve"> PAGEREF _Toc308428727 \h </w:instrText>
        </w:r>
        <w:r w:rsidR="00E3471E" w:rsidRPr="00322131">
          <w:rPr>
            <w:noProof/>
            <w:webHidden/>
          </w:rPr>
        </w:r>
        <w:r w:rsidR="00E3471E" w:rsidRPr="00322131">
          <w:rPr>
            <w:noProof/>
            <w:webHidden/>
          </w:rPr>
          <w:fldChar w:fldCharType="separate"/>
        </w:r>
        <w:r w:rsidR="00726FC2" w:rsidRPr="00322131">
          <w:rPr>
            <w:noProof/>
            <w:webHidden/>
          </w:rPr>
          <w:t>3</w:t>
        </w:r>
        <w:r w:rsidR="00E3471E" w:rsidRPr="00322131">
          <w:rPr>
            <w:noProof/>
            <w:webHidden/>
          </w:rPr>
          <w:fldChar w:fldCharType="end"/>
        </w:r>
      </w:hyperlink>
    </w:p>
    <w:p w:rsidR="009E2F86" w:rsidRPr="00322131" w:rsidRDefault="001A037C">
      <w:pPr>
        <w:pStyle w:val="12"/>
        <w:tabs>
          <w:tab w:val="right" w:leader="dot" w:pos="9345"/>
        </w:tabs>
        <w:rPr>
          <w:rFonts w:ascii="Calibri" w:hAnsi="Calibri"/>
          <w:noProof/>
          <w:sz w:val="22"/>
          <w:szCs w:val="22"/>
        </w:rPr>
      </w:pPr>
      <w:hyperlink w:anchor="_Toc308428728" w:history="1">
        <w:r w:rsidR="004A7793" w:rsidRPr="00322131">
          <w:rPr>
            <w:rStyle w:val="a5"/>
            <w:b/>
            <w:noProof/>
          </w:rPr>
          <w:t>1</w:t>
        </w:r>
        <w:r w:rsidR="004A7793" w:rsidRPr="00322131">
          <w:rPr>
            <w:rStyle w:val="a5"/>
            <w:noProof/>
          </w:rPr>
          <w:t> </w:t>
        </w:r>
        <w:r w:rsidR="009E2F86" w:rsidRPr="00322131">
          <w:rPr>
            <w:rStyle w:val="a5"/>
            <w:noProof/>
          </w:rPr>
          <w:t>КРАТКАЯ ХАРАКТЕРИСТИКА ТЕРРИТОРИИ ПОСЕЛЕНИЯ</w:t>
        </w:r>
        <w:r w:rsidR="009E2F86" w:rsidRPr="00322131">
          <w:rPr>
            <w:noProof/>
            <w:webHidden/>
          </w:rPr>
          <w:tab/>
        </w:r>
        <w:r w:rsidR="00E3471E" w:rsidRPr="00322131">
          <w:rPr>
            <w:noProof/>
            <w:webHidden/>
          </w:rPr>
          <w:fldChar w:fldCharType="begin"/>
        </w:r>
        <w:r w:rsidR="009E2F86" w:rsidRPr="00322131">
          <w:rPr>
            <w:noProof/>
            <w:webHidden/>
          </w:rPr>
          <w:instrText xml:space="preserve"> PAGEREF _Toc308428728 \h </w:instrText>
        </w:r>
        <w:r w:rsidR="00E3471E" w:rsidRPr="00322131">
          <w:rPr>
            <w:noProof/>
            <w:webHidden/>
          </w:rPr>
        </w:r>
        <w:r w:rsidR="00E3471E" w:rsidRPr="00322131">
          <w:rPr>
            <w:noProof/>
            <w:webHidden/>
          </w:rPr>
          <w:fldChar w:fldCharType="separate"/>
        </w:r>
        <w:r w:rsidR="00726FC2" w:rsidRPr="00322131">
          <w:rPr>
            <w:noProof/>
            <w:webHidden/>
          </w:rPr>
          <w:t>4</w:t>
        </w:r>
        <w:r w:rsidR="00E3471E" w:rsidRPr="00322131">
          <w:rPr>
            <w:noProof/>
            <w:webHidden/>
          </w:rPr>
          <w:fldChar w:fldCharType="end"/>
        </w:r>
      </w:hyperlink>
    </w:p>
    <w:p w:rsidR="009E2F86" w:rsidRPr="00322131" w:rsidRDefault="001A037C" w:rsidP="004A7793">
      <w:pPr>
        <w:pStyle w:val="12"/>
        <w:tabs>
          <w:tab w:val="right" w:leader="dot" w:pos="9345"/>
        </w:tabs>
        <w:ind w:left="708" w:firstLine="1"/>
        <w:rPr>
          <w:rFonts w:ascii="Calibri" w:hAnsi="Calibri"/>
          <w:noProof/>
          <w:sz w:val="22"/>
          <w:szCs w:val="22"/>
        </w:rPr>
      </w:pPr>
      <w:hyperlink w:anchor="_Toc308428729" w:history="1">
        <w:r w:rsidR="004A7793" w:rsidRPr="00322131">
          <w:rPr>
            <w:rStyle w:val="a5"/>
            <w:b/>
            <w:noProof/>
          </w:rPr>
          <w:t>2</w:t>
        </w:r>
        <w:r w:rsidR="004A7793" w:rsidRPr="00322131">
          <w:rPr>
            <w:rStyle w:val="a5"/>
            <w:noProof/>
          </w:rPr>
          <w:t> </w:t>
        </w:r>
        <w:r w:rsidR="009E2F86" w:rsidRPr="00322131">
          <w:rPr>
            <w:rStyle w:val="a5"/>
            <w:noProof/>
          </w:rPr>
          <w:t>СУЩЕСТВУЮЩЕЕ ПОЛОЖЕНИЕ В ОБЛАСТИ ОБЕСПЕЧЕНИЯ ПОЖАРНОЙ БЕЗОПАСНОСТИ НА ТЕРРИТОРИИ ПОСЕЛЕНИЯ</w:t>
        </w:r>
        <w:r w:rsidR="009E2F86" w:rsidRPr="00322131">
          <w:rPr>
            <w:noProof/>
            <w:webHidden/>
          </w:rPr>
          <w:tab/>
        </w:r>
        <w:r w:rsidR="00E3471E" w:rsidRPr="00322131">
          <w:rPr>
            <w:noProof/>
            <w:webHidden/>
          </w:rPr>
          <w:fldChar w:fldCharType="begin"/>
        </w:r>
        <w:r w:rsidR="009E2F86" w:rsidRPr="00322131">
          <w:rPr>
            <w:noProof/>
            <w:webHidden/>
          </w:rPr>
          <w:instrText xml:space="preserve"> PAGEREF _Toc308428729 \h </w:instrText>
        </w:r>
        <w:r w:rsidR="00E3471E" w:rsidRPr="00322131">
          <w:rPr>
            <w:noProof/>
            <w:webHidden/>
          </w:rPr>
        </w:r>
        <w:r w:rsidR="00E3471E" w:rsidRPr="00322131">
          <w:rPr>
            <w:noProof/>
            <w:webHidden/>
          </w:rPr>
          <w:fldChar w:fldCharType="separate"/>
        </w:r>
        <w:r w:rsidR="00726FC2" w:rsidRPr="00322131">
          <w:rPr>
            <w:noProof/>
            <w:webHidden/>
          </w:rPr>
          <w:t>17</w:t>
        </w:r>
        <w:r w:rsidR="00E3471E" w:rsidRPr="00322131">
          <w:rPr>
            <w:noProof/>
            <w:webHidden/>
          </w:rPr>
          <w:fldChar w:fldCharType="end"/>
        </w:r>
      </w:hyperlink>
    </w:p>
    <w:p w:rsidR="009E2F86" w:rsidRPr="00322131" w:rsidRDefault="001A037C">
      <w:pPr>
        <w:pStyle w:val="20"/>
        <w:tabs>
          <w:tab w:val="right" w:leader="dot" w:pos="9345"/>
        </w:tabs>
        <w:rPr>
          <w:rFonts w:ascii="Calibri" w:hAnsi="Calibri"/>
          <w:noProof/>
          <w:sz w:val="22"/>
          <w:szCs w:val="22"/>
        </w:rPr>
      </w:pPr>
      <w:hyperlink w:anchor="_Toc308428730" w:history="1">
        <w:r w:rsidR="009E2F86" w:rsidRPr="00322131">
          <w:rPr>
            <w:rStyle w:val="a5"/>
            <w:b/>
            <w:noProof/>
          </w:rPr>
          <w:t>2.1</w:t>
        </w:r>
        <w:r w:rsidR="009E2F86" w:rsidRPr="00322131">
          <w:rPr>
            <w:rStyle w:val="a5"/>
            <w:noProof/>
          </w:rPr>
          <w:t xml:space="preserve"> Промышленная и коммунально-складская территория</w:t>
        </w:r>
        <w:r w:rsidR="009E2F86" w:rsidRPr="00322131">
          <w:rPr>
            <w:noProof/>
            <w:webHidden/>
          </w:rPr>
          <w:tab/>
        </w:r>
        <w:r w:rsidR="00E3471E" w:rsidRPr="00322131">
          <w:rPr>
            <w:noProof/>
            <w:webHidden/>
          </w:rPr>
          <w:fldChar w:fldCharType="begin"/>
        </w:r>
        <w:r w:rsidR="009E2F86" w:rsidRPr="00322131">
          <w:rPr>
            <w:noProof/>
            <w:webHidden/>
          </w:rPr>
          <w:instrText xml:space="preserve"> PAGEREF _Toc308428730 \h </w:instrText>
        </w:r>
        <w:r w:rsidR="00E3471E" w:rsidRPr="00322131">
          <w:rPr>
            <w:noProof/>
            <w:webHidden/>
          </w:rPr>
        </w:r>
        <w:r w:rsidR="00E3471E" w:rsidRPr="00322131">
          <w:rPr>
            <w:noProof/>
            <w:webHidden/>
          </w:rPr>
          <w:fldChar w:fldCharType="separate"/>
        </w:r>
        <w:r w:rsidR="00726FC2" w:rsidRPr="00322131">
          <w:rPr>
            <w:noProof/>
            <w:webHidden/>
          </w:rPr>
          <w:t>17</w:t>
        </w:r>
        <w:r w:rsidR="00E3471E" w:rsidRPr="00322131">
          <w:rPr>
            <w:noProof/>
            <w:webHidden/>
          </w:rPr>
          <w:fldChar w:fldCharType="end"/>
        </w:r>
      </w:hyperlink>
    </w:p>
    <w:p w:rsidR="009E2F86" w:rsidRPr="00322131" w:rsidRDefault="001A037C">
      <w:pPr>
        <w:pStyle w:val="20"/>
        <w:tabs>
          <w:tab w:val="right" w:leader="dot" w:pos="9345"/>
        </w:tabs>
        <w:rPr>
          <w:rFonts w:ascii="Calibri" w:hAnsi="Calibri"/>
          <w:noProof/>
          <w:sz w:val="22"/>
          <w:szCs w:val="22"/>
        </w:rPr>
      </w:pPr>
      <w:hyperlink w:anchor="_Toc308428731" w:history="1">
        <w:r w:rsidR="009E2F86" w:rsidRPr="00322131">
          <w:rPr>
            <w:rStyle w:val="a5"/>
            <w:b/>
            <w:noProof/>
          </w:rPr>
          <w:t>2.2</w:t>
        </w:r>
        <w:r w:rsidR="009E2F86" w:rsidRPr="00322131">
          <w:rPr>
            <w:rStyle w:val="a5"/>
            <w:noProof/>
          </w:rPr>
          <w:t xml:space="preserve"> Жилые зоны</w:t>
        </w:r>
        <w:r w:rsidR="009E2F86" w:rsidRPr="00322131">
          <w:rPr>
            <w:noProof/>
            <w:webHidden/>
          </w:rPr>
          <w:tab/>
        </w:r>
        <w:r w:rsidR="00E3471E" w:rsidRPr="00322131">
          <w:rPr>
            <w:noProof/>
            <w:webHidden/>
          </w:rPr>
          <w:fldChar w:fldCharType="begin"/>
        </w:r>
        <w:r w:rsidR="009E2F86" w:rsidRPr="00322131">
          <w:rPr>
            <w:noProof/>
            <w:webHidden/>
          </w:rPr>
          <w:instrText xml:space="preserve"> PAGEREF _Toc308428731 \h </w:instrText>
        </w:r>
        <w:r w:rsidR="00E3471E" w:rsidRPr="00322131">
          <w:rPr>
            <w:noProof/>
            <w:webHidden/>
          </w:rPr>
        </w:r>
        <w:r w:rsidR="00E3471E" w:rsidRPr="00322131">
          <w:rPr>
            <w:noProof/>
            <w:webHidden/>
          </w:rPr>
          <w:fldChar w:fldCharType="separate"/>
        </w:r>
        <w:r w:rsidR="00726FC2" w:rsidRPr="00322131">
          <w:rPr>
            <w:noProof/>
            <w:webHidden/>
          </w:rPr>
          <w:t>17</w:t>
        </w:r>
        <w:r w:rsidR="00E3471E" w:rsidRPr="00322131">
          <w:rPr>
            <w:noProof/>
            <w:webHidden/>
          </w:rPr>
          <w:fldChar w:fldCharType="end"/>
        </w:r>
      </w:hyperlink>
    </w:p>
    <w:p w:rsidR="009E2F86" w:rsidRPr="00322131" w:rsidRDefault="001A037C">
      <w:pPr>
        <w:pStyle w:val="20"/>
        <w:tabs>
          <w:tab w:val="right" w:leader="dot" w:pos="9345"/>
        </w:tabs>
        <w:rPr>
          <w:rFonts w:ascii="Calibri" w:hAnsi="Calibri"/>
          <w:noProof/>
          <w:sz w:val="22"/>
          <w:szCs w:val="22"/>
        </w:rPr>
      </w:pPr>
      <w:hyperlink w:anchor="_Toc308428732" w:history="1">
        <w:r w:rsidR="009E2F86" w:rsidRPr="00322131">
          <w:rPr>
            <w:rStyle w:val="a5"/>
            <w:b/>
            <w:noProof/>
          </w:rPr>
          <w:t>2.3</w:t>
        </w:r>
        <w:r w:rsidR="009E2F86" w:rsidRPr="00322131">
          <w:rPr>
            <w:rStyle w:val="a5"/>
            <w:noProof/>
          </w:rPr>
          <w:t xml:space="preserve"> Противопожарное водоснабжение</w:t>
        </w:r>
        <w:r w:rsidR="009E2F86" w:rsidRPr="00322131">
          <w:rPr>
            <w:noProof/>
            <w:webHidden/>
          </w:rPr>
          <w:tab/>
        </w:r>
        <w:r w:rsidR="00E3471E" w:rsidRPr="00322131">
          <w:rPr>
            <w:noProof/>
            <w:webHidden/>
          </w:rPr>
          <w:fldChar w:fldCharType="begin"/>
        </w:r>
        <w:r w:rsidR="009E2F86" w:rsidRPr="00322131">
          <w:rPr>
            <w:noProof/>
            <w:webHidden/>
          </w:rPr>
          <w:instrText xml:space="preserve"> PAGEREF _Toc308428732 \h </w:instrText>
        </w:r>
        <w:r w:rsidR="00E3471E" w:rsidRPr="00322131">
          <w:rPr>
            <w:noProof/>
            <w:webHidden/>
          </w:rPr>
        </w:r>
        <w:r w:rsidR="00E3471E" w:rsidRPr="00322131">
          <w:rPr>
            <w:noProof/>
            <w:webHidden/>
          </w:rPr>
          <w:fldChar w:fldCharType="separate"/>
        </w:r>
        <w:r w:rsidR="00726FC2" w:rsidRPr="00322131">
          <w:rPr>
            <w:noProof/>
            <w:webHidden/>
          </w:rPr>
          <w:t>18</w:t>
        </w:r>
        <w:r w:rsidR="00E3471E" w:rsidRPr="00322131">
          <w:rPr>
            <w:noProof/>
            <w:webHidden/>
          </w:rPr>
          <w:fldChar w:fldCharType="end"/>
        </w:r>
      </w:hyperlink>
    </w:p>
    <w:p w:rsidR="009E2F86" w:rsidRPr="00322131" w:rsidRDefault="001A037C">
      <w:pPr>
        <w:pStyle w:val="20"/>
        <w:tabs>
          <w:tab w:val="right" w:leader="dot" w:pos="9345"/>
        </w:tabs>
        <w:rPr>
          <w:rFonts w:ascii="Calibri" w:hAnsi="Calibri"/>
          <w:noProof/>
          <w:sz w:val="22"/>
          <w:szCs w:val="22"/>
        </w:rPr>
      </w:pPr>
      <w:hyperlink w:anchor="_Toc308428733" w:history="1">
        <w:r w:rsidR="009E2F86" w:rsidRPr="00322131">
          <w:rPr>
            <w:rStyle w:val="a5"/>
            <w:b/>
            <w:noProof/>
          </w:rPr>
          <w:t>2.4</w:t>
        </w:r>
        <w:r w:rsidR="009E2F86" w:rsidRPr="00322131">
          <w:rPr>
            <w:rStyle w:val="a5"/>
            <w:noProof/>
          </w:rPr>
          <w:t xml:space="preserve"> Объекты пожарной охраны</w:t>
        </w:r>
        <w:r w:rsidR="009E2F86" w:rsidRPr="00322131">
          <w:rPr>
            <w:noProof/>
            <w:webHidden/>
          </w:rPr>
          <w:tab/>
        </w:r>
        <w:r w:rsidR="00E3471E" w:rsidRPr="00322131">
          <w:rPr>
            <w:noProof/>
            <w:webHidden/>
          </w:rPr>
          <w:fldChar w:fldCharType="begin"/>
        </w:r>
        <w:r w:rsidR="009E2F86" w:rsidRPr="00322131">
          <w:rPr>
            <w:noProof/>
            <w:webHidden/>
          </w:rPr>
          <w:instrText xml:space="preserve"> PAGEREF _Toc308428733 \h </w:instrText>
        </w:r>
        <w:r w:rsidR="00E3471E" w:rsidRPr="00322131">
          <w:rPr>
            <w:noProof/>
            <w:webHidden/>
          </w:rPr>
        </w:r>
        <w:r w:rsidR="00E3471E" w:rsidRPr="00322131">
          <w:rPr>
            <w:noProof/>
            <w:webHidden/>
          </w:rPr>
          <w:fldChar w:fldCharType="separate"/>
        </w:r>
        <w:r w:rsidR="00726FC2" w:rsidRPr="00322131">
          <w:rPr>
            <w:noProof/>
            <w:webHidden/>
          </w:rPr>
          <w:t>18</w:t>
        </w:r>
        <w:r w:rsidR="00E3471E" w:rsidRPr="00322131">
          <w:rPr>
            <w:noProof/>
            <w:webHidden/>
          </w:rPr>
          <w:fldChar w:fldCharType="end"/>
        </w:r>
      </w:hyperlink>
    </w:p>
    <w:p w:rsidR="009E2F86" w:rsidRPr="00322131" w:rsidRDefault="001A037C" w:rsidP="004A7793">
      <w:pPr>
        <w:pStyle w:val="12"/>
        <w:tabs>
          <w:tab w:val="right" w:leader="dot" w:pos="9345"/>
        </w:tabs>
        <w:ind w:left="708" w:firstLine="1"/>
        <w:rPr>
          <w:rFonts w:ascii="Calibri" w:hAnsi="Calibri"/>
          <w:noProof/>
          <w:sz w:val="22"/>
          <w:szCs w:val="22"/>
        </w:rPr>
      </w:pPr>
      <w:hyperlink w:anchor="_Toc308428734" w:history="1">
        <w:r w:rsidR="004A7793" w:rsidRPr="00322131">
          <w:rPr>
            <w:rStyle w:val="a5"/>
            <w:b/>
            <w:noProof/>
          </w:rPr>
          <w:t>3</w:t>
        </w:r>
        <w:r w:rsidR="004A7793" w:rsidRPr="00322131">
          <w:rPr>
            <w:rStyle w:val="a5"/>
            <w:noProof/>
          </w:rPr>
          <w:t> </w:t>
        </w:r>
        <w:r w:rsidR="009E2F86" w:rsidRPr="00322131">
          <w:rPr>
            <w:rStyle w:val="a5"/>
            <w:noProof/>
          </w:rPr>
          <w:t>ПЕРЕЧЕНЬ МЕРОПРИЯТИЙ ПО ОБЕСПЕЧЕНИЮ ПОЖАРНОЙ БЕЗОПАСНОСТИ ВОЛОСОВСКОГО ГОРОДСКОГО ПОСЕЛЕНИЯ</w:t>
        </w:r>
        <w:r w:rsidR="009E2F86" w:rsidRPr="00322131">
          <w:rPr>
            <w:noProof/>
            <w:webHidden/>
          </w:rPr>
          <w:tab/>
        </w:r>
        <w:r w:rsidR="00E3471E" w:rsidRPr="00322131">
          <w:rPr>
            <w:noProof/>
            <w:webHidden/>
          </w:rPr>
          <w:fldChar w:fldCharType="begin"/>
        </w:r>
        <w:r w:rsidR="009E2F86" w:rsidRPr="00322131">
          <w:rPr>
            <w:noProof/>
            <w:webHidden/>
          </w:rPr>
          <w:instrText xml:space="preserve"> PAGEREF _Toc308428734 \h </w:instrText>
        </w:r>
        <w:r w:rsidR="00E3471E" w:rsidRPr="00322131">
          <w:rPr>
            <w:noProof/>
            <w:webHidden/>
          </w:rPr>
        </w:r>
        <w:r w:rsidR="00E3471E" w:rsidRPr="00322131">
          <w:rPr>
            <w:noProof/>
            <w:webHidden/>
          </w:rPr>
          <w:fldChar w:fldCharType="separate"/>
        </w:r>
        <w:r w:rsidR="00726FC2" w:rsidRPr="00322131">
          <w:rPr>
            <w:noProof/>
            <w:webHidden/>
          </w:rPr>
          <w:t>21</w:t>
        </w:r>
        <w:r w:rsidR="00E3471E" w:rsidRPr="00322131">
          <w:rPr>
            <w:noProof/>
            <w:webHidden/>
          </w:rPr>
          <w:fldChar w:fldCharType="end"/>
        </w:r>
      </w:hyperlink>
    </w:p>
    <w:p w:rsidR="009E2F86" w:rsidRPr="00322131" w:rsidRDefault="001A037C" w:rsidP="004A7793">
      <w:pPr>
        <w:pStyle w:val="20"/>
        <w:tabs>
          <w:tab w:val="right" w:leader="dot" w:pos="9345"/>
        </w:tabs>
        <w:ind w:left="969" w:firstLine="0"/>
        <w:rPr>
          <w:rFonts w:ascii="Calibri" w:hAnsi="Calibri"/>
          <w:noProof/>
          <w:sz w:val="22"/>
          <w:szCs w:val="22"/>
        </w:rPr>
      </w:pPr>
      <w:hyperlink w:anchor="_Toc308428735" w:history="1">
        <w:r w:rsidR="009E2F86" w:rsidRPr="00322131">
          <w:rPr>
            <w:rStyle w:val="a5"/>
            <w:b/>
            <w:noProof/>
          </w:rPr>
          <w:t>3.1</w:t>
        </w:r>
        <w:r w:rsidR="009E2F86" w:rsidRPr="00322131">
          <w:rPr>
            <w:rStyle w:val="a5"/>
            <w:noProof/>
          </w:rPr>
          <w:t xml:space="preserve"> Мероприятия по снижению пожарной опасности жилой застройки населенных пунктов Волосовского городского поселения</w:t>
        </w:r>
        <w:r w:rsidR="009E2F86" w:rsidRPr="00322131">
          <w:rPr>
            <w:noProof/>
            <w:webHidden/>
          </w:rPr>
          <w:tab/>
        </w:r>
        <w:r w:rsidR="00E3471E" w:rsidRPr="00322131">
          <w:rPr>
            <w:noProof/>
            <w:webHidden/>
          </w:rPr>
          <w:fldChar w:fldCharType="begin"/>
        </w:r>
        <w:r w:rsidR="009E2F86" w:rsidRPr="00322131">
          <w:rPr>
            <w:noProof/>
            <w:webHidden/>
          </w:rPr>
          <w:instrText xml:space="preserve"> PAGEREF _Toc308428735 \h </w:instrText>
        </w:r>
        <w:r w:rsidR="00E3471E" w:rsidRPr="00322131">
          <w:rPr>
            <w:noProof/>
            <w:webHidden/>
          </w:rPr>
        </w:r>
        <w:r w:rsidR="00E3471E" w:rsidRPr="00322131">
          <w:rPr>
            <w:noProof/>
            <w:webHidden/>
          </w:rPr>
          <w:fldChar w:fldCharType="separate"/>
        </w:r>
        <w:r w:rsidR="00726FC2" w:rsidRPr="00322131">
          <w:rPr>
            <w:noProof/>
            <w:webHidden/>
          </w:rPr>
          <w:t>21</w:t>
        </w:r>
        <w:r w:rsidR="00E3471E" w:rsidRPr="00322131">
          <w:rPr>
            <w:noProof/>
            <w:webHidden/>
          </w:rPr>
          <w:fldChar w:fldCharType="end"/>
        </w:r>
      </w:hyperlink>
    </w:p>
    <w:p w:rsidR="009E2F86" w:rsidRPr="00322131" w:rsidRDefault="001A037C" w:rsidP="004A7793">
      <w:pPr>
        <w:pStyle w:val="20"/>
        <w:tabs>
          <w:tab w:val="right" w:leader="dot" w:pos="9345"/>
        </w:tabs>
        <w:ind w:left="969" w:firstLine="0"/>
        <w:rPr>
          <w:rFonts w:ascii="Calibri" w:hAnsi="Calibri"/>
          <w:noProof/>
          <w:sz w:val="22"/>
          <w:szCs w:val="22"/>
        </w:rPr>
      </w:pPr>
      <w:hyperlink w:anchor="_Toc308428736" w:history="1">
        <w:r w:rsidR="009E2F86" w:rsidRPr="00322131">
          <w:rPr>
            <w:rStyle w:val="a5"/>
            <w:b/>
            <w:noProof/>
          </w:rPr>
          <w:t>3.2</w:t>
        </w:r>
        <w:r w:rsidR="009E2F86" w:rsidRPr="00322131">
          <w:rPr>
            <w:rStyle w:val="a5"/>
            <w:noProof/>
          </w:rPr>
          <w:t xml:space="preserve"> Мероприятия по снижению пожаровзрывоопасности при размещении предприятий в производственных зонах</w:t>
        </w:r>
        <w:r w:rsidR="009E2F86" w:rsidRPr="00322131">
          <w:rPr>
            <w:noProof/>
            <w:webHidden/>
          </w:rPr>
          <w:tab/>
        </w:r>
        <w:r w:rsidR="00E3471E" w:rsidRPr="00322131">
          <w:rPr>
            <w:noProof/>
            <w:webHidden/>
          </w:rPr>
          <w:fldChar w:fldCharType="begin"/>
        </w:r>
        <w:r w:rsidR="009E2F86" w:rsidRPr="00322131">
          <w:rPr>
            <w:noProof/>
            <w:webHidden/>
          </w:rPr>
          <w:instrText xml:space="preserve"> PAGEREF _Toc308428736 \h </w:instrText>
        </w:r>
        <w:r w:rsidR="00E3471E" w:rsidRPr="00322131">
          <w:rPr>
            <w:noProof/>
            <w:webHidden/>
          </w:rPr>
        </w:r>
        <w:r w:rsidR="00E3471E" w:rsidRPr="00322131">
          <w:rPr>
            <w:noProof/>
            <w:webHidden/>
          </w:rPr>
          <w:fldChar w:fldCharType="separate"/>
        </w:r>
        <w:r w:rsidR="00726FC2" w:rsidRPr="00322131">
          <w:rPr>
            <w:noProof/>
            <w:webHidden/>
          </w:rPr>
          <w:t>21</w:t>
        </w:r>
        <w:r w:rsidR="00E3471E" w:rsidRPr="00322131">
          <w:rPr>
            <w:noProof/>
            <w:webHidden/>
          </w:rPr>
          <w:fldChar w:fldCharType="end"/>
        </w:r>
      </w:hyperlink>
    </w:p>
    <w:p w:rsidR="009E2F86" w:rsidRPr="00322131" w:rsidRDefault="001A037C">
      <w:pPr>
        <w:pStyle w:val="20"/>
        <w:tabs>
          <w:tab w:val="right" w:leader="dot" w:pos="9345"/>
        </w:tabs>
        <w:rPr>
          <w:rFonts w:ascii="Calibri" w:hAnsi="Calibri"/>
          <w:noProof/>
          <w:sz w:val="22"/>
          <w:szCs w:val="22"/>
        </w:rPr>
      </w:pPr>
      <w:hyperlink w:anchor="_Toc308428737" w:history="1">
        <w:r w:rsidR="009E2F86" w:rsidRPr="00322131">
          <w:rPr>
            <w:rStyle w:val="a5"/>
            <w:b/>
            <w:noProof/>
          </w:rPr>
          <w:t>3.3</w:t>
        </w:r>
        <w:r w:rsidR="009E2F86" w:rsidRPr="00322131">
          <w:rPr>
            <w:rStyle w:val="a5"/>
            <w:noProof/>
          </w:rPr>
          <w:t xml:space="preserve"> Мероприятия по организации противопожарного водоснабжения</w:t>
        </w:r>
        <w:r w:rsidR="009E2F86" w:rsidRPr="00322131">
          <w:rPr>
            <w:noProof/>
            <w:webHidden/>
          </w:rPr>
          <w:tab/>
        </w:r>
        <w:r w:rsidR="00E3471E" w:rsidRPr="00322131">
          <w:rPr>
            <w:noProof/>
            <w:webHidden/>
          </w:rPr>
          <w:fldChar w:fldCharType="begin"/>
        </w:r>
        <w:r w:rsidR="009E2F86" w:rsidRPr="00322131">
          <w:rPr>
            <w:noProof/>
            <w:webHidden/>
          </w:rPr>
          <w:instrText xml:space="preserve"> PAGEREF _Toc308428737 \h </w:instrText>
        </w:r>
        <w:r w:rsidR="00E3471E" w:rsidRPr="00322131">
          <w:rPr>
            <w:noProof/>
            <w:webHidden/>
          </w:rPr>
        </w:r>
        <w:r w:rsidR="00E3471E" w:rsidRPr="00322131">
          <w:rPr>
            <w:noProof/>
            <w:webHidden/>
          </w:rPr>
          <w:fldChar w:fldCharType="separate"/>
        </w:r>
        <w:r w:rsidR="00726FC2" w:rsidRPr="00322131">
          <w:rPr>
            <w:noProof/>
            <w:webHidden/>
          </w:rPr>
          <w:t>22</w:t>
        </w:r>
        <w:r w:rsidR="00E3471E" w:rsidRPr="00322131">
          <w:rPr>
            <w:noProof/>
            <w:webHidden/>
          </w:rPr>
          <w:fldChar w:fldCharType="end"/>
        </w:r>
      </w:hyperlink>
    </w:p>
    <w:p w:rsidR="009E2F86" w:rsidRPr="00322131" w:rsidRDefault="001A037C">
      <w:pPr>
        <w:pStyle w:val="20"/>
        <w:tabs>
          <w:tab w:val="right" w:leader="dot" w:pos="9345"/>
        </w:tabs>
        <w:rPr>
          <w:rFonts w:ascii="Calibri" w:hAnsi="Calibri"/>
          <w:noProof/>
          <w:sz w:val="22"/>
          <w:szCs w:val="22"/>
        </w:rPr>
      </w:pPr>
      <w:hyperlink w:anchor="_Toc308428738" w:history="1">
        <w:r w:rsidR="009E2F86" w:rsidRPr="00322131">
          <w:rPr>
            <w:rStyle w:val="a5"/>
            <w:b/>
            <w:noProof/>
          </w:rPr>
          <w:t>3.4</w:t>
        </w:r>
        <w:r w:rsidR="009E2F86" w:rsidRPr="00322131">
          <w:rPr>
            <w:rStyle w:val="a5"/>
            <w:noProof/>
          </w:rPr>
          <w:t xml:space="preserve"> Количество и места дислокации подразделений пожарной охраны</w:t>
        </w:r>
        <w:r w:rsidR="009E2F86" w:rsidRPr="00322131">
          <w:rPr>
            <w:noProof/>
            <w:webHidden/>
          </w:rPr>
          <w:tab/>
        </w:r>
        <w:r w:rsidR="00E3471E" w:rsidRPr="00322131">
          <w:rPr>
            <w:noProof/>
            <w:webHidden/>
          </w:rPr>
          <w:fldChar w:fldCharType="begin"/>
        </w:r>
        <w:r w:rsidR="009E2F86" w:rsidRPr="00322131">
          <w:rPr>
            <w:noProof/>
            <w:webHidden/>
          </w:rPr>
          <w:instrText xml:space="preserve"> PAGEREF _Toc308428738 \h </w:instrText>
        </w:r>
        <w:r w:rsidR="00E3471E" w:rsidRPr="00322131">
          <w:rPr>
            <w:noProof/>
            <w:webHidden/>
          </w:rPr>
        </w:r>
        <w:r w:rsidR="00E3471E" w:rsidRPr="00322131">
          <w:rPr>
            <w:noProof/>
            <w:webHidden/>
          </w:rPr>
          <w:fldChar w:fldCharType="separate"/>
        </w:r>
        <w:r w:rsidR="00726FC2" w:rsidRPr="00322131">
          <w:rPr>
            <w:noProof/>
            <w:webHidden/>
          </w:rPr>
          <w:t>25</w:t>
        </w:r>
        <w:r w:rsidR="00E3471E" w:rsidRPr="00322131">
          <w:rPr>
            <w:noProof/>
            <w:webHidden/>
          </w:rPr>
          <w:fldChar w:fldCharType="end"/>
        </w:r>
      </w:hyperlink>
    </w:p>
    <w:p w:rsidR="00980E18" w:rsidRPr="00322131" w:rsidRDefault="00E3471E" w:rsidP="00980E18">
      <w:pPr>
        <w:ind w:left="360" w:firstLine="0"/>
        <w:rPr>
          <w:sz w:val="28"/>
          <w:szCs w:val="28"/>
        </w:rPr>
      </w:pPr>
      <w:r w:rsidRPr="00322131">
        <w:rPr>
          <w:sz w:val="28"/>
          <w:szCs w:val="28"/>
        </w:rPr>
        <w:fldChar w:fldCharType="end"/>
      </w:r>
    </w:p>
    <w:p w:rsidR="0046552F" w:rsidRPr="00322131" w:rsidRDefault="002B6297" w:rsidP="0046552F">
      <w:pPr>
        <w:pStyle w:val="2"/>
        <w:pageBreakBefore/>
        <w:numPr>
          <w:ilvl w:val="0"/>
          <w:numId w:val="0"/>
        </w:numPr>
        <w:spacing w:before="120"/>
        <w:rPr>
          <w:rFonts w:ascii="Times New Roman" w:hAnsi="Times New Roman" w:cs="Times New Roman"/>
          <w:i w:val="0"/>
          <w:iCs w:val="0"/>
          <w:sz w:val="26"/>
          <w:szCs w:val="26"/>
        </w:rPr>
      </w:pPr>
      <w:bookmarkStart w:id="3" w:name="_Toc308428727"/>
      <w:r w:rsidRPr="00322131">
        <w:rPr>
          <w:rFonts w:ascii="Times New Roman" w:hAnsi="Times New Roman" w:cs="Times New Roman"/>
          <w:i w:val="0"/>
          <w:iCs w:val="0"/>
          <w:sz w:val="26"/>
          <w:szCs w:val="26"/>
        </w:rPr>
        <w:lastRenderedPageBreak/>
        <w:t>ВВЕДЕНИЕ</w:t>
      </w:r>
      <w:bookmarkEnd w:id="3"/>
      <w:r w:rsidR="0046552F" w:rsidRPr="00322131">
        <w:rPr>
          <w:rFonts w:ascii="Times New Roman" w:hAnsi="Times New Roman" w:cs="Times New Roman"/>
          <w:i w:val="0"/>
          <w:iCs w:val="0"/>
          <w:sz w:val="26"/>
          <w:szCs w:val="26"/>
        </w:rPr>
        <w:tab/>
      </w:r>
    </w:p>
    <w:p w:rsidR="00A776FE" w:rsidRPr="00322131" w:rsidRDefault="0046552F" w:rsidP="004C6F8C">
      <w:pPr>
        <w:ind w:firstLine="0"/>
      </w:pPr>
      <w:r w:rsidRPr="00322131">
        <w:t xml:space="preserve">Раздел «Перечень мероприятий по обеспечению пожарной безопасности» разработан в составе раздела «ИТМ ГО ЧС» генерального плана </w:t>
      </w:r>
      <w:r w:rsidR="002D25C0" w:rsidRPr="00322131">
        <w:t>Волосовского</w:t>
      </w:r>
      <w:r w:rsidR="005B1787" w:rsidRPr="00322131">
        <w:t xml:space="preserve"> городского поселения</w:t>
      </w:r>
      <w:r w:rsidRPr="00322131">
        <w:t>.</w:t>
      </w:r>
    </w:p>
    <w:p w:rsidR="0046552F" w:rsidRPr="00322131" w:rsidRDefault="0046552F" w:rsidP="004C6F8C">
      <w:pPr>
        <w:ind w:firstLine="0"/>
      </w:pPr>
      <w:r w:rsidRPr="00322131">
        <w:t>При разработке раздела учитывались требования следующих нормативно-правовых и нормативно-технических актов:</w:t>
      </w:r>
    </w:p>
    <w:p w:rsidR="0046552F" w:rsidRPr="00322131" w:rsidRDefault="0046552F" w:rsidP="004C6F8C">
      <w:pPr>
        <w:numPr>
          <w:ilvl w:val="0"/>
          <w:numId w:val="22"/>
        </w:numPr>
        <w:ind w:firstLine="0"/>
      </w:pPr>
      <w:r w:rsidRPr="00322131">
        <w:t>Федерального закона от 22</w:t>
      </w:r>
      <w:r w:rsidR="00097D2B" w:rsidRPr="00322131">
        <w:t xml:space="preserve"> июля </w:t>
      </w:r>
      <w:r w:rsidRPr="00322131">
        <w:t>2008</w:t>
      </w:r>
      <w:r w:rsidR="00097D2B" w:rsidRPr="00322131">
        <w:t xml:space="preserve"> года</w:t>
      </w:r>
      <w:r w:rsidRPr="00322131">
        <w:t xml:space="preserve"> № 123-ФЗ «Технический регламент о требованиях пожарной безопасности»</w:t>
      </w:r>
      <w:r w:rsidR="009828B9" w:rsidRPr="00322131">
        <w:t>.</w:t>
      </w:r>
    </w:p>
    <w:p w:rsidR="000355BD" w:rsidRPr="00322131" w:rsidRDefault="000355BD" w:rsidP="004C6F8C">
      <w:pPr>
        <w:numPr>
          <w:ilvl w:val="0"/>
          <w:numId w:val="22"/>
        </w:numPr>
        <w:ind w:firstLine="0"/>
      </w:pPr>
      <w:r w:rsidRPr="00322131">
        <w:t>НПБ 101-95 «Нормы проектирования объектов пожарной охраны»</w:t>
      </w:r>
      <w:r w:rsidR="009828B9" w:rsidRPr="00322131">
        <w:t>.</w:t>
      </w:r>
    </w:p>
    <w:p w:rsidR="000355BD" w:rsidRPr="00322131" w:rsidRDefault="00064F85" w:rsidP="004C6F8C">
      <w:pPr>
        <w:numPr>
          <w:ilvl w:val="0"/>
          <w:numId w:val="22"/>
        </w:numPr>
        <w:ind w:firstLine="0"/>
      </w:pPr>
      <w:r w:rsidRPr="00322131">
        <w:t>СП 8.13130.2009 «Системы противопожарной защиты. Источники наружного противопожарного водоснабжения. Требования пожарной безопасности»</w:t>
      </w:r>
      <w:r w:rsidR="009828B9" w:rsidRPr="00322131">
        <w:t>.</w:t>
      </w:r>
    </w:p>
    <w:p w:rsidR="0046552F" w:rsidRPr="00322131" w:rsidRDefault="000355BD" w:rsidP="004C6F8C">
      <w:pPr>
        <w:numPr>
          <w:ilvl w:val="0"/>
          <w:numId w:val="22"/>
        </w:numPr>
        <w:ind w:firstLine="0"/>
      </w:pPr>
      <w:r w:rsidRPr="00322131">
        <w:rPr>
          <w:rFonts w:hint="eastAsia"/>
        </w:rPr>
        <w:t>СП</w:t>
      </w:r>
      <w:r w:rsidRPr="00322131">
        <w:t xml:space="preserve"> 11.13130.2009 «</w:t>
      </w:r>
      <w:r w:rsidRPr="00322131">
        <w:rPr>
          <w:rFonts w:hint="eastAsia"/>
        </w:rPr>
        <w:t>Места</w:t>
      </w:r>
      <w:r w:rsidRPr="00322131">
        <w:t xml:space="preserve"> </w:t>
      </w:r>
      <w:r w:rsidRPr="00322131">
        <w:rPr>
          <w:rFonts w:hint="eastAsia"/>
        </w:rPr>
        <w:t>дислокации</w:t>
      </w:r>
      <w:r w:rsidRPr="00322131">
        <w:t xml:space="preserve"> </w:t>
      </w:r>
      <w:r w:rsidRPr="00322131">
        <w:rPr>
          <w:rFonts w:hint="eastAsia"/>
        </w:rPr>
        <w:t>подразделений</w:t>
      </w:r>
      <w:r w:rsidRPr="00322131">
        <w:t xml:space="preserve"> </w:t>
      </w:r>
      <w:r w:rsidRPr="00322131">
        <w:rPr>
          <w:rFonts w:hint="eastAsia"/>
        </w:rPr>
        <w:t>пожарной</w:t>
      </w:r>
      <w:r w:rsidRPr="00322131">
        <w:t xml:space="preserve"> </w:t>
      </w:r>
      <w:r w:rsidRPr="00322131">
        <w:rPr>
          <w:rFonts w:hint="eastAsia"/>
        </w:rPr>
        <w:t>охраны</w:t>
      </w:r>
      <w:r w:rsidRPr="00322131">
        <w:t xml:space="preserve">. </w:t>
      </w:r>
      <w:r w:rsidRPr="00322131">
        <w:rPr>
          <w:rFonts w:hint="eastAsia"/>
        </w:rPr>
        <w:t>Порядок</w:t>
      </w:r>
      <w:r w:rsidRPr="00322131">
        <w:t xml:space="preserve"> </w:t>
      </w:r>
      <w:r w:rsidRPr="00322131">
        <w:rPr>
          <w:rFonts w:hint="eastAsia"/>
        </w:rPr>
        <w:t>и</w:t>
      </w:r>
      <w:r w:rsidRPr="00322131">
        <w:t xml:space="preserve"> </w:t>
      </w:r>
      <w:r w:rsidRPr="00322131">
        <w:rPr>
          <w:rFonts w:hint="eastAsia"/>
        </w:rPr>
        <w:t>методика</w:t>
      </w:r>
      <w:r w:rsidRPr="00322131">
        <w:t xml:space="preserve"> </w:t>
      </w:r>
      <w:r w:rsidRPr="00322131">
        <w:rPr>
          <w:rFonts w:hint="eastAsia"/>
        </w:rPr>
        <w:t>определения</w:t>
      </w:r>
      <w:r w:rsidRPr="00322131">
        <w:t>»</w:t>
      </w:r>
      <w:r w:rsidR="009828B9" w:rsidRPr="00322131">
        <w:t>.</w:t>
      </w:r>
    </w:p>
    <w:p w:rsidR="00064F85" w:rsidRPr="00322131" w:rsidRDefault="00064F85" w:rsidP="004C6F8C">
      <w:pPr>
        <w:ind w:firstLine="0"/>
      </w:pPr>
      <w:r w:rsidRPr="00322131">
        <w:t>Методические рекомендации по определению мест размещения подразделений пожарной охраны в населенных пунктах в целях доведения времени прибытия первого подразделения пожарной охраны до нормативных значений</w:t>
      </w:r>
    </w:p>
    <w:p w:rsidR="000355BD" w:rsidRPr="00322131" w:rsidRDefault="00064F85" w:rsidP="004C6F8C">
      <w:pPr>
        <w:ind w:firstLine="0"/>
      </w:pPr>
      <w:r w:rsidRPr="00322131">
        <w:t>Иных нормативных актов в области обеспечения пожарной безопасности.</w:t>
      </w:r>
    </w:p>
    <w:p w:rsidR="00064F85" w:rsidRPr="00322131" w:rsidRDefault="00064F85" w:rsidP="004C6F8C">
      <w:pPr>
        <w:ind w:firstLine="0"/>
      </w:pPr>
      <w:r w:rsidRPr="00322131">
        <w:t xml:space="preserve">В разделе приводится </w:t>
      </w:r>
      <w:r w:rsidR="00980E18" w:rsidRPr="00322131">
        <w:t xml:space="preserve">перечень мероприятий по обеспечению пожарной безопасности </w:t>
      </w:r>
      <w:r w:rsidR="005B1787" w:rsidRPr="00322131">
        <w:t>поселения</w:t>
      </w:r>
      <w:r w:rsidR="00980E18" w:rsidRPr="00322131">
        <w:t xml:space="preserve">, </w:t>
      </w:r>
      <w:r w:rsidRPr="00322131">
        <w:t xml:space="preserve">обоснование решений генерального плана с точки зрения обеспечения пожарной безопасности на территории </w:t>
      </w:r>
      <w:r w:rsidR="005B1787" w:rsidRPr="00322131">
        <w:t>поселения</w:t>
      </w:r>
      <w:r w:rsidRPr="00322131">
        <w:t>, организации системы внешних источников противопожарного водоснабжения, выбора количества и мест дислокации подразделений пожарной охраны.</w:t>
      </w:r>
    </w:p>
    <w:p w:rsidR="00C66A2C" w:rsidRPr="00322131" w:rsidRDefault="00C66A2C"/>
    <w:p w:rsidR="00C66A2C" w:rsidRPr="00322131" w:rsidRDefault="00C66A2C"/>
    <w:p w:rsidR="00C66A2C" w:rsidRPr="00322131" w:rsidRDefault="00C66A2C"/>
    <w:p w:rsidR="00C66A2C" w:rsidRPr="00322131" w:rsidRDefault="00C66A2C"/>
    <w:p w:rsidR="00C66A2C" w:rsidRPr="00322131" w:rsidRDefault="00C66A2C"/>
    <w:p w:rsidR="00C66A2C" w:rsidRPr="00322131" w:rsidRDefault="00C66A2C"/>
    <w:p w:rsidR="00C66A2C" w:rsidRPr="00322131" w:rsidRDefault="00C66A2C"/>
    <w:p w:rsidR="00C66A2C" w:rsidRPr="00322131" w:rsidRDefault="00C66A2C"/>
    <w:p w:rsidR="00C66A2C" w:rsidRPr="00322131" w:rsidRDefault="00C66A2C"/>
    <w:p w:rsidR="00C66A2C" w:rsidRPr="00322131" w:rsidRDefault="00C66A2C"/>
    <w:p w:rsidR="00C66A2C" w:rsidRPr="00322131" w:rsidRDefault="00C66A2C"/>
    <w:p w:rsidR="00C66A2C" w:rsidRPr="00322131" w:rsidRDefault="00C66A2C"/>
    <w:p w:rsidR="00C66A2C" w:rsidRPr="00322131" w:rsidRDefault="002B6297" w:rsidP="00C81314">
      <w:pPr>
        <w:pStyle w:val="1"/>
        <w:pageBreakBefore/>
        <w:ind w:left="0"/>
        <w:jc w:val="center"/>
        <w:rPr>
          <w:rFonts w:ascii="Times New Roman" w:hAnsi="Times New Roman" w:cs="Times New Roman"/>
          <w:sz w:val="26"/>
          <w:szCs w:val="26"/>
        </w:rPr>
      </w:pPr>
      <w:bookmarkStart w:id="4" w:name="_Toc308428728"/>
      <w:r w:rsidRPr="00322131">
        <w:rPr>
          <w:rFonts w:ascii="Times New Roman" w:hAnsi="Times New Roman" w:cs="Times New Roman"/>
          <w:sz w:val="26"/>
          <w:szCs w:val="26"/>
        </w:rPr>
        <w:lastRenderedPageBreak/>
        <w:t>КРАТКАЯ ХАРАКТЕРИСТИКА ТЕРРИТОРИИ ПОСЕЛЕНИЯ</w:t>
      </w:r>
      <w:bookmarkEnd w:id="4"/>
    </w:p>
    <w:p w:rsidR="002D25C0" w:rsidRPr="00322131" w:rsidRDefault="002D25C0" w:rsidP="004C6F8C">
      <w:pPr>
        <w:ind w:firstLine="0"/>
        <w:rPr>
          <w:szCs w:val="26"/>
        </w:rPr>
      </w:pPr>
      <w:r w:rsidRPr="00322131">
        <w:rPr>
          <w:szCs w:val="26"/>
        </w:rPr>
        <w:t xml:space="preserve">Полная характеристика территории представлена в </w:t>
      </w:r>
      <w:r w:rsidR="00A25A00" w:rsidRPr="00322131">
        <w:rPr>
          <w:szCs w:val="26"/>
        </w:rPr>
        <w:t>т</w:t>
      </w:r>
      <w:r w:rsidRPr="00322131">
        <w:rPr>
          <w:szCs w:val="26"/>
        </w:rPr>
        <w:t xml:space="preserve">оме «Материалы по обоснованию </w:t>
      </w:r>
      <w:r w:rsidR="00A25A00" w:rsidRPr="00322131">
        <w:rPr>
          <w:szCs w:val="26"/>
        </w:rPr>
        <w:t>проекта г</w:t>
      </w:r>
      <w:r w:rsidRPr="00322131">
        <w:rPr>
          <w:szCs w:val="26"/>
        </w:rPr>
        <w:t>енерального плана Волосовско</w:t>
      </w:r>
      <w:r w:rsidR="00097D2B" w:rsidRPr="00322131">
        <w:rPr>
          <w:szCs w:val="26"/>
        </w:rPr>
        <w:t>го</w:t>
      </w:r>
      <w:r w:rsidRPr="00322131">
        <w:rPr>
          <w:szCs w:val="26"/>
        </w:rPr>
        <w:t xml:space="preserve"> городско</w:t>
      </w:r>
      <w:r w:rsidR="00097D2B" w:rsidRPr="00322131">
        <w:rPr>
          <w:szCs w:val="26"/>
        </w:rPr>
        <w:t>го</w:t>
      </w:r>
      <w:r w:rsidRPr="00322131">
        <w:rPr>
          <w:szCs w:val="26"/>
        </w:rPr>
        <w:t xml:space="preserve"> поселени</w:t>
      </w:r>
      <w:r w:rsidR="00097D2B" w:rsidRPr="00322131">
        <w:rPr>
          <w:szCs w:val="26"/>
        </w:rPr>
        <w:t>я</w:t>
      </w:r>
      <w:r w:rsidR="00C81314" w:rsidRPr="00322131">
        <w:rPr>
          <w:szCs w:val="26"/>
        </w:rPr>
        <w:t>»</w:t>
      </w:r>
      <w:r w:rsidRPr="00322131">
        <w:rPr>
          <w:szCs w:val="26"/>
        </w:rPr>
        <w:t>.</w:t>
      </w:r>
    </w:p>
    <w:p w:rsidR="00C66A2C" w:rsidRPr="00322131" w:rsidRDefault="002D25C0" w:rsidP="004C6F8C">
      <w:pPr>
        <w:ind w:firstLine="0"/>
        <w:rPr>
          <w:szCs w:val="26"/>
        </w:rPr>
      </w:pPr>
      <w:r w:rsidRPr="00322131">
        <w:rPr>
          <w:szCs w:val="26"/>
        </w:rPr>
        <w:t xml:space="preserve">Волосовское городское поселение расположено в </w:t>
      </w:r>
      <w:r w:rsidR="000226AA" w:rsidRPr="00322131">
        <w:rPr>
          <w:szCs w:val="26"/>
        </w:rPr>
        <w:t>западной</w:t>
      </w:r>
      <w:r w:rsidRPr="00322131">
        <w:rPr>
          <w:szCs w:val="26"/>
        </w:rPr>
        <w:t xml:space="preserve"> части Ленинградской области в </w:t>
      </w:r>
      <w:r w:rsidR="00501DF7" w:rsidRPr="00322131">
        <w:rPr>
          <w:szCs w:val="26"/>
        </w:rPr>
        <w:t>84</w:t>
      </w:r>
      <w:r w:rsidRPr="00322131">
        <w:rPr>
          <w:szCs w:val="26"/>
        </w:rPr>
        <w:t xml:space="preserve"> километрах к юго-западу от Санкт-Петербурга. Поселение с административной точки зрения является городским поселением в составе Волосовского муниципального района.</w:t>
      </w:r>
      <w:r w:rsidR="00C66A2C" w:rsidRPr="00322131">
        <w:rPr>
          <w:szCs w:val="26"/>
        </w:rPr>
        <w:t xml:space="preserve"> </w:t>
      </w:r>
    </w:p>
    <w:p w:rsidR="0026148B" w:rsidRPr="00322131" w:rsidRDefault="0026148B" w:rsidP="0026148B">
      <w:pPr>
        <w:pStyle w:val="4"/>
        <w:numPr>
          <w:ilvl w:val="1"/>
          <w:numId w:val="17"/>
        </w:numPr>
        <w:spacing w:line="276" w:lineRule="auto"/>
        <w:jc w:val="left"/>
        <w:rPr>
          <w:i/>
        </w:rPr>
      </w:pPr>
      <w:r w:rsidRPr="00322131">
        <w:rPr>
          <w:i/>
        </w:rPr>
        <w:t>Инженерно-геологические и климатические условия</w:t>
      </w:r>
    </w:p>
    <w:p w:rsidR="0026148B" w:rsidRPr="00322131" w:rsidRDefault="0026148B" w:rsidP="004C6F8C">
      <w:pPr>
        <w:widowControl w:val="0"/>
        <w:autoSpaceDE w:val="0"/>
        <w:autoSpaceDN w:val="0"/>
        <w:adjustRightInd w:val="0"/>
        <w:ind w:firstLine="0"/>
        <w:rPr>
          <w:szCs w:val="26"/>
        </w:rPr>
      </w:pPr>
      <w:r w:rsidRPr="00322131">
        <w:rPr>
          <w:szCs w:val="26"/>
        </w:rPr>
        <w:t>В пределах рассматриваемой территории можно выделить три инженерно-геологических комплекса пород. Краткое описание комплексов приведено ниже.</w:t>
      </w:r>
    </w:p>
    <w:p w:rsidR="0026148B" w:rsidRPr="00322131" w:rsidRDefault="0026148B" w:rsidP="004C6F8C">
      <w:pPr>
        <w:widowControl w:val="0"/>
        <w:autoSpaceDE w:val="0"/>
        <w:autoSpaceDN w:val="0"/>
        <w:adjustRightInd w:val="0"/>
        <w:ind w:firstLine="0"/>
        <w:rPr>
          <w:szCs w:val="26"/>
        </w:rPr>
      </w:pPr>
      <w:r w:rsidRPr="00322131">
        <w:rPr>
          <w:szCs w:val="26"/>
        </w:rPr>
        <w:t>Инженерно-геологический комплекс 1 представлен мореной последнего оледенения. Комплекс залегает с поверхности, представлен на территории поселения повсеместно и будет основным, принимающим на себя нагрузку фундаментов зданий и сооружений. Мощность комп</w:t>
      </w:r>
      <w:r w:rsidR="00667896" w:rsidRPr="00322131">
        <w:rPr>
          <w:szCs w:val="26"/>
        </w:rPr>
        <w:t>лекса меняется от 0,5 до 6-8 </w:t>
      </w:r>
      <w:r w:rsidRPr="00322131">
        <w:rPr>
          <w:szCs w:val="26"/>
        </w:rPr>
        <w:t>м. Комплекс представлен суглинками полутвердыми с линзами твердых и тугопластичных суглинков с гравием, галькой и валунами.</w:t>
      </w:r>
    </w:p>
    <w:p w:rsidR="0026148B" w:rsidRPr="00322131" w:rsidRDefault="0026148B" w:rsidP="004C6F8C">
      <w:pPr>
        <w:widowControl w:val="0"/>
        <w:autoSpaceDE w:val="0"/>
        <w:autoSpaceDN w:val="0"/>
        <w:adjustRightInd w:val="0"/>
        <w:ind w:firstLine="0"/>
        <w:rPr>
          <w:szCs w:val="26"/>
        </w:rPr>
      </w:pPr>
      <w:r w:rsidRPr="00322131">
        <w:rPr>
          <w:szCs w:val="26"/>
        </w:rPr>
        <w:t>Морены комплекса 1 могут служить надежным основанием для различных инженерных сооружений, расчетные сопротивления R</w:t>
      </w:r>
      <w:r w:rsidRPr="00322131">
        <w:rPr>
          <w:szCs w:val="26"/>
          <w:vertAlign w:val="subscript"/>
        </w:rPr>
        <w:t>o</w:t>
      </w:r>
      <w:r w:rsidRPr="00322131">
        <w:rPr>
          <w:szCs w:val="26"/>
        </w:rPr>
        <w:t xml:space="preserve"> изменяются в пределах 200 – 300 кПа. Несколько осложняют условия строительства неоднородность их состава и сложения, а также возможность вскрытия обводненных песчаных линз и прослоев.</w:t>
      </w:r>
    </w:p>
    <w:p w:rsidR="0026148B" w:rsidRPr="00322131" w:rsidRDefault="0026148B" w:rsidP="004C6F8C">
      <w:pPr>
        <w:widowControl w:val="0"/>
        <w:autoSpaceDE w:val="0"/>
        <w:autoSpaceDN w:val="0"/>
        <w:adjustRightInd w:val="0"/>
        <w:ind w:firstLine="0"/>
        <w:rPr>
          <w:szCs w:val="26"/>
        </w:rPr>
      </w:pPr>
      <w:r w:rsidRPr="00322131">
        <w:rPr>
          <w:szCs w:val="26"/>
        </w:rPr>
        <w:t xml:space="preserve">Инженерно-геологический комплекс 2, также представлен повсеместно. Он сложен крупнообломочными, щебенистыми грунтами с супесчаным заполнителем, доломитами разрушенными, выветрелыми, известняками трещиноватыми, разной степени прочности. Мощность отложений может достигать </w:t>
      </w:r>
      <w:smartTag w:uri="urn:schemas-microsoft-com:office:smarttags" w:element="metricconverter">
        <w:smartTagPr>
          <w:attr w:name="ProductID" w:val="130 м"/>
        </w:smartTagPr>
        <w:r w:rsidRPr="00322131">
          <w:rPr>
            <w:szCs w:val="26"/>
          </w:rPr>
          <w:t>130 м</w:t>
        </w:r>
      </w:smartTag>
      <w:r w:rsidRPr="00322131">
        <w:rPr>
          <w:szCs w:val="26"/>
        </w:rPr>
        <w:t>. Грунты этого комплекса являются надежными основаниями, расчетные сопротивления R</w:t>
      </w:r>
      <w:r w:rsidRPr="00322131">
        <w:rPr>
          <w:szCs w:val="26"/>
          <w:vertAlign w:val="subscript"/>
        </w:rPr>
        <w:t>o</w:t>
      </w:r>
      <w:r w:rsidRPr="00322131">
        <w:rPr>
          <w:szCs w:val="26"/>
        </w:rPr>
        <w:t xml:space="preserve"> изменяются в пределах 300 – 400 кПа. </w:t>
      </w:r>
    </w:p>
    <w:p w:rsidR="0026148B" w:rsidRPr="00322131" w:rsidRDefault="0026148B" w:rsidP="004C6F8C">
      <w:pPr>
        <w:widowControl w:val="0"/>
        <w:autoSpaceDE w:val="0"/>
        <w:autoSpaceDN w:val="0"/>
        <w:adjustRightInd w:val="0"/>
        <w:ind w:firstLine="0"/>
        <w:rPr>
          <w:szCs w:val="26"/>
        </w:rPr>
      </w:pPr>
      <w:r w:rsidRPr="00322131">
        <w:rPr>
          <w:szCs w:val="26"/>
        </w:rPr>
        <w:t>Инженерно-геологический комплекс 3 представлен болотными отложениями. Залегает с поверхности на ограниченных участках. Мощность комплекса в среднем составляет 1-</w:t>
      </w:r>
      <w:smartTag w:uri="urn:schemas-microsoft-com:office:smarttags" w:element="metricconverter">
        <w:smartTagPr>
          <w:attr w:name="ProductID" w:val="2 метра"/>
        </w:smartTagPr>
        <w:r w:rsidRPr="00322131">
          <w:rPr>
            <w:szCs w:val="26"/>
          </w:rPr>
          <w:t>2 метра</w:t>
        </w:r>
      </w:smartTag>
      <w:r w:rsidRPr="00322131">
        <w:rPr>
          <w:szCs w:val="26"/>
        </w:rPr>
        <w:t>. Комплекс представлен водонасыщенными биогенными грунтами – торфами. В соответствии со СНиП 2.02.01-83* опирание фундаментов непосредственно на поверхность торфов не допускается.</w:t>
      </w:r>
    </w:p>
    <w:p w:rsidR="0026148B" w:rsidRPr="00322131" w:rsidRDefault="0026148B" w:rsidP="004C6F8C">
      <w:pPr>
        <w:widowControl w:val="0"/>
        <w:autoSpaceDE w:val="0"/>
        <w:autoSpaceDN w:val="0"/>
        <w:adjustRightInd w:val="0"/>
        <w:ind w:firstLine="0"/>
        <w:rPr>
          <w:szCs w:val="26"/>
        </w:rPr>
      </w:pPr>
      <w:r w:rsidRPr="00322131">
        <w:rPr>
          <w:szCs w:val="26"/>
        </w:rPr>
        <w:t>Инженерно-геологический комплекс 4 представлен насыпным слоем. Комплекс состоит из смеси щебня гравия, строительного мусора и минерального грунта. Имеет ограниченное распространение на дорогах и в местах застройки, карьерах. Мощность составляет в среднем 0,5 – 0,7 м редко более. Грунты являются ненадежными основаниями, расчетные сопротивления R</w:t>
      </w:r>
      <w:r w:rsidRPr="00322131">
        <w:rPr>
          <w:szCs w:val="26"/>
          <w:vertAlign w:val="subscript"/>
        </w:rPr>
        <w:t>o</w:t>
      </w:r>
      <w:r w:rsidRPr="00322131">
        <w:rPr>
          <w:szCs w:val="26"/>
        </w:rPr>
        <w:t xml:space="preserve"> изменяются в пределах 150 – 180 кПа. Опирание фундаментов на эти грунты не рекомендуется.</w:t>
      </w:r>
    </w:p>
    <w:p w:rsidR="0026148B" w:rsidRPr="00322131" w:rsidRDefault="0026148B" w:rsidP="004C6F8C">
      <w:pPr>
        <w:widowControl w:val="0"/>
        <w:autoSpaceDE w:val="0"/>
        <w:autoSpaceDN w:val="0"/>
        <w:adjustRightInd w:val="0"/>
        <w:ind w:firstLine="0"/>
        <w:rPr>
          <w:szCs w:val="26"/>
        </w:rPr>
      </w:pPr>
      <w:r w:rsidRPr="00322131">
        <w:rPr>
          <w:szCs w:val="26"/>
        </w:rPr>
        <w:t xml:space="preserve">В пределах рассматриваемой территории встречены грунты подверженные морозному пучению – пучинистые грунты. Они представлены крупнообломочными грунтами с пылевато-глинистым заполнителем. Грунты </w:t>
      </w:r>
      <w:r w:rsidRPr="00322131">
        <w:rPr>
          <w:szCs w:val="26"/>
        </w:rPr>
        <w:lastRenderedPageBreak/>
        <w:t>встречаются в зоне распространения инженерно-геологического комплекса 1. Строительство на таких грунтах должно осуществляться в соответствии с п. 14 СНиП 2.02.01-83*.</w:t>
      </w:r>
    </w:p>
    <w:p w:rsidR="0026148B" w:rsidRPr="00322131" w:rsidRDefault="0026148B" w:rsidP="004C6F8C">
      <w:pPr>
        <w:widowControl w:val="0"/>
        <w:autoSpaceDE w:val="0"/>
        <w:autoSpaceDN w:val="0"/>
        <w:adjustRightInd w:val="0"/>
        <w:ind w:firstLine="0"/>
        <w:rPr>
          <w:szCs w:val="26"/>
        </w:rPr>
      </w:pPr>
      <w:r w:rsidRPr="00322131">
        <w:rPr>
          <w:szCs w:val="26"/>
        </w:rPr>
        <w:t xml:space="preserve">Нормативная глубина сезонного промерзания грунтов для большей части территории составляет </w:t>
      </w:r>
      <w:smartTag w:uri="urn:schemas-microsoft-com:office:smarttags" w:element="metricconverter">
        <w:smartTagPr>
          <w:attr w:name="ProductID" w:val="120 см"/>
        </w:smartTagPr>
        <w:r w:rsidRPr="00322131">
          <w:rPr>
            <w:szCs w:val="26"/>
          </w:rPr>
          <w:t>120 см</w:t>
        </w:r>
      </w:smartTag>
      <w:r w:rsidRPr="00322131">
        <w:rPr>
          <w:szCs w:val="26"/>
        </w:rPr>
        <w:t>.</w:t>
      </w:r>
    </w:p>
    <w:p w:rsidR="0026148B" w:rsidRPr="00322131" w:rsidRDefault="0026148B" w:rsidP="004C6F8C">
      <w:pPr>
        <w:spacing w:before="60" w:after="180"/>
        <w:ind w:firstLine="0"/>
        <w:rPr>
          <w:szCs w:val="26"/>
        </w:rPr>
      </w:pPr>
      <w:r w:rsidRPr="00322131">
        <w:rPr>
          <w:szCs w:val="26"/>
        </w:rPr>
        <w:t>Климатические условия Волосовского городского поселения характеризуются умеренным летом и мягкой зимой. Температура воздуха изменяется летом от +</w:t>
      </w:r>
      <w:r w:rsidR="006A16CB" w:rsidRPr="00322131">
        <w:rPr>
          <w:szCs w:val="26"/>
        </w:rPr>
        <w:t xml:space="preserve"> </w:t>
      </w:r>
      <w:r w:rsidRPr="00322131">
        <w:rPr>
          <w:szCs w:val="26"/>
        </w:rPr>
        <w:t>9,3</w:t>
      </w:r>
      <w:r w:rsidR="006A16CB" w:rsidRPr="00322131">
        <w:rPr>
          <w:szCs w:val="26"/>
        </w:rPr>
        <w:t xml:space="preserve"> </w:t>
      </w:r>
      <w:r w:rsidRPr="00322131">
        <w:rPr>
          <w:szCs w:val="26"/>
        </w:rPr>
        <w:t xml:space="preserve"> °C до +16,6 °C, зимой от – 6,0 °C до – 8,4 °C. Среднемесячная температура января составляет – 9,2 °C, июля </w:t>
      </w:r>
      <w:r w:rsidR="00426FDC" w:rsidRPr="00322131">
        <w:rPr>
          <w:szCs w:val="26"/>
        </w:rPr>
        <w:t>–</w:t>
      </w:r>
      <w:r w:rsidRPr="00322131">
        <w:rPr>
          <w:szCs w:val="26"/>
        </w:rPr>
        <w:t xml:space="preserve"> +21,5 °C. Абсолютный минимум составляет -41</w:t>
      </w:r>
      <w:r w:rsidR="00E07D5A" w:rsidRPr="00322131">
        <w:rPr>
          <w:szCs w:val="26"/>
        </w:rPr>
        <w:t xml:space="preserve"> </w:t>
      </w:r>
      <w:r w:rsidRPr="00322131">
        <w:rPr>
          <w:szCs w:val="26"/>
        </w:rPr>
        <w:t>°C, абсолютный максимум составляет +</w:t>
      </w:r>
      <w:r w:rsidR="006A16CB" w:rsidRPr="00322131">
        <w:rPr>
          <w:szCs w:val="26"/>
        </w:rPr>
        <w:t xml:space="preserve"> </w:t>
      </w:r>
      <w:r w:rsidRPr="00322131">
        <w:rPr>
          <w:szCs w:val="26"/>
        </w:rPr>
        <w:t>32 °C. Продолжительность безморозного периода в среднем, составляет 108 дней.</w:t>
      </w:r>
    </w:p>
    <w:p w:rsidR="0026148B" w:rsidRPr="00322131" w:rsidRDefault="0026148B" w:rsidP="004C6F8C">
      <w:pPr>
        <w:spacing w:before="60" w:after="180"/>
        <w:ind w:firstLine="0"/>
        <w:rPr>
          <w:szCs w:val="26"/>
        </w:rPr>
      </w:pPr>
      <w:r w:rsidRPr="00322131">
        <w:rPr>
          <w:szCs w:val="26"/>
        </w:rPr>
        <w:t xml:space="preserve">Поселение относится к зоне достаточного увлажнения. Количество осадков полностью компенсирует увлажнение. Наибольшее количество осадков приходится на летние месяцы </w:t>
      </w:r>
      <w:r w:rsidR="00426FDC" w:rsidRPr="00322131">
        <w:rPr>
          <w:szCs w:val="26"/>
        </w:rPr>
        <w:t>–</w:t>
      </w:r>
      <w:r w:rsidRPr="00322131">
        <w:rPr>
          <w:szCs w:val="26"/>
        </w:rPr>
        <w:t xml:space="preserve"> </w:t>
      </w:r>
      <w:r w:rsidR="00F10219" w:rsidRPr="00322131">
        <w:rPr>
          <w:szCs w:val="26"/>
        </w:rPr>
        <w:t>больше</w:t>
      </w:r>
      <w:r w:rsidRPr="00322131">
        <w:rPr>
          <w:szCs w:val="26"/>
        </w:rPr>
        <w:t xml:space="preserve"> 300 мм, в холодный период </w:t>
      </w:r>
      <w:r w:rsidR="00426FDC" w:rsidRPr="00322131">
        <w:rPr>
          <w:szCs w:val="26"/>
        </w:rPr>
        <w:t>–</w:t>
      </w:r>
      <w:r w:rsidRPr="00322131">
        <w:rPr>
          <w:szCs w:val="26"/>
        </w:rPr>
        <w:t xml:space="preserve"> </w:t>
      </w:r>
      <w:r w:rsidR="00F10219" w:rsidRPr="00322131">
        <w:rPr>
          <w:szCs w:val="26"/>
        </w:rPr>
        <w:t xml:space="preserve">ориентировочно </w:t>
      </w:r>
      <w:r w:rsidRPr="00322131">
        <w:rPr>
          <w:szCs w:val="26"/>
        </w:rPr>
        <w:t>116 мм. При этом среднегодовой максимум составляет 845 мм. Снежный покров в феврале – марте достигает 85 см. Нормативная глубина промерзания грунтов, в среднем, составляет 1,3 м. Метеорологические характеристики поселения представлены в таблице</w:t>
      </w:r>
      <w:r w:rsidR="00564AFF" w:rsidRPr="00322131">
        <w:rPr>
          <w:szCs w:val="26"/>
        </w:rPr>
        <w:t xml:space="preserve"> 1.1-1</w:t>
      </w:r>
      <w:r w:rsidRPr="00322131">
        <w:rPr>
          <w:szCs w:val="26"/>
        </w:rPr>
        <w:t xml:space="preserve">. </w:t>
      </w:r>
    </w:p>
    <w:p w:rsidR="0026148B" w:rsidRPr="00322131" w:rsidRDefault="0026148B" w:rsidP="000857E6">
      <w:pPr>
        <w:spacing w:before="60" w:after="180"/>
        <w:ind w:firstLine="0"/>
        <w:rPr>
          <w:szCs w:val="26"/>
        </w:rPr>
      </w:pPr>
      <w:r w:rsidRPr="00322131">
        <w:rPr>
          <w:szCs w:val="26"/>
        </w:rPr>
        <w:t>Таблица № 1.1-1. Основные метеорологические характеристики Волосовского городского поселения</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82"/>
        <w:gridCol w:w="3190"/>
        <w:gridCol w:w="3191"/>
      </w:tblGrid>
      <w:tr w:rsidR="0026148B" w:rsidRPr="00322131" w:rsidTr="00B0117F">
        <w:trPr>
          <w:tblHeader/>
          <w:jc w:val="center"/>
        </w:trPr>
        <w:tc>
          <w:tcPr>
            <w:tcW w:w="3082" w:type="dxa"/>
            <w:vAlign w:val="center"/>
          </w:tcPr>
          <w:p w:rsidR="0026148B" w:rsidRPr="00322131" w:rsidRDefault="0026148B" w:rsidP="000857E6">
            <w:pPr>
              <w:spacing w:before="0"/>
              <w:ind w:firstLine="0"/>
              <w:jc w:val="center"/>
              <w:rPr>
                <w:rFonts w:eastAsia="SimSun"/>
                <w:b/>
                <w:bCs/>
                <w:sz w:val="24"/>
              </w:rPr>
            </w:pPr>
            <w:r w:rsidRPr="00322131">
              <w:rPr>
                <w:rFonts w:eastAsia="SimSun"/>
                <w:b/>
                <w:bCs/>
                <w:sz w:val="24"/>
              </w:rPr>
              <w:t>Метеорологические характеристики</w:t>
            </w:r>
          </w:p>
        </w:tc>
        <w:tc>
          <w:tcPr>
            <w:tcW w:w="3190" w:type="dxa"/>
            <w:vAlign w:val="center"/>
          </w:tcPr>
          <w:p w:rsidR="0026148B" w:rsidRPr="00322131" w:rsidRDefault="00BF7AFB" w:rsidP="000857E6">
            <w:pPr>
              <w:spacing w:before="0"/>
              <w:ind w:firstLine="0"/>
              <w:jc w:val="center"/>
              <w:rPr>
                <w:rFonts w:eastAsia="SimSun"/>
                <w:b/>
                <w:bCs/>
                <w:sz w:val="24"/>
              </w:rPr>
            </w:pPr>
            <w:r w:rsidRPr="00322131">
              <w:rPr>
                <w:rFonts w:eastAsia="SimSun"/>
                <w:b/>
                <w:bCs/>
                <w:sz w:val="24"/>
              </w:rPr>
              <w:t>Единица</w:t>
            </w:r>
            <w:r w:rsidR="0026148B" w:rsidRPr="00322131">
              <w:rPr>
                <w:rFonts w:eastAsia="SimSun"/>
                <w:b/>
                <w:bCs/>
                <w:sz w:val="24"/>
              </w:rPr>
              <w:t xml:space="preserve"> измерения</w:t>
            </w:r>
          </w:p>
        </w:tc>
        <w:tc>
          <w:tcPr>
            <w:tcW w:w="3191" w:type="dxa"/>
            <w:vAlign w:val="center"/>
          </w:tcPr>
          <w:p w:rsidR="0026148B" w:rsidRPr="00322131" w:rsidRDefault="0026148B" w:rsidP="000857E6">
            <w:pPr>
              <w:spacing w:before="0"/>
              <w:ind w:firstLine="0"/>
              <w:jc w:val="center"/>
              <w:rPr>
                <w:rFonts w:eastAsia="SimSun"/>
                <w:b/>
                <w:bCs/>
                <w:sz w:val="24"/>
              </w:rPr>
            </w:pPr>
            <w:r w:rsidRPr="00322131">
              <w:rPr>
                <w:rFonts w:eastAsia="SimSun"/>
                <w:b/>
                <w:bCs/>
                <w:sz w:val="24"/>
              </w:rPr>
              <w:t>Показатель</w:t>
            </w:r>
          </w:p>
        </w:tc>
      </w:tr>
      <w:tr w:rsidR="0026148B" w:rsidRPr="00322131" w:rsidTr="00C81314">
        <w:trPr>
          <w:trHeight w:val="340"/>
          <w:jc w:val="center"/>
        </w:trPr>
        <w:tc>
          <w:tcPr>
            <w:tcW w:w="3082" w:type="dxa"/>
            <w:vAlign w:val="center"/>
          </w:tcPr>
          <w:p w:rsidR="0026148B" w:rsidRPr="00322131" w:rsidRDefault="0026148B" w:rsidP="000857E6">
            <w:pPr>
              <w:spacing w:before="0"/>
              <w:ind w:firstLine="0"/>
              <w:rPr>
                <w:rFonts w:eastAsia="SimSun"/>
                <w:bCs/>
                <w:sz w:val="24"/>
              </w:rPr>
            </w:pPr>
            <w:r w:rsidRPr="00322131">
              <w:rPr>
                <w:rFonts w:eastAsia="SimSun"/>
                <w:bCs/>
                <w:sz w:val="24"/>
              </w:rPr>
              <w:t>Осадки</w:t>
            </w:r>
          </w:p>
        </w:tc>
        <w:tc>
          <w:tcPr>
            <w:tcW w:w="3190" w:type="dxa"/>
            <w:vAlign w:val="center"/>
          </w:tcPr>
          <w:p w:rsidR="0026148B" w:rsidRPr="00322131" w:rsidRDefault="0026148B" w:rsidP="00C81314">
            <w:pPr>
              <w:spacing w:before="0"/>
              <w:ind w:firstLine="0"/>
              <w:jc w:val="center"/>
              <w:rPr>
                <w:rFonts w:eastAsia="SimSun"/>
                <w:bCs/>
                <w:sz w:val="24"/>
              </w:rPr>
            </w:pPr>
            <w:r w:rsidRPr="00322131">
              <w:rPr>
                <w:rFonts w:eastAsia="SimSun"/>
                <w:bCs/>
                <w:sz w:val="24"/>
              </w:rPr>
              <w:t>Число дней</w:t>
            </w:r>
          </w:p>
        </w:tc>
        <w:tc>
          <w:tcPr>
            <w:tcW w:w="3191" w:type="dxa"/>
            <w:vAlign w:val="center"/>
          </w:tcPr>
          <w:p w:rsidR="0026148B" w:rsidRPr="00322131" w:rsidRDefault="0026148B" w:rsidP="00C81314">
            <w:pPr>
              <w:spacing w:before="0"/>
              <w:ind w:firstLine="0"/>
              <w:jc w:val="center"/>
              <w:rPr>
                <w:rFonts w:eastAsia="SimSun"/>
                <w:bCs/>
                <w:sz w:val="24"/>
              </w:rPr>
            </w:pPr>
            <w:r w:rsidRPr="00322131">
              <w:rPr>
                <w:rFonts w:eastAsia="SimSun"/>
                <w:bCs/>
                <w:sz w:val="24"/>
              </w:rPr>
              <w:t>188</w:t>
            </w:r>
          </w:p>
        </w:tc>
      </w:tr>
      <w:tr w:rsidR="0026148B" w:rsidRPr="00322131" w:rsidTr="00C81314">
        <w:trPr>
          <w:jc w:val="center"/>
        </w:trPr>
        <w:tc>
          <w:tcPr>
            <w:tcW w:w="3082" w:type="dxa"/>
            <w:vAlign w:val="center"/>
          </w:tcPr>
          <w:p w:rsidR="0026148B" w:rsidRPr="00322131" w:rsidRDefault="0026148B" w:rsidP="000857E6">
            <w:pPr>
              <w:spacing w:before="0"/>
              <w:ind w:firstLine="0"/>
              <w:rPr>
                <w:rFonts w:eastAsia="SimSun"/>
                <w:bCs/>
                <w:sz w:val="24"/>
              </w:rPr>
            </w:pPr>
            <w:r w:rsidRPr="00322131">
              <w:rPr>
                <w:rFonts w:eastAsia="SimSun"/>
                <w:bCs/>
                <w:sz w:val="24"/>
              </w:rPr>
              <w:t>Скорость ветра</w:t>
            </w:r>
          </w:p>
        </w:tc>
        <w:tc>
          <w:tcPr>
            <w:tcW w:w="3190" w:type="dxa"/>
            <w:vAlign w:val="center"/>
          </w:tcPr>
          <w:p w:rsidR="0026148B" w:rsidRPr="00322131" w:rsidRDefault="0026148B" w:rsidP="00C81314">
            <w:pPr>
              <w:spacing w:before="0"/>
              <w:ind w:firstLine="0"/>
              <w:jc w:val="center"/>
              <w:rPr>
                <w:rFonts w:eastAsia="SimSun"/>
                <w:bCs/>
                <w:sz w:val="24"/>
              </w:rPr>
            </w:pPr>
            <w:r w:rsidRPr="00322131">
              <w:rPr>
                <w:rFonts w:eastAsia="SimSun"/>
                <w:bCs/>
                <w:sz w:val="24"/>
              </w:rPr>
              <w:t>м/с</w:t>
            </w:r>
          </w:p>
        </w:tc>
        <w:tc>
          <w:tcPr>
            <w:tcW w:w="3191" w:type="dxa"/>
            <w:vAlign w:val="center"/>
          </w:tcPr>
          <w:p w:rsidR="0026148B" w:rsidRPr="00322131" w:rsidRDefault="0026148B" w:rsidP="00C81314">
            <w:pPr>
              <w:spacing w:before="0"/>
              <w:ind w:firstLine="0"/>
              <w:jc w:val="center"/>
              <w:rPr>
                <w:rFonts w:eastAsia="SimSun"/>
                <w:bCs/>
                <w:sz w:val="24"/>
              </w:rPr>
            </w:pPr>
            <w:r w:rsidRPr="00322131">
              <w:rPr>
                <w:rFonts w:eastAsia="SimSun"/>
                <w:bCs/>
                <w:sz w:val="24"/>
              </w:rPr>
              <w:t>3,3</w:t>
            </w:r>
          </w:p>
        </w:tc>
      </w:tr>
      <w:tr w:rsidR="0026148B" w:rsidRPr="00322131" w:rsidTr="00C81314">
        <w:trPr>
          <w:jc w:val="center"/>
        </w:trPr>
        <w:tc>
          <w:tcPr>
            <w:tcW w:w="3082" w:type="dxa"/>
            <w:vAlign w:val="center"/>
          </w:tcPr>
          <w:p w:rsidR="0026148B" w:rsidRPr="00322131" w:rsidRDefault="0026148B" w:rsidP="000857E6">
            <w:pPr>
              <w:spacing w:before="0"/>
              <w:ind w:firstLine="0"/>
              <w:rPr>
                <w:rFonts w:eastAsia="SimSun"/>
                <w:bCs/>
                <w:sz w:val="24"/>
              </w:rPr>
            </w:pPr>
            <w:r w:rsidRPr="00322131">
              <w:rPr>
                <w:rFonts w:eastAsia="SimSun"/>
                <w:bCs/>
                <w:sz w:val="24"/>
              </w:rPr>
              <w:t>Повторяемость ветров со скоростью 0-1 м/с</w:t>
            </w:r>
          </w:p>
        </w:tc>
        <w:tc>
          <w:tcPr>
            <w:tcW w:w="3190" w:type="dxa"/>
            <w:vAlign w:val="center"/>
          </w:tcPr>
          <w:p w:rsidR="0026148B" w:rsidRPr="00322131" w:rsidRDefault="0026148B" w:rsidP="00C81314">
            <w:pPr>
              <w:spacing w:before="0"/>
              <w:ind w:firstLine="0"/>
              <w:jc w:val="center"/>
              <w:rPr>
                <w:rFonts w:eastAsia="SimSun"/>
                <w:bCs/>
                <w:sz w:val="24"/>
              </w:rPr>
            </w:pPr>
            <w:r w:rsidRPr="00322131">
              <w:rPr>
                <w:rFonts w:eastAsia="SimSun"/>
                <w:bCs/>
                <w:sz w:val="24"/>
              </w:rPr>
              <w:t>%</w:t>
            </w:r>
          </w:p>
        </w:tc>
        <w:tc>
          <w:tcPr>
            <w:tcW w:w="3191" w:type="dxa"/>
            <w:vAlign w:val="center"/>
          </w:tcPr>
          <w:p w:rsidR="0026148B" w:rsidRPr="00322131" w:rsidRDefault="0026148B" w:rsidP="00C81314">
            <w:pPr>
              <w:spacing w:before="0"/>
              <w:ind w:firstLine="0"/>
              <w:jc w:val="center"/>
              <w:rPr>
                <w:rFonts w:eastAsia="SimSun"/>
                <w:bCs/>
                <w:sz w:val="24"/>
              </w:rPr>
            </w:pPr>
            <w:r w:rsidRPr="00322131">
              <w:rPr>
                <w:rFonts w:eastAsia="SimSun"/>
                <w:bCs/>
                <w:sz w:val="24"/>
              </w:rPr>
              <w:t>29,9</w:t>
            </w:r>
          </w:p>
        </w:tc>
      </w:tr>
      <w:tr w:rsidR="0026148B" w:rsidRPr="00322131" w:rsidTr="00C81314">
        <w:trPr>
          <w:jc w:val="center"/>
        </w:trPr>
        <w:tc>
          <w:tcPr>
            <w:tcW w:w="3082" w:type="dxa"/>
            <w:vAlign w:val="center"/>
          </w:tcPr>
          <w:p w:rsidR="0026148B" w:rsidRPr="00322131" w:rsidRDefault="0026148B" w:rsidP="000857E6">
            <w:pPr>
              <w:spacing w:before="0"/>
              <w:ind w:firstLine="0"/>
              <w:rPr>
                <w:rFonts w:eastAsia="SimSun"/>
                <w:bCs/>
                <w:sz w:val="24"/>
              </w:rPr>
            </w:pPr>
            <w:r w:rsidRPr="00322131">
              <w:rPr>
                <w:rFonts w:eastAsia="SimSun"/>
                <w:bCs/>
                <w:sz w:val="24"/>
              </w:rPr>
              <w:t>Повторяемость туманов</w:t>
            </w:r>
          </w:p>
        </w:tc>
        <w:tc>
          <w:tcPr>
            <w:tcW w:w="3190" w:type="dxa"/>
            <w:vAlign w:val="center"/>
          </w:tcPr>
          <w:p w:rsidR="0026148B" w:rsidRPr="00322131" w:rsidRDefault="0026148B" w:rsidP="00C81314">
            <w:pPr>
              <w:spacing w:before="0"/>
              <w:ind w:firstLine="0"/>
              <w:jc w:val="center"/>
              <w:rPr>
                <w:rFonts w:eastAsia="SimSun"/>
                <w:bCs/>
                <w:sz w:val="24"/>
              </w:rPr>
            </w:pPr>
            <w:r w:rsidRPr="00322131">
              <w:rPr>
                <w:rFonts w:eastAsia="SimSun"/>
                <w:bCs/>
                <w:sz w:val="24"/>
              </w:rPr>
              <w:t>%</w:t>
            </w:r>
          </w:p>
        </w:tc>
        <w:tc>
          <w:tcPr>
            <w:tcW w:w="3191" w:type="dxa"/>
            <w:vAlign w:val="center"/>
          </w:tcPr>
          <w:p w:rsidR="0026148B" w:rsidRPr="00322131" w:rsidRDefault="0026148B" w:rsidP="00C81314">
            <w:pPr>
              <w:spacing w:before="0"/>
              <w:ind w:firstLine="0"/>
              <w:jc w:val="center"/>
              <w:rPr>
                <w:rFonts w:eastAsia="SimSun"/>
                <w:bCs/>
                <w:sz w:val="24"/>
              </w:rPr>
            </w:pPr>
            <w:r w:rsidRPr="00322131">
              <w:rPr>
                <w:rFonts w:eastAsia="SimSun"/>
                <w:bCs/>
                <w:sz w:val="24"/>
              </w:rPr>
              <w:t>4,0</w:t>
            </w:r>
          </w:p>
        </w:tc>
      </w:tr>
      <w:tr w:rsidR="0026148B" w:rsidRPr="00322131" w:rsidTr="00C81314">
        <w:trPr>
          <w:jc w:val="center"/>
        </w:trPr>
        <w:tc>
          <w:tcPr>
            <w:tcW w:w="3082" w:type="dxa"/>
            <w:vAlign w:val="center"/>
          </w:tcPr>
          <w:p w:rsidR="0026148B" w:rsidRPr="00322131" w:rsidRDefault="0026148B" w:rsidP="000857E6">
            <w:pPr>
              <w:spacing w:before="0"/>
              <w:ind w:firstLine="0"/>
              <w:rPr>
                <w:rFonts w:eastAsia="SimSun"/>
                <w:bCs/>
                <w:sz w:val="24"/>
              </w:rPr>
            </w:pPr>
            <w:r w:rsidRPr="00322131">
              <w:rPr>
                <w:rFonts w:eastAsia="SimSun"/>
                <w:bCs/>
                <w:sz w:val="24"/>
              </w:rPr>
              <w:t>Средняя максимальная температура воздуха наиболее жаркого месяца</w:t>
            </w:r>
          </w:p>
        </w:tc>
        <w:tc>
          <w:tcPr>
            <w:tcW w:w="3190" w:type="dxa"/>
            <w:vAlign w:val="center"/>
          </w:tcPr>
          <w:p w:rsidR="0026148B" w:rsidRPr="00322131" w:rsidRDefault="0026148B" w:rsidP="00C81314">
            <w:pPr>
              <w:spacing w:before="0"/>
              <w:ind w:firstLine="0"/>
              <w:jc w:val="center"/>
              <w:rPr>
                <w:rFonts w:eastAsia="SimSun"/>
                <w:bCs/>
                <w:sz w:val="24"/>
              </w:rPr>
            </w:pPr>
            <w:r w:rsidRPr="00322131">
              <w:rPr>
                <w:rFonts w:eastAsia="SimSun"/>
                <w:bCs/>
                <w:sz w:val="24"/>
              </w:rPr>
              <w:t>°C</w:t>
            </w:r>
          </w:p>
        </w:tc>
        <w:tc>
          <w:tcPr>
            <w:tcW w:w="3191" w:type="dxa"/>
            <w:vAlign w:val="center"/>
          </w:tcPr>
          <w:p w:rsidR="0026148B" w:rsidRPr="00322131" w:rsidRDefault="0026148B" w:rsidP="00C81314">
            <w:pPr>
              <w:spacing w:before="0"/>
              <w:ind w:firstLine="0"/>
              <w:jc w:val="center"/>
              <w:rPr>
                <w:rFonts w:eastAsia="SimSun"/>
                <w:bCs/>
                <w:sz w:val="24"/>
              </w:rPr>
            </w:pPr>
            <w:r w:rsidRPr="00322131">
              <w:rPr>
                <w:rFonts w:eastAsia="SimSun"/>
                <w:bCs/>
                <w:sz w:val="24"/>
              </w:rPr>
              <w:t>21,5</w:t>
            </w:r>
          </w:p>
        </w:tc>
      </w:tr>
      <w:tr w:rsidR="0026148B" w:rsidRPr="00322131" w:rsidTr="00C81314">
        <w:trPr>
          <w:jc w:val="center"/>
        </w:trPr>
        <w:tc>
          <w:tcPr>
            <w:tcW w:w="3082" w:type="dxa"/>
            <w:vAlign w:val="center"/>
          </w:tcPr>
          <w:p w:rsidR="0026148B" w:rsidRPr="00322131" w:rsidRDefault="0026148B" w:rsidP="000857E6">
            <w:pPr>
              <w:spacing w:before="0"/>
              <w:ind w:firstLine="0"/>
              <w:rPr>
                <w:rFonts w:eastAsia="SimSun"/>
                <w:bCs/>
                <w:sz w:val="24"/>
              </w:rPr>
            </w:pPr>
            <w:r w:rsidRPr="00322131">
              <w:rPr>
                <w:rFonts w:eastAsia="SimSun"/>
                <w:bCs/>
                <w:sz w:val="24"/>
              </w:rPr>
              <w:t>Средняя максимальная температура воздуха наиболее холодного месяца</w:t>
            </w:r>
          </w:p>
        </w:tc>
        <w:tc>
          <w:tcPr>
            <w:tcW w:w="3190" w:type="dxa"/>
            <w:vAlign w:val="center"/>
          </w:tcPr>
          <w:p w:rsidR="0026148B" w:rsidRPr="00322131" w:rsidRDefault="0026148B" w:rsidP="00C81314">
            <w:pPr>
              <w:spacing w:before="0"/>
              <w:ind w:firstLine="0"/>
              <w:jc w:val="center"/>
              <w:rPr>
                <w:rFonts w:eastAsia="SimSun"/>
                <w:bCs/>
                <w:sz w:val="24"/>
              </w:rPr>
            </w:pPr>
            <w:r w:rsidRPr="00322131">
              <w:rPr>
                <w:rFonts w:eastAsia="SimSun"/>
                <w:bCs/>
                <w:sz w:val="24"/>
              </w:rPr>
              <w:t>°C</w:t>
            </w:r>
          </w:p>
        </w:tc>
        <w:tc>
          <w:tcPr>
            <w:tcW w:w="3191" w:type="dxa"/>
            <w:vAlign w:val="center"/>
          </w:tcPr>
          <w:p w:rsidR="0026148B" w:rsidRPr="00322131" w:rsidRDefault="0026148B" w:rsidP="00C81314">
            <w:pPr>
              <w:spacing w:before="0"/>
              <w:ind w:firstLine="0"/>
              <w:jc w:val="center"/>
              <w:rPr>
                <w:rFonts w:eastAsia="SimSun"/>
                <w:bCs/>
                <w:sz w:val="24"/>
              </w:rPr>
            </w:pPr>
            <w:r w:rsidRPr="00322131">
              <w:rPr>
                <w:rFonts w:eastAsia="SimSun"/>
                <w:bCs/>
                <w:sz w:val="24"/>
              </w:rPr>
              <w:t>- 9,2</w:t>
            </w:r>
          </w:p>
        </w:tc>
      </w:tr>
      <w:tr w:rsidR="0026148B" w:rsidRPr="00322131" w:rsidTr="00C81314">
        <w:trPr>
          <w:jc w:val="center"/>
        </w:trPr>
        <w:tc>
          <w:tcPr>
            <w:tcW w:w="3082" w:type="dxa"/>
            <w:vAlign w:val="center"/>
          </w:tcPr>
          <w:p w:rsidR="0026148B" w:rsidRPr="00322131" w:rsidRDefault="0026148B" w:rsidP="000857E6">
            <w:pPr>
              <w:spacing w:before="0"/>
              <w:ind w:firstLine="0"/>
              <w:rPr>
                <w:rFonts w:eastAsia="SimSun"/>
                <w:bCs/>
                <w:sz w:val="24"/>
              </w:rPr>
            </w:pPr>
            <w:r w:rsidRPr="00322131">
              <w:rPr>
                <w:rFonts w:eastAsia="SimSun"/>
                <w:bCs/>
                <w:sz w:val="24"/>
              </w:rPr>
              <w:t>Скорость ветра, повторяемость превышений которой составляет 5 %</w:t>
            </w:r>
          </w:p>
        </w:tc>
        <w:tc>
          <w:tcPr>
            <w:tcW w:w="3190" w:type="dxa"/>
            <w:vAlign w:val="center"/>
          </w:tcPr>
          <w:p w:rsidR="0026148B" w:rsidRPr="00322131" w:rsidRDefault="0026148B" w:rsidP="00C81314">
            <w:pPr>
              <w:spacing w:before="0"/>
              <w:ind w:firstLine="0"/>
              <w:jc w:val="center"/>
              <w:rPr>
                <w:rFonts w:eastAsia="SimSun"/>
                <w:bCs/>
                <w:sz w:val="24"/>
              </w:rPr>
            </w:pPr>
            <w:r w:rsidRPr="00322131">
              <w:rPr>
                <w:rFonts w:eastAsia="SimSun"/>
                <w:bCs/>
                <w:sz w:val="24"/>
              </w:rPr>
              <w:t>м/с</w:t>
            </w:r>
          </w:p>
        </w:tc>
        <w:tc>
          <w:tcPr>
            <w:tcW w:w="3191" w:type="dxa"/>
            <w:vAlign w:val="center"/>
          </w:tcPr>
          <w:p w:rsidR="0026148B" w:rsidRPr="00322131" w:rsidRDefault="0026148B" w:rsidP="00C81314">
            <w:pPr>
              <w:spacing w:before="0"/>
              <w:ind w:firstLine="0"/>
              <w:jc w:val="center"/>
              <w:rPr>
                <w:rFonts w:eastAsia="SimSun"/>
                <w:bCs/>
                <w:sz w:val="24"/>
              </w:rPr>
            </w:pPr>
            <w:r w:rsidRPr="00322131">
              <w:rPr>
                <w:rFonts w:eastAsia="SimSun"/>
                <w:bCs/>
                <w:sz w:val="24"/>
              </w:rPr>
              <w:t>8</w:t>
            </w:r>
          </w:p>
        </w:tc>
      </w:tr>
    </w:tbl>
    <w:p w:rsidR="0026148B" w:rsidRPr="00322131" w:rsidRDefault="0026148B" w:rsidP="0026148B">
      <w:pPr>
        <w:spacing w:before="60" w:after="180"/>
        <w:rPr>
          <w:szCs w:val="26"/>
        </w:rPr>
      </w:pPr>
      <w:r w:rsidRPr="00322131">
        <w:rPr>
          <w:szCs w:val="26"/>
        </w:rPr>
        <w:t xml:space="preserve">Преобладающее направление ветра – южного и юго-западного направлений. </w:t>
      </w:r>
    </w:p>
    <w:p w:rsidR="005E56E9" w:rsidRPr="00322131" w:rsidRDefault="005E56E9" w:rsidP="0026148B">
      <w:pPr>
        <w:spacing w:before="60" w:after="180"/>
        <w:rPr>
          <w:szCs w:val="26"/>
        </w:rPr>
      </w:pPr>
      <w:r w:rsidRPr="00322131">
        <w:rPr>
          <w:szCs w:val="26"/>
        </w:rPr>
        <w:br w:type="page"/>
      </w:r>
    </w:p>
    <w:p w:rsidR="0026148B" w:rsidRPr="00322131" w:rsidRDefault="0026148B" w:rsidP="0026148B">
      <w:pPr>
        <w:pStyle w:val="4"/>
        <w:numPr>
          <w:ilvl w:val="1"/>
          <w:numId w:val="17"/>
        </w:numPr>
        <w:spacing w:line="276" w:lineRule="auto"/>
        <w:jc w:val="left"/>
        <w:rPr>
          <w:i/>
        </w:rPr>
      </w:pPr>
      <w:r w:rsidRPr="00322131">
        <w:rPr>
          <w:i/>
        </w:rPr>
        <w:lastRenderedPageBreak/>
        <w:t>Характер застройки поселения</w:t>
      </w:r>
    </w:p>
    <w:p w:rsidR="0026148B" w:rsidRPr="00322131" w:rsidRDefault="0026148B" w:rsidP="004C6F8C">
      <w:pPr>
        <w:spacing w:before="60" w:after="180"/>
        <w:ind w:firstLine="0"/>
        <w:rPr>
          <w:szCs w:val="26"/>
          <w:lang w:eastAsia="zh-CN"/>
        </w:rPr>
      </w:pPr>
      <w:r w:rsidRPr="00322131">
        <w:rPr>
          <w:szCs w:val="26"/>
          <w:lang w:eastAsia="zh-CN"/>
        </w:rPr>
        <w:t xml:space="preserve">Волосовское городское поселение расположено в северо-восточной части Волосовского муниципального района Ленинградской области. </w:t>
      </w:r>
    </w:p>
    <w:p w:rsidR="0026148B" w:rsidRPr="00322131" w:rsidRDefault="0026148B" w:rsidP="004C6F8C">
      <w:pPr>
        <w:spacing w:before="60" w:after="180"/>
        <w:ind w:firstLine="0"/>
        <w:rPr>
          <w:szCs w:val="26"/>
          <w:lang w:eastAsia="zh-CN"/>
        </w:rPr>
      </w:pPr>
      <w:r w:rsidRPr="00322131">
        <w:rPr>
          <w:szCs w:val="26"/>
          <w:lang w:eastAsia="zh-CN"/>
        </w:rPr>
        <w:t>Основные транспортно-планировочные оси поселения – железнодорожная магистраль Мга – Гатчина – Ивангород и сеть автомобильных дорог регионального значения.</w:t>
      </w:r>
    </w:p>
    <w:p w:rsidR="0026148B" w:rsidRPr="00322131" w:rsidRDefault="0026148B" w:rsidP="004C6F8C">
      <w:pPr>
        <w:spacing w:before="60" w:after="180"/>
        <w:ind w:firstLine="0"/>
        <w:rPr>
          <w:szCs w:val="26"/>
          <w:lang w:eastAsia="zh-CN"/>
        </w:rPr>
      </w:pPr>
      <w:r w:rsidRPr="00322131">
        <w:rPr>
          <w:szCs w:val="26"/>
          <w:lang w:eastAsia="zh-CN"/>
        </w:rPr>
        <w:t>В состав Волосовского городского поселения входят два населенных пункта: город Волосово и деревня Лагоново. В Волосовском городском поселении находятся объекты культурного наследия регионального и местного значения. Они сосредоточены на территории города Волосово (подробнее информация приведена в разделе «Объекты культурного наследия»).</w:t>
      </w:r>
    </w:p>
    <w:p w:rsidR="0026148B" w:rsidRPr="00322131" w:rsidRDefault="0026148B" w:rsidP="004C6F8C">
      <w:pPr>
        <w:spacing w:before="60" w:after="180"/>
        <w:ind w:firstLine="0"/>
        <w:rPr>
          <w:szCs w:val="26"/>
          <w:lang w:eastAsia="zh-CN"/>
        </w:rPr>
      </w:pPr>
      <w:r w:rsidRPr="00322131">
        <w:rPr>
          <w:szCs w:val="26"/>
          <w:lang w:eastAsia="zh-CN"/>
        </w:rPr>
        <w:t>Административный центр Волосовского городского поселения – город Волосово – расположен в 8</w:t>
      </w:r>
      <w:r w:rsidR="00501DF7" w:rsidRPr="00322131">
        <w:rPr>
          <w:szCs w:val="26"/>
          <w:lang w:eastAsia="zh-CN"/>
        </w:rPr>
        <w:t>4</w:t>
      </w:r>
      <w:r w:rsidRPr="00322131">
        <w:rPr>
          <w:szCs w:val="26"/>
          <w:lang w:eastAsia="zh-CN"/>
        </w:rPr>
        <w:t xml:space="preserve"> км от Санкт-Петербурга. Транспортная связь осуществляется по железной дороге и автомобильным дорогам регионального значения Р-38 Гатчина – Ополье и Н-15. </w:t>
      </w:r>
    </w:p>
    <w:p w:rsidR="0026148B" w:rsidRPr="00322131" w:rsidRDefault="0026148B" w:rsidP="004C6F8C">
      <w:pPr>
        <w:spacing w:before="60" w:after="180"/>
        <w:ind w:firstLine="0"/>
        <w:rPr>
          <w:szCs w:val="26"/>
          <w:lang w:eastAsia="zh-CN"/>
        </w:rPr>
      </w:pPr>
      <w:r w:rsidRPr="00322131">
        <w:rPr>
          <w:szCs w:val="26"/>
          <w:lang w:eastAsia="zh-CN"/>
        </w:rPr>
        <w:t>Территория города разделена две планировочные части (северную и южную) железнодорожной магистралью Мга – Гатчина – Ивангород. Транспортная связь между двумя планировочными частями осуществляется через железнодорожный переезд по автомобильной дороге Гатчина – Ополье в западной части и по улице Краснофлотская в восточной части города.</w:t>
      </w:r>
    </w:p>
    <w:p w:rsidR="0026148B" w:rsidRPr="00322131" w:rsidRDefault="0026148B" w:rsidP="004C6F8C">
      <w:pPr>
        <w:spacing w:before="60" w:after="180"/>
        <w:ind w:firstLine="0"/>
        <w:rPr>
          <w:szCs w:val="26"/>
          <w:lang w:eastAsia="zh-CN"/>
        </w:rPr>
      </w:pPr>
      <w:r w:rsidRPr="00322131">
        <w:rPr>
          <w:b/>
          <w:szCs w:val="26"/>
          <w:lang w:eastAsia="zh-CN"/>
        </w:rPr>
        <w:t>Северная</w:t>
      </w:r>
      <w:r w:rsidRPr="00322131">
        <w:rPr>
          <w:szCs w:val="26"/>
          <w:lang w:eastAsia="zh-CN"/>
        </w:rPr>
        <w:t xml:space="preserve"> часть представлена преимущественно капитальной застройкой малой и средней этажности в центральной части и частично индивидуальной жилой застройкой. Основной планировочной осью северной планировочной части является проспект Вингиссара, вдоль которого сосредоточена значительная часть объектов общественного и административного назначения. Районы капитальной жилой застройки средней этажности (4-5 этажей) расположены в основном в северной части города вдоль проспекта Вингассара от автомобильной дороги  Гатчина – Ополье до улицы Краснофлотская. Также квартал среднеэтажной жилой застройки сформировался в юго-западной части северной планировочной части на территории, ограниченной пр. Вингиссара, ул. Хрустицкого, ул. Зеленая и участком общеобразовательной школы. Кварталы индивидуальной жилой застройки расположены преимущественно вдоль железнодорожной линии, на востоке и западе северной планировочной части. На юге северной части находится железнодорожный вокзал и привокзальная площадь, вокруг которой сосредоточено значительное число объектов торговли и общественного питания.</w:t>
      </w:r>
    </w:p>
    <w:p w:rsidR="0026148B" w:rsidRPr="00322131" w:rsidRDefault="0026148B" w:rsidP="004C6F8C">
      <w:pPr>
        <w:spacing w:before="60" w:after="180"/>
        <w:ind w:firstLine="0"/>
        <w:rPr>
          <w:szCs w:val="26"/>
          <w:lang w:eastAsia="zh-CN"/>
        </w:rPr>
      </w:pPr>
      <w:r w:rsidRPr="00322131">
        <w:rPr>
          <w:szCs w:val="26"/>
          <w:lang w:eastAsia="zh-CN"/>
        </w:rPr>
        <w:t>Система зеленых насаждений города образована двумя городскими парками в северо-западной части города вдоль улицы Хрустицкого (парк Велес) и озеленением улиц и проспектов (пр. Вингиссара, ул. Краснофлотская, ул. Красных Партизан, ул. Красноармейская, Железнодорожная ул.).</w:t>
      </w:r>
    </w:p>
    <w:p w:rsidR="0026148B" w:rsidRPr="00322131" w:rsidRDefault="0026148B" w:rsidP="004C6F8C">
      <w:pPr>
        <w:spacing w:before="60" w:after="180"/>
        <w:ind w:firstLine="0"/>
        <w:rPr>
          <w:szCs w:val="26"/>
          <w:lang w:eastAsia="zh-CN"/>
        </w:rPr>
      </w:pPr>
      <w:r w:rsidRPr="00322131">
        <w:rPr>
          <w:b/>
          <w:szCs w:val="26"/>
          <w:lang w:eastAsia="zh-CN"/>
        </w:rPr>
        <w:t>Южная</w:t>
      </w:r>
      <w:r w:rsidRPr="00322131">
        <w:rPr>
          <w:szCs w:val="26"/>
          <w:lang w:eastAsia="zh-CN"/>
        </w:rPr>
        <w:t xml:space="preserve"> планировочная часть представлена территориями производственного и коммунально-складского назначения, а также кварталами индивидуальной жилой </w:t>
      </w:r>
      <w:r w:rsidRPr="00322131">
        <w:rPr>
          <w:szCs w:val="26"/>
          <w:lang w:eastAsia="zh-CN"/>
        </w:rPr>
        <w:lastRenderedPageBreak/>
        <w:t xml:space="preserve">застройки, расположенными вдоль железнодорожной линии и автомобильной дороги Гатчина – Ополье. Застройка промышленной зоны не имеет особых отличительных черт. Въезды на предприятия рассредоточены и осуществляются в основном с улицы Ветеранов, также имеются подъездные железнодорожные пути на территорию большинства промышленных площадок. </w:t>
      </w:r>
    </w:p>
    <w:p w:rsidR="0026148B" w:rsidRPr="00322131" w:rsidRDefault="0026148B" w:rsidP="004C6F8C">
      <w:pPr>
        <w:spacing w:before="60" w:after="180"/>
        <w:ind w:firstLine="0"/>
        <w:rPr>
          <w:szCs w:val="26"/>
          <w:lang w:eastAsia="zh-CN"/>
        </w:rPr>
      </w:pPr>
      <w:r w:rsidRPr="00322131">
        <w:rPr>
          <w:szCs w:val="26"/>
          <w:lang w:eastAsia="zh-CN"/>
        </w:rPr>
        <w:t xml:space="preserve">Территория города ограничена с севера и юга землями сельскохозяйственного назначения ЗАО «Сумино» и ЗАО «Рабитицы», на западе и востоке – землями лесного фонда. </w:t>
      </w:r>
    </w:p>
    <w:p w:rsidR="0026148B" w:rsidRPr="00322131" w:rsidRDefault="0026148B" w:rsidP="004C6F8C">
      <w:pPr>
        <w:spacing w:before="60" w:after="180"/>
        <w:ind w:firstLine="0"/>
        <w:rPr>
          <w:szCs w:val="26"/>
        </w:rPr>
      </w:pPr>
      <w:r w:rsidRPr="00322131">
        <w:rPr>
          <w:szCs w:val="26"/>
          <w:lang w:eastAsia="zh-CN"/>
        </w:rPr>
        <w:t xml:space="preserve">К северу от города Волосово по автомобильной дороге Н-13 находится деревня Лагоново. Территория деревни ограничена с севера и запада землями ЗАО «Сумино» и административной границей Губаницкого сельского поселения Волосовского муниципального района Ленинградской области, с востока – автомобильной дорогой регионального значения Н-13, с юга – границей города </w:t>
      </w:r>
      <w:r w:rsidRPr="00322131">
        <w:rPr>
          <w:szCs w:val="26"/>
        </w:rPr>
        <w:t>Волосово. Застройка деревни представлена только индивидуальными жилыми домами с приусадебными участками.</w:t>
      </w:r>
    </w:p>
    <w:p w:rsidR="0026148B" w:rsidRPr="00322131" w:rsidRDefault="0026148B" w:rsidP="004C6F8C">
      <w:pPr>
        <w:spacing w:before="60" w:after="180"/>
        <w:ind w:firstLine="0"/>
        <w:rPr>
          <w:szCs w:val="26"/>
        </w:rPr>
      </w:pPr>
      <w:r w:rsidRPr="00322131">
        <w:rPr>
          <w:szCs w:val="26"/>
        </w:rPr>
        <w:t>Уровень обеспеченности жилого фонда города основными видами инженерных инфраструктур находится на достаточно высоком уровне.</w:t>
      </w:r>
    </w:p>
    <w:p w:rsidR="0026148B" w:rsidRPr="00322131" w:rsidRDefault="0026148B" w:rsidP="004C6F8C">
      <w:pPr>
        <w:spacing w:before="60" w:after="180"/>
        <w:ind w:firstLine="0"/>
        <w:rPr>
          <w:szCs w:val="26"/>
        </w:rPr>
      </w:pPr>
      <w:r w:rsidRPr="00322131">
        <w:rPr>
          <w:szCs w:val="26"/>
        </w:rPr>
        <w:t>Объем жилого фонда, возведенного до 1945 года, не велик – не более 6</w:t>
      </w:r>
      <w:r w:rsidR="00982BEC" w:rsidRPr="00322131">
        <w:rPr>
          <w:szCs w:val="26"/>
        </w:rPr>
        <w:t xml:space="preserve"> </w:t>
      </w:r>
      <w:r w:rsidRPr="00322131">
        <w:rPr>
          <w:szCs w:val="26"/>
        </w:rPr>
        <w:t xml:space="preserve">% от общего жилого фонда города. Более 2/3 жилого фонда построено в период наиболее активного развития города в 1970-1995 годах, после 1995 года объем </w:t>
      </w:r>
      <w:r w:rsidR="00DB7E36" w:rsidRPr="00322131">
        <w:rPr>
          <w:szCs w:val="26"/>
        </w:rPr>
        <w:t xml:space="preserve">жилищного </w:t>
      </w:r>
      <w:r w:rsidRPr="00322131">
        <w:rPr>
          <w:szCs w:val="26"/>
        </w:rPr>
        <w:t xml:space="preserve">строительства резко снизился. </w:t>
      </w:r>
    </w:p>
    <w:p w:rsidR="0026148B" w:rsidRPr="00322131" w:rsidRDefault="0026148B" w:rsidP="004C6F8C">
      <w:pPr>
        <w:spacing w:before="60" w:after="180"/>
        <w:ind w:firstLine="0"/>
        <w:rPr>
          <w:szCs w:val="26"/>
        </w:rPr>
      </w:pPr>
      <w:r w:rsidRPr="00322131">
        <w:rPr>
          <w:szCs w:val="26"/>
        </w:rPr>
        <w:t>Благодаря тому, что большая часть жилого фонда возведена в последние 40 лет, уровень износа жилого фонда в Волосово невелик: доля домов с износом менее 30</w:t>
      </w:r>
      <w:r w:rsidR="00982BEC" w:rsidRPr="00322131">
        <w:rPr>
          <w:szCs w:val="26"/>
        </w:rPr>
        <w:t xml:space="preserve"> </w:t>
      </w:r>
      <w:r w:rsidRPr="00322131">
        <w:rPr>
          <w:szCs w:val="26"/>
        </w:rPr>
        <w:t>% составляет 70,4</w:t>
      </w:r>
      <w:r w:rsidR="00982BEC" w:rsidRPr="00322131">
        <w:rPr>
          <w:szCs w:val="26"/>
        </w:rPr>
        <w:t xml:space="preserve"> </w:t>
      </w:r>
      <w:r w:rsidRPr="00322131">
        <w:rPr>
          <w:szCs w:val="26"/>
        </w:rPr>
        <w:t>% (148,8 тысяч квадратных метров), с износом 31-65</w:t>
      </w:r>
      <w:r w:rsidR="00982BEC" w:rsidRPr="00322131">
        <w:rPr>
          <w:szCs w:val="26"/>
        </w:rPr>
        <w:t xml:space="preserve"> </w:t>
      </w:r>
      <w:r w:rsidRPr="00322131">
        <w:rPr>
          <w:szCs w:val="26"/>
        </w:rPr>
        <w:t xml:space="preserve">% </w:t>
      </w:r>
      <w:r w:rsidR="00426FDC" w:rsidRPr="00322131">
        <w:rPr>
          <w:szCs w:val="26"/>
        </w:rPr>
        <w:t>–</w:t>
      </w:r>
      <w:r w:rsidRPr="00322131">
        <w:rPr>
          <w:szCs w:val="26"/>
        </w:rPr>
        <w:t xml:space="preserve"> 29,4</w:t>
      </w:r>
      <w:r w:rsidR="00982BEC" w:rsidRPr="00322131">
        <w:rPr>
          <w:szCs w:val="26"/>
        </w:rPr>
        <w:t xml:space="preserve"> </w:t>
      </w:r>
      <w:r w:rsidRPr="00322131">
        <w:rPr>
          <w:szCs w:val="26"/>
        </w:rPr>
        <w:t>% (77,1 тысяч квадратных метров), с износом более 66</w:t>
      </w:r>
      <w:r w:rsidR="00982BEC" w:rsidRPr="00322131">
        <w:rPr>
          <w:szCs w:val="26"/>
        </w:rPr>
        <w:t xml:space="preserve"> </w:t>
      </w:r>
      <w:r w:rsidRPr="00322131">
        <w:rPr>
          <w:szCs w:val="26"/>
        </w:rPr>
        <w:t xml:space="preserve">% </w:t>
      </w:r>
      <w:r w:rsidR="00426FDC" w:rsidRPr="00322131">
        <w:rPr>
          <w:szCs w:val="26"/>
        </w:rPr>
        <w:t>–</w:t>
      </w:r>
      <w:r w:rsidRPr="00322131">
        <w:rPr>
          <w:szCs w:val="26"/>
        </w:rPr>
        <w:t xml:space="preserve"> 0,2</w:t>
      </w:r>
      <w:r w:rsidR="00982BEC" w:rsidRPr="00322131">
        <w:rPr>
          <w:szCs w:val="26"/>
        </w:rPr>
        <w:t xml:space="preserve"> </w:t>
      </w:r>
      <w:r w:rsidRPr="00322131">
        <w:rPr>
          <w:szCs w:val="26"/>
        </w:rPr>
        <w:t>% (0,5 тысяч квадратных метров). Объем ветхого жилищного фонда составляет 5400 квадратных метров, в которых проживает 300 человек. Объем аварийного жилищного фонда составляет 400 квадратных метров, в которых проживает 20 человек.</w:t>
      </w:r>
    </w:p>
    <w:p w:rsidR="0026148B" w:rsidRPr="00322131" w:rsidRDefault="0026148B" w:rsidP="004C6F8C">
      <w:pPr>
        <w:spacing w:before="60" w:after="180"/>
        <w:ind w:firstLine="0"/>
        <w:rPr>
          <w:szCs w:val="26"/>
        </w:rPr>
      </w:pPr>
      <w:r w:rsidRPr="00322131">
        <w:rPr>
          <w:szCs w:val="26"/>
        </w:rPr>
        <w:t xml:space="preserve">В деревне Лагоново жилой фонд формируется 51 жилым домом, в том числе 1 многоквартирным домом общей площадью 276,3 квадратных метра и 50 индивидуальными домами общей площадью 2010,2 квадратных метра, из которых 6 являются нежилыми. Общая площадь жилого фонда деревни, таким образом, составляет 2286,5 квадратных метров. Обеспеченность жильем в населенном пункте на 2011 год составляет 22,2 квадратных метра на человека. </w:t>
      </w:r>
    </w:p>
    <w:p w:rsidR="0026148B" w:rsidRPr="00322131" w:rsidRDefault="0026148B" w:rsidP="0026148B">
      <w:pPr>
        <w:pStyle w:val="4"/>
        <w:numPr>
          <w:ilvl w:val="1"/>
          <w:numId w:val="17"/>
        </w:numPr>
        <w:spacing w:line="276" w:lineRule="auto"/>
        <w:jc w:val="left"/>
        <w:rPr>
          <w:i/>
        </w:rPr>
      </w:pPr>
      <w:r w:rsidRPr="00322131">
        <w:rPr>
          <w:i/>
        </w:rPr>
        <w:t xml:space="preserve">Население и </w:t>
      </w:r>
      <w:r w:rsidR="00201FFE" w:rsidRPr="00322131">
        <w:rPr>
          <w:i/>
        </w:rPr>
        <w:t>жилищный фонд</w:t>
      </w:r>
    </w:p>
    <w:p w:rsidR="00201FFE" w:rsidRPr="00322131" w:rsidRDefault="00201FFE" w:rsidP="00B02FCB">
      <w:pPr>
        <w:spacing w:before="60" w:after="180"/>
        <w:ind w:firstLine="0"/>
        <w:rPr>
          <w:szCs w:val="26"/>
          <w:lang w:eastAsia="zh-CN"/>
        </w:rPr>
      </w:pPr>
      <w:r w:rsidRPr="00322131">
        <w:rPr>
          <w:szCs w:val="26"/>
          <w:lang w:eastAsia="zh-CN"/>
        </w:rPr>
        <w:t>Ссылка на утвержденный генеральный план Волосовского городского поселения: Материалы по обоснованию, том 2, книга 2, раздел 4.1.4. Демографический прогноз.</w:t>
      </w:r>
    </w:p>
    <w:p w:rsidR="00201FFE" w:rsidRPr="00322131" w:rsidRDefault="00201FFE" w:rsidP="00B02FCB">
      <w:pPr>
        <w:keepNext/>
        <w:ind w:firstLine="0"/>
        <w:rPr>
          <w:rFonts w:eastAsia="Calibri"/>
          <w:szCs w:val="26"/>
          <w:lang w:eastAsia="en-US"/>
        </w:rPr>
      </w:pPr>
      <w:r w:rsidRPr="00322131">
        <w:rPr>
          <w:rFonts w:eastAsia="Calibri"/>
          <w:szCs w:val="26"/>
          <w:lang w:eastAsia="en-US"/>
        </w:rPr>
        <w:lastRenderedPageBreak/>
        <w:t xml:space="preserve">Таблица </w:t>
      </w:r>
      <w:r w:rsidRPr="00322131">
        <w:rPr>
          <w:szCs w:val="26"/>
        </w:rPr>
        <w:t>1.3</w:t>
      </w:r>
      <w:r w:rsidRPr="00322131">
        <w:rPr>
          <w:rFonts w:eastAsia="Calibri"/>
          <w:szCs w:val="26"/>
          <w:lang w:eastAsia="en-US"/>
        </w:rPr>
        <w:t>-1. Прогноз численности населения Волосовского городского поселения при интенсивном варианте развития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2"/>
        <w:gridCol w:w="1357"/>
        <w:gridCol w:w="1520"/>
        <w:gridCol w:w="1552"/>
      </w:tblGrid>
      <w:tr w:rsidR="00201FFE" w:rsidRPr="00322131" w:rsidTr="00237CAF">
        <w:trPr>
          <w:trHeight w:val="300"/>
          <w:tblHeader/>
        </w:trPr>
        <w:tc>
          <w:tcPr>
            <w:tcW w:w="2686" w:type="pct"/>
            <w:tcBorders>
              <w:top w:val="single" w:sz="4" w:space="0" w:color="auto"/>
              <w:left w:val="single" w:sz="4" w:space="0" w:color="auto"/>
              <w:bottom w:val="single" w:sz="4" w:space="0" w:color="auto"/>
              <w:right w:val="single" w:sz="4" w:space="0" w:color="auto"/>
            </w:tcBorders>
            <w:noWrap/>
            <w:vAlign w:val="bottom"/>
            <w:hideMark/>
          </w:tcPr>
          <w:p w:rsidR="00201FFE" w:rsidRPr="00322131" w:rsidRDefault="00201FFE" w:rsidP="00B02FCB">
            <w:pPr>
              <w:spacing w:before="0" w:line="276" w:lineRule="auto"/>
              <w:ind w:firstLine="0"/>
              <w:jc w:val="center"/>
              <w:rPr>
                <w:rFonts w:eastAsia="Calibri"/>
                <w:b/>
                <w:color w:val="000000"/>
                <w:sz w:val="24"/>
                <w:lang w:eastAsia="en-US"/>
              </w:rPr>
            </w:pPr>
            <w:r w:rsidRPr="00322131">
              <w:rPr>
                <w:rFonts w:eastAsia="Calibri"/>
                <w:b/>
                <w:color w:val="000000"/>
                <w:sz w:val="24"/>
                <w:lang w:eastAsia="en-US"/>
              </w:rPr>
              <w:t>Показатели</w:t>
            </w:r>
          </w:p>
        </w:tc>
        <w:tc>
          <w:tcPr>
            <w:tcW w:w="709" w:type="pct"/>
            <w:tcBorders>
              <w:top w:val="single" w:sz="4" w:space="0" w:color="auto"/>
              <w:left w:val="single" w:sz="4" w:space="0" w:color="auto"/>
              <w:bottom w:val="single" w:sz="4" w:space="0" w:color="auto"/>
              <w:right w:val="single" w:sz="4" w:space="0" w:color="auto"/>
            </w:tcBorders>
            <w:noWrap/>
            <w:vAlign w:val="bottom"/>
            <w:hideMark/>
          </w:tcPr>
          <w:p w:rsidR="00201FFE" w:rsidRPr="00322131" w:rsidRDefault="00201FFE" w:rsidP="00B02FCB">
            <w:pPr>
              <w:spacing w:before="0" w:line="276" w:lineRule="auto"/>
              <w:ind w:firstLine="0"/>
              <w:jc w:val="center"/>
              <w:rPr>
                <w:rFonts w:eastAsia="Calibri"/>
                <w:b/>
                <w:bCs/>
                <w:color w:val="000000"/>
                <w:sz w:val="24"/>
                <w:lang w:eastAsia="en-US"/>
              </w:rPr>
            </w:pPr>
            <w:r w:rsidRPr="00322131">
              <w:rPr>
                <w:rFonts w:eastAsia="Calibri"/>
                <w:b/>
                <w:bCs/>
                <w:color w:val="000000"/>
                <w:sz w:val="24"/>
                <w:lang w:eastAsia="en-US"/>
              </w:rPr>
              <w:t>2010 год</w:t>
            </w:r>
          </w:p>
        </w:tc>
        <w:tc>
          <w:tcPr>
            <w:tcW w:w="794" w:type="pct"/>
            <w:tcBorders>
              <w:top w:val="single" w:sz="4" w:space="0" w:color="auto"/>
              <w:left w:val="single" w:sz="4" w:space="0" w:color="auto"/>
              <w:bottom w:val="single" w:sz="4" w:space="0" w:color="auto"/>
              <w:right w:val="single" w:sz="4" w:space="0" w:color="auto"/>
            </w:tcBorders>
            <w:noWrap/>
            <w:vAlign w:val="bottom"/>
            <w:hideMark/>
          </w:tcPr>
          <w:p w:rsidR="00201FFE" w:rsidRPr="00322131" w:rsidRDefault="00201FFE" w:rsidP="00B02FCB">
            <w:pPr>
              <w:spacing w:before="0" w:line="276" w:lineRule="auto"/>
              <w:ind w:firstLine="0"/>
              <w:jc w:val="center"/>
              <w:rPr>
                <w:rFonts w:eastAsia="Calibri"/>
                <w:b/>
                <w:bCs/>
                <w:color w:val="000000"/>
                <w:sz w:val="24"/>
                <w:lang w:eastAsia="en-US"/>
              </w:rPr>
            </w:pPr>
            <w:r w:rsidRPr="00322131">
              <w:rPr>
                <w:rFonts w:eastAsia="Calibri"/>
                <w:b/>
                <w:bCs/>
                <w:color w:val="000000"/>
                <w:sz w:val="24"/>
                <w:lang w:eastAsia="en-US"/>
              </w:rPr>
              <w:t>2020 год</w:t>
            </w:r>
          </w:p>
        </w:tc>
        <w:tc>
          <w:tcPr>
            <w:tcW w:w="811" w:type="pct"/>
            <w:tcBorders>
              <w:top w:val="single" w:sz="4" w:space="0" w:color="auto"/>
              <w:left w:val="single" w:sz="4" w:space="0" w:color="auto"/>
              <w:bottom w:val="single" w:sz="4" w:space="0" w:color="auto"/>
              <w:right w:val="single" w:sz="4" w:space="0" w:color="auto"/>
            </w:tcBorders>
            <w:noWrap/>
            <w:vAlign w:val="bottom"/>
            <w:hideMark/>
          </w:tcPr>
          <w:p w:rsidR="00201FFE" w:rsidRPr="00322131" w:rsidRDefault="00201FFE" w:rsidP="00B02FCB">
            <w:pPr>
              <w:spacing w:before="0" w:line="276" w:lineRule="auto"/>
              <w:ind w:firstLine="0"/>
              <w:jc w:val="center"/>
              <w:rPr>
                <w:rFonts w:eastAsia="Calibri"/>
                <w:b/>
                <w:bCs/>
                <w:color w:val="000000"/>
                <w:sz w:val="24"/>
                <w:lang w:eastAsia="en-US"/>
              </w:rPr>
            </w:pPr>
            <w:r w:rsidRPr="00322131">
              <w:rPr>
                <w:rFonts w:eastAsia="Calibri"/>
                <w:b/>
                <w:bCs/>
                <w:color w:val="000000"/>
                <w:sz w:val="24"/>
                <w:lang w:eastAsia="en-US"/>
              </w:rPr>
              <w:t>2030 год</w:t>
            </w:r>
          </w:p>
        </w:tc>
      </w:tr>
      <w:tr w:rsidR="00201FFE" w:rsidRPr="00322131" w:rsidTr="00237CAF">
        <w:trPr>
          <w:trHeight w:val="300"/>
        </w:trPr>
        <w:tc>
          <w:tcPr>
            <w:tcW w:w="2686" w:type="pct"/>
            <w:tcBorders>
              <w:top w:val="single" w:sz="4" w:space="0" w:color="auto"/>
              <w:left w:val="single" w:sz="4" w:space="0" w:color="auto"/>
              <w:bottom w:val="single" w:sz="4" w:space="0" w:color="auto"/>
              <w:right w:val="single" w:sz="4" w:space="0" w:color="auto"/>
            </w:tcBorders>
            <w:noWrap/>
            <w:vAlign w:val="bottom"/>
            <w:hideMark/>
          </w:tcPr>
          <w:p w:rsidR="00201FFE" w:rsidRPr="00322131" w:rsidRDefault="00201FFE" w:rsidP="00B02FCB">
            <w:pPr>
              <w:spacing w:before="0" w:line="276" w:lineRule="auto"/>
              <w:ind w:firstLine="0"/>
              <w:rPr>
                <w:rFonts w:eastAsia="Calibri"/>
                <w:color w:val="000000"/>
                <w:sz w:val="24"/>
                <w:lang w:eastAsia="en-US"/>
              </w:rPr>
            </w:pPr>
            <w:r w:rsidRPr="00322131">
              <w:rPr>
                <w:rFonts w:eastAsia="Calibri"/>
                <w:color w:val="000000"/>
                <w:sz w:val="24"/>
                <w:lang w:eastAsia="en-US"/>
              </w:rPr>
              <w:t>Население всего</w:t>
            </w:r>
          </w:p>
        </w:tc>
        <w:tc>
          <w:tcPr>
            <w:tcW w:w="709" w:type="pct"/>
            <w:tcBorders>
              <w:top w:val="single" w:sz="4" w:space="0" w:color="auto"/>
              <w:left w:val="single" w:sz="4" w:space="0" w:color="auto"/>
              <w:bottom w:val="single" w:sz="4" w:space="0" w:color="auto"/>
              <w:right w:val="single" w:sz="4" w:space="0" w:color="auto"/>
            </w:tcBorders>
            <w:noWrap/>
            <w:vAlign w:val="bottom"/>
            <w:hideMark/>
          </w:tcPr>
          <w:p w:rsidR="00201FFE" w:rsidRPr="00322131" w:rsidRDefault="00201FFE" w:rsidP="00B02FCB">
            <w:pPr>
              <w:spacing w:before="0" w:line="276" w:lineRule="auto"/>
              <w:ind w:right="357" w:firstLine="0"/>
              <w:jc w:val="right"/>
              <w:rPr>
                <w:rFonts w:eastAsia="Calibri"/>
                <w:color w:val="000000"/>
                <w:sz w:val="24"/>
                <w:lang w:eastAsia="en-US"/>
              </w:rPr>
            </w:pPr>
            <w:r w:rsidRPr="00322131">
              <w:rPr>
                <w:rFonts w:eastAsia="Calibri"/>
                <w:color w:val="000000"/>
                <w:sz w:val="24"/>
                <w:lang w:eastAsia="en-US"/>
              </w:rPr>
              <w:t>12 240</w:t>
            </w:r>
          </w:p>
        </w:tc>
        <w:tc>
          <w:tcPr>
            <w:tcW w:w="794" w:type="pct"/>
            <w:tcBorders>
              <w:top w:val="single" w:sz="4" w:space="0" w:color="auto"/>
              <w:left w:val="single" w:sz="4" w:space="0" w:color="auto"/>
              <w:bottom w:val="single" w:sz="4" w:space="0" w:color="auto"/>
              <w:right w:val="single" w:sz="4" w:space="0" w:color="auto"/>
            </w:tcBorders>
            <w:noWrap/>
            <w:vAlign w:val="bottom"/>
            <w:hideMark/>
          </w:tcPr>
          <w:p w:rsidR="00201FFE" w:rsidRPr="00322131" w:rsidRDefault="00201FFE" w:rsidP="00B02FCB">
            <w:pPr>
              <w:spacing w:before="0" w:line="276" w:lineRule="auto"/>
              <w:ind w:right="357" w:firstLine="0"/>
              <w:jc w:val="right"/>
              <w:rPr>
                <w:rFonts w:eastAsia="Calibri"/>
                <w:color w:val="000000"/>
                <w:sz w:val="24"/>
                <w:lang w:eastAsia="en-US"/>
              </w:rPr>
            </w:pPr>
            <w:r w:rsidRPr="00322131">
              <w:rPr>
                <w:rFonts w:eastAsia="Calibri"/>
                <w:color w:val="000000"/>
                <w:sz w:val="24"/>
                <w:lang w:eastAsia="en-US"/>
              </w:rPr>
              <w:t>12 515</w:t>
            </w:r>
          </w:p>
        </w:tc>
        <w:tc>
          <w:tcPr>
            <w:tcW w:w="811" w:type="pct"/>
            <w:tcBorders>
              <w:top w:val="single" w:sz="4" w:space="0" w:color="auto"/>
              <w:left w:val="single" w:sz="4" w:space="0" w:color="auto"/>
              <w:bottom w:val="single" w:sz="4" w:space="0" w:color="auto"/>
              <w:right w:val="single" w:sz="4" w:space="0" w:color="auto"/>
            </w:tcBorders>
            <w:noWrap/>
            <w:vAlign w:val="bottom"/>
            <w:hideMark/>
          </w:tcPr>
          <w:p w:rsidR="00201FFE" w:rsidRPr="00322131" w:rsidRDefault="00201FFE" w:rsidP="00B02FCB">
            <w:pPr>
              <w:spacing w:before="0" w:line="276" w:lineRule="auto"/>
              <w:ind w:right="357" w:firstLine="0"/>
              <w:jc w:val="right"/>
              <w:rPr>
                <w:rFonts w:eastAsia="Calibri"/>
                <w:color w:val="000000"/>
                <w:sz w:val="24"/>
                <w:lang w:eastAsia="en-US"/>
              </w:rPr>
            </w:pPr>
            <w:r w:rsidRPr="00322131">
              <w:rPr>
                <w:rFonts w:eastAsia="Calibri"/>
                <w:color w:val="000000"/>
                <w:sz w:val="24"/>
                <w:lang w:eastAsia="en-US"/>
              </w:rPr>
              <w:t>13 615</w:t>
            </w:r>
          </w:p>
        </w:tc>
      </w:tr>
      <w:tr w:rsidR="00201FFE" w:rsidRPr="00322131" w:rsidTr="00237CAF">
        <w:trPr>
          <w:trHeight w:val="300"/>
        </w:trPr>
        <w:tc>
          <w:tcPr>
            <w:tcW w:w="2686" w:type="pct"/>
            <w:tcBorders>
              <w:top w:val="single" w:sz="4" w:space="0" w:color="auto"/>
              <w:left w:val="single" w:sz="4" w:space="0" w:color="auto"/>
              <w:bottom w:val="single" w:sz="4" w:space="0" w:color="auto"/>
              <w:right w:val="single" w:sz="4" w:space="0" w:color="auto"/>
            </w:tcBorders>
            <w:noWrap/>
            <w:vAlign w:val="bottom"/>
            <w:hideMark/>
          </w:tcPr>
          <w:p w:rsidR="00201FFE" w:rsidRPr="00322131" w:rsidRDefault="00201FFE" w:rsidP="00B02FCB">
            <w:pPr>
              <w:spacing w:before="0" w:line="276" w:lineRule="auto"/>
              <w:ind w:firstLine="0"/>
              <w:rPr>
                <w:rFonts w:eastAsia="Calibri"/>
                <w:color w:val="000000"/>
                <w:sz w:val="24"/>
                <w:lang w:eastAsia="en-US"/>
              </w:rPr>
            </w:pPr>
            <w:r w:rsidRPr="00322131">
              <w:rPr>
                <w:rFonts w:eastAsia="Calibri"/>
                <w:color w:val="000000"/>
                <w:sz w:val="24"/>
                <w:lang w:eastAsia="en-US"/>
              </w:rPr>
              <w:t>Рождаемость, на 1000 человек</w:t>
            </w:r>
          </w:p>
        </w:tc>
        <w:tc>
          <w:tcPr>
            <w:tcW w:w="709" w:type="pct"/>
            <w:tcBorders>
              <w:top w:val="single" w:sz="4" w:space="0" w:color="auto"/>
              <w:left w:val="single" w:sz="4" w:space="0" w:color="auto"/>
              <w:bottom w:val="single" w:sz="4" w:space="0" w:color="auto"/>
              <w:right w:val="single" w:sz="4" w:space="0" w:color="auto"/>
            </w:tcBorders>
            <w:noWrap/>
            <w:vAlign w:val="bottom"/>
            <w:hideMark/>
          </w:tcPr>
          <w:p w:rsidR="00201FFE" w:rsidRPr="00322131" w:rsidRDefault="00201FFE" w:rsidP="00B02FCB">
            <w:pPr>
              <w:spacing w:before="0" w:line="276" w:lineRule="auto"/>
              <w:ind w:right="357" w:firstLine="0"/>
              <w:jc w:val="right"/>
              <w:rPr>
                <w:rFonts w:eastAsia="Calibri"/>
                <w:color w:val="000000"/>
                <w:sz w:val="24"/>
                <w:lang w:eastAsia="en-US"/>
              </w:rPr>
            </w:pPr>
            <w:r w:rsidRPr="00322131">
              <w:rPr>
                <w:rFonts w:eastAsia="Calibri"/>
                <w:color w:val="000000"/>
                <w:sz w:val="24"/>
                <w:lang w:eastAsia="en-US"/>
              </w:rPr>
              <w:t>11,5</w:t>
            </w:r>
          </w:p>
        </w:tc>
        <w:tc>
          <w:tcPr>
            <w:tcW w:w="794" w:type="pct"/>
            <w:tcBorders>
              <w:top w:val="single" w:sz="4" w:space="0" w:color="auto"/>
              <w:left w:val="single" w:sz="4" w:space="0" w:color="auto"/>
              <w:bottom w:val="single" w:sz="4" w:space="0" w:color="auto"/>
              <w:right w:val="single" w:sz="4" w:space="0" w:color="auto"/>
            </w:tcBorders>
            <w:noWrap/>
            <w:vAlign w:val="bottom"/>
            <w:hideMark/>
          </w:tcPr>
          <w:p w:rsidR="00201FFE" w:rsidRPr="00322131" w:rsidRDefault="00201FFE" w:rsidP="00B02FCB">
            <w:pPr>
              <w:spacing w:before="0" w:line="276" w:lineRule="auto"/>
              <w:ind w:right="357" w:firstLine="0"/>
              <w:jc w:val="right"/>
              <w:rPr>
                <w:rFonts w:eastAsia="Calibri"/>
                <w:color w:val="000000"/>
                <w:sz w:val="24"/>
                <w:lang w:eastAsia="en-US"/>
              </w:rPr>
            </w:pPr>
            <w:r w:rsidRPr="00322131">
              <w:rPr>
                <w:rFonts w:eastAsia="Calibri"/>
                <w:color w:val="000000"/>
                <w:sz w:val="24"/>
                <w:lang w:eastAsia="en-US"/>
              </w:rPr>
              <w:t>12,5</w:t>
            </w:r>
          </w:p>
        </w:tc>
        <w:tc>
          <w:tcPr>
            <w:tcW w:w="811" w:type="pct"/>
            <w:tcBorders>
              <w:top w:val="single" w:sz="4" w:space="0" w:color="auto"/>
              <w:left w:val="single" w:sz="4" w:space="0" w:color="auto"/>
              <w:bottom w:val="single" w:sz="4" w:space="0" w:color="auto"/>
              <w:right w:val="single" w:sz="4" w:space="0" w:color="auto"/>
            </w:tcBorders>
            <w:noWrap/>
            <w:vAlign w:val="bottom"/>
            <w:hideMark/>
          </w:tcPr>
          <w:p w:rsidR="00201FFE" w:rsidRPr="00322131" w:rsidRDefault="00201FFE" w:rsidP="00B02FCB">
            <w:pPr>
              <w:spacing w:before="0" w:line="276" w:lineRule="auto"/>
              <w:ind w:right="357" w:firstLine="0"/>
              <w:jc w:val="right"/>
              <w:rPr>
                <w:rFonts w:eastAsia="Calibri"/>
                <w:color w:val="000000"/>
                <w:sz w:val="24"/>
                <w:lang w:eastAsia="en-US"/>
              </w:rPr>
            </w:pPr>
            <w:r w:rsidRPr="00322131">
              <w:rPr>
                <w:rFonts w:eastAsia="Calibri"/>
                <w:color w:val="000000"/>
                <w:sz w:val="24"/>
                <w:lang w:eastAsia="en-US"/>
              </w:rPr>
              <w:t>13,0</w:t>
            </w:r>
          </w:p>
        </w:tc>
      </w:tr>
      <w:tr w:rsidR="00201FFE" w:rsidRPr="00322131" w:rsidTr="00237CAF">
        <w:trPr>
          <w:trHeight w:val="300"/>
        </w:trPr>
        <w:tc>
          <w:tcPr>
            <w:tcW w:w="2686" w:type="pct"/>
            <w:tcBorders>
              <w:top w:val="single" w:sz="4" w:space="0" w:color="auto"/>
              <w:left w:val="single" w:sz="4" w:space="0" w:color="auto"/>
              <w:bottom w:val="single" w:sz="4" w:space="0" w:color="auto"/>
              <w:right w:val="single" w:sz="4" w:space="0" w:color="auto"/>
            </w:tcBorders>
            <w:noWrap/>
            <w:vAlign w:val="bottom"/>
            <w:hideMark/>
          </w:tcPr>
          <w:p w:rsidR="00201FFE" w:rsidRPr="00322131" w:rsidRDefault="00201FFE" w:rsidP="00B02FCB">
            <w:pPr>
              <w:spacing w:before="0" w:line="276" w:lineRule="auto"/>
              <w:ind w:firstLine="0"/>
              <w:rPr>
                <w:rFonts w:eastAsia="Calibri"/>
                <w:color w:val="000000"/>
                <w:sz w:val="24"/>
                <w:lang w:eastAsia="en-US"/>
              </w:rPr>
            </w:pPr>
            <w:r w:rsidRPr="00322131">
              <w:rPr>
                <w:rFonts w:eastAsia="Calibri"/>
                <w:color w:val="000000"/>
                <w:sz w:val="24"/>
                <w:lang w:eastAsia="en-US"/>
              </w:rPr>
              <w:t>Смертность, на 1000 человек</w:t>
            </w:r>
          </w:p>
        </w:tc>
        <w:tc>
          <w:tcPr>
            <w:tcW w:w="709" w:type="pct"/>
            <w:tcBorders>
              <w:top w:val="single" w:sz="4" w:space="0" w:color="auto"/>
              <w:left w:val="single" w:sz="4" w:space="0" w:color="auto"/>
              <w:bottom w:val="single" w:sz="4" w:space="0" w:color="auto"/>
              <w:right w:val="single" w:sz="4" w:space="0" w:color="auto"/>
            </w:tcBorders>
            <w:noWrap/>
            <w:vAlign w:val="bottom"/>
            <w:hideMark/>
          </w:tcPr>
          <w:p w:rsidR="00201FFE" w:rsidRPr="00322131" w:rsidRDefault="00201FFE" w:rsidP="00B02FCB">
            <w:pPr>
              <w:spacing w:before="0" w:line="276" w:lineRule="auto"/>
              <w:ind w:right="357" w:firstLine="0"/>
              <w:jc w:val="right"/>
              <w:rPr>
                <w:rFonts w:eastAsia="Calibri"/>
                <w:color w:val="000000"/>
                <w:sz w:val="24"/>
                <w:lang w:eastAsia="en-US"/>
              </w:rPr>
            </w:pPr>
            <w:r w:rsidRPr="00322131">
              <w:rPr>
                <w:rFonts w:eastAsia="Calibri"/>
                <w:color w:val="000000"/>
                <w:sz w:val="24"/>
                <w:lang w:eastAsia="en-US"/>
              </w:rPr>
              <w:t>15,0</w:t>
            </w:r>
          </w:p>
        </w:tc>
        <w:tc>
          <w:tcPr>
            <w:tcW w:w="794" w:type="pct"/>
            <w:tcBorders>
              <w:top w:val="single" w:sz="4" w:space="0" w:color="auto"/>
              <w:left w:val="single" w:sz="4" w:space="0" w:color="auto"/>
              <w:bottom w:val="single" w:sz="4" w:space="0" w:color="auto"/>
              <w:right w:val="single" w:sz="4" w:space="0" w:color="auto"/>
            </w:tcBorders>
            <w:noWrap/>
            <w:vAlign w:val="bottom"/>
            <w:hideMark/>
          </w:tcPr>
          <w:p w:rsidR="00201FFE" w:rsidRPr="00322131" w:rsidRDefault="00201FFE" w:rsidP="00B02FCB">
            <w:pPr>
              <w:spacing w:before="0" w:line="276" w:lineRule="auto"/>
              <w:ind w:right="357" w:firstLine="0"/>
              <w:jc w:val="right"/>
              <w:rPr>
                <w:rFonts w:eastAsia="Calibri"/>
                <w:color w:val="000000"/>
                <w:sz w:val="24"/>
                <w:lang w:eastAsia="en-US"/>
              </w:rPr>
            </w:pPr>
            <w:r w:rsidRPr="00322131">
              <w:rPr>
                <w:rFonts w:eastAsia="Calibri"/>
                <w:color w:val="000000"/>
                <w:sz w:val="24"/>
                <w:lang w:eastAsia="en-US"/>
              </w:rPr>
              <w:t>14,0</w:t>
            </w:r>
          </w:p>
        </w:tc>
        <w:tc>
          <w:tcPr>
            <w:tcW w:w="811" w:type="pct"/>
            <w:tcBorders>
              <w:top w:val="single" w:sz="4" w:space="0" w:color="auto"/>
              <w:left w:val="single" w:sz="4" w:space="0" w:color="auto"/>
              <w:bottom w:val="single" w:sz="4" w:space="0" w:color="auto"/>
              <w:right w:val="single" w:sz="4" w:space="0" w:color="auto"/>
            </w:tcBorders>
            <w:noWrap/>
            <w:vAlign w:val="bottom"/>
            <w:hideMark/>
          </w:tcPr>
          <w:p w:rsidR="00201FFE" w:rsidRPr="00322131" w:rsidRDefault="00201FFE" w:rsidP="00B02FCB">
            <w:pPr>
              <w:spacing w:before="0" w:line="276" w:lineRule="auto"/>
              <w:ind w:right="357" w:firstLine="0"/>
              <w:jc w:val="right"/>
              <w:rPr>
                <w:rFonts w:eastAsia="Calibri"/>
                <w:color w:val="000000"/>
                <w:sz w:val="24"/>
                <w:lang w:eastAsia="en-US"/>
              </w:rPr>
            </w:pPr>
            <w:r w:rsidRPr="00322131">
              <w:rPr>
                <w:rFonts w:eastAsia="Calibri"/>
                <w:color w:val="000000"/>
                <w:sz w:val="24"/>
                <w:lang w:eastAsia="en-US"/>
              </w:rPr>
              <w:t>13,0</w:t>
            </w:r>
          </w:p>
        </w:tc>
      </w:tr>
      <w:tr w:rsidR="00201FFE" w:rsidRPr="00322131" w:rsidTr="00237CAF">
        <w:trPr>
          <w:trHeight w:val="300"/>
        </w:trPr>
        <w:tc>
          <w:tcPr>
            <w:tcW w:w="2686" w:type="pct"/>
            <w:tcBorders>
              <w:top w:val="single" w:sz="4" w:space="0" w:color="auto"/>
              <w:left w:val="single" w:sz="4" w:space="0" w:color="auto"/>
              <w:bottom w:val="single" w:sz="4" w:space="0" w:color="auto"/>
              <w:right w:val="single" w:sz="4" w:space="0" w:color="auto"/>
            </w:tcBorders>
            <w:noWrap/>
            <w:vAlign w:val="bottom"/>
            <w:hideMark/>
          </w:tcPr>
          <w:p w:rsidR="00201FFE" w:rsidRPr="00322131" w:rsidRDefault="00201FFE" w:rsidP="00B02FCB">
            <w:pPr>
              <w:spacing w:before="0" w:line="276" w:lineRule="auto"/>
              <w:ind w:firstLine="0"/>
              <w:rPr>
                <w:rFonts w:eastAsia="Calibri"/>
                <w:color w:val="000000"/>
                <w:sz w:val="24"/>
                <w:lang w:eastAsia="en-US"/>
              </w:rPr>
            </w:pPr>
            <w:r w:rsidRPr="00322131">
              <w:rPr>
                <w:rFonts w:eastAsia="Calibri"/>
                <w:color w:val="000000"/>
                <w:sz w:val="24"/>
                <w:lang w:eastAsia="en-US"/>
              </w:rPr>
              <w:t>Естественная убыль, на 1000 человек</w:t>
            </w:r>
          </w:p>
        </w:tc>
        <w:tc>
          <w:tcPr>
            <w:tcW w:w="709" w:type="pct"/>
            <w:tcBorders>
              <w:top w:val="single" w:sz="4" w:space="0" w:color="auto"/>
              <w:left w:val="single" w:sz="4" w:space="0" w:color="auto"/>
              <w:bottom w:val="single" w:sz="4" w:space="0" w:color="auto"/>
              <w:right w:val="single" w:sz="4" w:space="0" w:color="auto"/>
            </w:tcBorders>
            <w:noWrap/>
            <w:vAlign w:val="bottom"/>
            <w:hideMark/>
          </w:tcPr>
          <w:p w:rsidR="00201FFE" w:rsidRPr="00322131" w:rsidRDefault="00201FFE" w:rsidP="00B02FCB">
            <w:pPr>
              <w:spacing w:before="0" w:line="276" w:lineRule="auto"/>
              <w:ind w:right="357" w:firstLine="0"/>
              <w:jc w:val="right"/>
              <w:rPr>
                <w:rFonts w:eastAsia="Calibri"/>
                <w:color w:val="000000"/>
                <w:sz w:val="24"/>
                <w:lang w:eastAsia="en-US"/>
              </w:rPr>
            </w:pPr>
            <w:r w:rsidRPr="00322131">
              <w:rPr>
                <w:rFonts w:eastAsia="Calibri"/>
                <w:color w:val="000000"/>
                <w:sz w:val="24"/>
                <w:lang w:eastAsia="en-US"/>
              </w:rPr>
              <w:t>-3,5</w:t>
            </w:r>
          </w:p>
        </w:tc>
        <w:tc>
          <w:tcPr>
            <w:tcW w:w="794" w:type="pct"/>
            <w:tcBorders>
              <w:top w:val="single" w:sz="4" w:space="0" w:color="auto"/>
              <w:left w:val="single" w:sz="4" w:space="0" w:color="auto"/>
              <w:bottom w:val="single" w:sz="4" w:space="0" w:color="auto"/>
              <w:right w:val="single" w:sz="4" w:space="0" w:color="auto"/>
            </w:tcBorders>
            <w:noWrap/>
            <w:vAlign w:val="bottom"/>
            <w:hideMark/>
          </w:tcPr>
          <w:p w:rsidR="00201FFE" w:rsidRPr="00322131" w:rsidRDefault="00201FFE" w:rsidP="00B02FCB">
            <w:pPr>
              <w:spacing w:before="0" w:line="276" w:lineRule="auto"/>
              <w:ind w:right="357" w:firstLine="0"/>
              <w:jc w:val="right"/>
              <w:rPr>
                <w:rFonts w:eastAsia="Calibri"/>
                <w:color w:val="000000"/>
                <w:sz w:val="24"/>
                <w:lang w:eastAsia="en-US"/>
              </w:rPr>
            </w:pPr>
            <w:r w:rsidRPr="00322131">
              <w:rPr>
                <w:rFonts w:eastAsia="Calibri"/>
                <w:color w:val="000000"/>
                <w:sz w:val="24"/>
                <w:lang w:eastAsia="en-US"/>
              </w:rPr>
              <w:t>-1,5</w:t>
            </w:r>
          </w:p>
        </w:tc>
        <w:tc>
          <w:tcPr>
            <w:tcW w:w="811" w:type="pct"/>
            <w:tcBorders>
              <w:top w:val="single" w:sz="4" w:space="0" w:color="auto"/>
              <w:left w:val="single" w:sz="4" w:space="0" w:color="auto"/>
              <w:bottom w:val="single" w:sz="4" w:space="0" w:color="auto"/>
              <w:right w:val="single" w:sz="4" w:space="0" w:color="auto"/>
            </w:tcBorders>
            <w:noWrap/>
            <w:vAlign w:val="bottom"/>
            <w:hideMark/>
          </w:tcPr>
          <w:p w:rsidR="00201FFE" w:rsidRPr="00322131" w:rsidRDefault="00201FFE" w:rsidP="00B02FCB">
            <w:pPr>
              <w:spacing w:before="0" w:line="276" w:lineRule="auto"/>
              <w:ind w:right="357" w:firstLine="0"/>
              <w:jc w:val="right"/>
              <w:rPr>
                <w:rFonts w:eastAsia="Calibri"/>
                <w:color w:val="000000"/>
                <w:sz w:val="24"/>
                <w:lang w:eastAsia="en-US"/>
              </w:rPr>
            </w:pPr>
            <w:r w:rsidRPr="00322131">
              <w:rPr>
                <w:rFonts w:eastAsia="Calibri"/>
                <w:color w:val="000000"/>
                <w:sz w:val="24"/>
                <w:lang w:eastAsia="en-US"/>
              </w:rPr>
              <w:t>0</w:t>
            </w:r>
          </w:p>
        </w:tc>
      </w:tr>
      <w:tr w:rsidR="00201FFE" w:rsidRPr="00322131" w:rsidTr="00237CAF">
        <w:trPr>
          <w:trHeight w:val="300"/>
        </w:trPr>
        <w:tc>
          <w:tcPr>
            <w:tcW w:w="2686" w:type="pct"/>
            <w:tcBorders>
              <w:top w:val="single" w:sz="4" w:space="0" w:color="auto"/>
              <w:left w:val="single" w:sz="4" w:space="0" w:color="auto"/>
              <w:bottom w:val="single" w:sz="4" w:space="0" w:color="auto"/>
              <w:right w:val="single" w:sz="4" w:space="0" w:color="auto"/>
            </w:tcBorders>
            <w:noWrap/>
            <w:vAlign w:val="bottom"/>
            <w:hideMark/>
          </w:tcPr>
          <w:p w:rsidR="00201FFE" w:rsidRPr="00322131" w:rsidRDefault="00201FFE" w:rsidP="00B02FCB">
            <w:pPr>
              <w:spacing w:before="0" w:line="276" w:lineRule="auto"/>
              <w:ind w:firstLine="0"/>
              <w:rPr>
                <w:rFonts w:eastAsia="Calibri"/>
                <w:color w:val="000000"/>
                <w:sz w:val="24"/>
                <w:lang w:eastAsia="en-US"/>
              </w:rPr>
            </w:pPr>
            <w:r w:rsidRPr="00322131">
              <w:rPr>
                <w:rFonts w:eastAsia="Calibri"/>
                <w:color w:val="000000"/>
                <w:sz w:val="24"/>
                <w:lang w:eastAsia="en-US"/>
              </w:rPr>
              <w:t>Естественная убыль за период, человек</w:t>
            </w:r>
          </w:p>
        </w:tc>
        <w:tc>
          <w:tcPr>
            <w:tcW w:w="709" w:type="pct"/>
            <w:tcBorders>
              <w:top w:val="single" w:sz="4" w:space="0" w:color="auto"/>
              <w:left w:val="single" w:sz="4" w:space="0" w:color="auto"/>
              <w:bottom w:val="single" w:sz="4" w:space="0" w:color="auto"/>
              <w:right w:val="single" w:sz="4" w:space="0" w:color="auto"/>
            </w:tcBorders>
            <w:noWrap/>
            <w:vAlign w:val="bottom"/>
            <w:hideMark/>
          </w:tcPr>
          <w:p w:rsidR="00201FFE" w:rsidRPr="00322131" w:rsidRDefault="00201FFE" w:rsidP="00B02FCB">
            <w:pPr>
              <w:spacing w:before="0" w:line="276" w:lineRule="auto"/>
              <w:ind w:right="357" w:firstLine="0"/>
              <w:jc w:val="right"/>
              <w:rPr>
                <w:rFonts w:eastAsia="Calibri"/>
                <w:color w:val="000000"/>
                <w:sz w:val="24"/>
                <w:lang w:eastAsia="en-US"/>
              </w:rPr>
            </w:pPr>
            <w:r w:rsidRPr="00322131">
              <w:rPr>
                <w:rFonts w:eastAsia="Calibri"/>
                <w:color w:val="000000"/>
                <w:sz w:val="24"/>
                <w:lang w:eastAsia="en-US"/>
              </w:rPr>
              <w:t>-</w:t>
            </w:r>
          </w:p>
        </w:tc>
        <w:tc>
          <w:tcPr>
            <w:tcW w:w="794" w:type="pct"/>
            <w:tcBorders>
              <w:top w:val="single" w:sz="4" w:space="0" w:color="auto"/>
              <w:left w:val="single" w:sz="4" w:space="0" w:color="auto"/>
              <w:bottom w:val="single" w:sz="4" w:space="0" w:color="auto"/>
              <w:right w:val="single" w:sz="4" w:space="0" w:color="auto"/>
            </w:tcBorders>
            <w:noWrap/>
            <w:vAlign w:val="bottom"/>
            <w:hideMark/>
          </w:tcPr>
          <w:p w:rsidR="00201FFE" w:rsidRPr="00322131" w:rsidRDefault="00201FFE" w:rsidP="00B02FCB">
            <w:pPr>
              <w:spacing w:before="0" w:line="276" w:lineRule="auto"/>
              <w:ind w:right="357" w:firstLine="0"/>
              <w:jc w:val="right"/>
              <w:rPr>
                <w:rFonts w:eastAsia="Calibri"/>
                <w:color w:val="000000"/>
                <w:sz w:val="24"/>
                <w:lang w:eastAsia="en-US"/>
              </w:rPr>
            </w:pPr>
            <w:r w:rsidRPr="00322131">
              <w:rPr>
                <w:rFonts w:eastAsia="Calibri"/>
                <w:color w:val="000000"/>
                <w:sz w:val="24"/>
                <w:lang w:eastAsia="en-US"/>
              </w:rPr>
              <w:t>-260</w:t>
            </w:r>
          </w:p>
        </w:tc>
        <w:tc>
          <w:tcPr>
            <w:tcW w:w="811" w:type="pct"/>
            <w:tcBorders>
              <w:top w:val="single" w:sz="4" w:space="0" w:color="auto"/>
              <w:left w:val="single" w:sz="4" w:space="0" w:color="auto"/>
              <w:bottom w:val="single" w:sz="4" w:space="0" w:color="auto"/>
              <w:right w:val="single" w:sz="4" w:space="0" w:color="auto"/>
            </w:tcBorders>
            <w:noWrap/>
            <w:vAlign w:val="bottom"/>
            <w:hideMark/>
          </w:tcPr>
          <w:p w:rsidR="00201FFE" w:rsidRPr="00322131" w:rsidRDefault="00201FFE" w:rsidP="00B02FCB">
            <w:pPr>
              <w:spacing w:before="0" w:line="276" w:lineRule="auto"/>
              <w:ind w:right="357" w:firstLine="0"/>
              <w:jc w:val="right"/>
              <w:rPr>
                <w:rFonts w:eastAsia="Calibri"/>
                <w:color w:val="000000"/>
                <w:sz w:val="24"/>
                <w:lang w:eastAsia="en-US"/>
              </w:rPr>
            </w:pPr>
            <w:r w:rsidRPr="00322131">
              <w:rPr>
                <w:rFonts w:eastAsia="Calibri"/>
                <w:color w:val="000000"/>
                <w:sz w:val="24"/>
                <w:lang w:eastAsia="en-US"/>
              </w:rPr>
              <w:t>-100</w:t>
            </w:r>
          </w:p>
        </w:tc>
      </w:tr>
      <w:tr w:rsidR="00201FFE" w:rsidRPr="00322131" w:rsidTr="00237CAF">
        <w:trPr>
          <w:trHeight w:val="300"/>
        </w:trPr>
        <w:tc>
          <w:tcPr>
            <w:tcW w:w="2686" w:type="pct"/>
            <w:tcBorders>
              <w:top w:val="single" w:sz="4" w:space="0" w:color="auto"/>
              <w:left w:val="single" w:sz="4" w:space="0" w:color="auto"/>
              <w:bottom w:val="single" w:sz="4" w:space="0" w:color="auto"/>
              <w:right w:val="single" w:sz="4" w:space="0" w:color="auto"/>
            </w:tcBorders>
            <w:noWrap/>
            <w:vAlign w:val="bottom"/>
            <w:hideMark/>
          </w:tcPr>
          <w:p w:rsidR="00201FFE" w:rsidRPr="00322131" w:rsidRDefault="00201FFE" w:rsidP="00B02FCB">
            <w:pPr>
              <w:spacing w:before="0" w:line="276" w:lineRule="auto"/>
              <w:ind w:firstLine="0"/>
              <w:rPr>
                <w:rFonts w:eastAsia="Calibri"/>
                <w:color w:val="000000"/>
                <w:sz w:val="24"/>
                <w:lang w:eastAsia="en-US"/>
              </w:rPr>
            </w:pPr>
            <w:r w:rsidRPr="00322131">
              <w:rPr>
                <w:rFonts w:eastAsia="Calibri"/>
                <w:color w:val="000000"/>
                <w:sz w:val="24"/>
                <w:lang w:eastAsia="en-US"/>
              </w:rPr>
              <w:t>Миграционный прирост, на 1000 человек</w:t>
            </w:r>
          </w:p>
        </w:tc>
        <w:tc>
          <w:tcPr>
            <w:tcW w:w="709" w:type="pct"/>
            <w:tcBorders>
              <w:top w:val="single" w:sz="4" w:space="0" w:color="auto"/>
              <w:left w:val="single" w:sz="4" w:space="0" w:color="auto"/>
              <w:bottom w:val="single" w:sz="4" w:space="0" w:color="auto"/>
              <w:right w:val="single" w:sz="4" w:space="0" w:color="auto"/>
            </w:tcBorders>
            <w:noWrap/>
            <w:vAlign w:val="bottom"/>
            <w:hideMark/>
          </w:tcPr>
          <w:p w:rsidR="00201FFE" w:rsidRPr="00322131" w:rsidRDefault="00201FFE" w:rsidP="00B02FCB">
            <w:pPr>
              <w:spacing w:before="0" w:line="276" w:lineRule="auto"/>
              <w:ind w:right="357" w:firstLine="0"/>
              <w:jc w:val="right"/>
              <w:rPr>
                <w:rFonts w:eastAsia="Calibri"/>
                <w:color w:val="000000"/>
                <w:sz w:val="24"/>
                <w:lang w:eastAsia="en-US"/>
              </w:rPr>
            </w:pPr>
            <w:r w:rsidRPr="00322131">
              <w:rPr>
                <w:rFonts w:eastAsia="Calibri"/>
                <w:color w:val="000000"/>
                <w:sz w:val="24"/>
                <w:lang w:eastAsia="en-US"/>
              </w:rPr>
              <w:t>2</w:t>
            </w:r>
          </w:p>
        </w:tc>
        <w:tc>
          <w:tcPr>
            <w:tcW w:w="794" w:type="pct"/>
            <w:tcBorders>
              <w:top w:val="single" w:sz="4" w:space="0" w:color="auto"/>
              <w:left w:val="single" w:sz="4" w:space="0" w:color="auto"/>
              <w:bottom w:val="single" w:sz="4" w:space="0" w:color="auto"/>
              <w:right w:val="single" w:sz="4" w:space="0" w:color="auto"/>
            </w:tcBorders>
            <w:noWrap/>
            <w:vAlign w:val="bottom"/>
            <w:hideMark/>
          </w:tcPr>
          <w:p w:rsidR="00201FFE" w:rsidRPr="00322131" w:rsidRDefault="00201FFE" w:rsidP="00B02FCB">
            <w:pPr>
              <w:spacing w:before="0" w:line="276" w:lineRule="auto"/>
              <w:ind w:right="357" w:firstLine="0"/>
              <w:jc w:val="right"/>
              <w:rPr>
                <w:rFonts w:eastAsia="Calibri"/>
                <w:color w:val="000000"/>
                <w:sz w:val="24"/>
                <w:lang w:eastAsia="en-US"/>
              </w:rPr>
            </w:pPr>
            <w:r w:rsidRPr="00322131">
              <w:rPr>
                <w:rFonts w:eastAsia="Calibri"/>
                <w:color w:val="000000"/>
                <w:sz w:val="24"/>
                <w:lang w:eastAsia="en-US"/>
              </w:rPr>
              <w:t>4,3</w:t>
            </w:r>
          </w:p>
        </w:tc>
        <w:tc>
          <w:tcPr>
            <w:tcW w:w="811" w:type="pct"/>
            <w:tcBorders>
              <w:top w:val="single" w:sz="4" w:space="0" w:color="auto"/>
              <w:left w:val="single" w:sz="4" w:space="0" w:color="auto"/>
              <w:bottom w:val="single" w:sz="4" w:space="0" w:color="auto"/>
              <w:right w:val="single" w:sz="4" w:space="0" w:color="auto"/>
            </w:tcBorders>
            <w:noWrap/>
            <w:vAlign w:val="bottom"/>
            <w:hideMark/>
          </w:tcPr>
          <w:p w:rsidR="00201FFE" w:rsidRPr="00322131" w:rsidRDefault="00201FFE" w:rsidP="00B02FCB">
            <w:pPr>
              <w:spacing w:before="0" w:line="276" w:lineRule="auto"/>
              <w:ind w:right="357" w:firstLine="0"/>
              <w:jc w:val="right"/>
              <w:rPr>
                <w:rFonts w:eastAsia="Calibri"/>
                <w:color w:val="000000"/>
                <w:sz w:val="24"/>
                <w:lang w:eastAsia="en-US"/>
              </w:rPr>
            </w:pPr>
            <w:r w:rsidRPr="00322131">
              <w:rPr>
                <w:rFonts w:eastAsia="Calibri"/>
                <w:color w:val="000000"/>
                <w:sz w:val="24"/>
                <w:lang w:eastAsia="en-US"/>
              </w:rPr>
              <w:t>9,1</w:t>
            </w:r>
          </w:p>
        </w:tc>
      </w:tr>
      <w:tr w:rsidR="00201FFE" w:rsidRPr="00322131" w:rsidTr="00237CAF">
        <w:trPr>
          <w:trHeight w:val="300"/>
        </w:trPr>
        <w:tc>
          <w:tcPr>
            <w:tcW w:w="2686" w:type="pct"/>
            <w:tcBorders>
              <w:top w:val="single" w:sz="4" w:space="0" w:color="auto"/>
              <w:left w:val="single" w:sz="4" w:space="0" w:color="auto"/>
              <w:bottom w:val="single" w:sz="4" w:space="0" w:color="auto"/>
              <w:right w:val="single" w:sz="4" w:space="0" w:color="auto"/>
            </w:tcBorders>
            <w:noWrap/>
            <w:vAlign w:val="bottom"/>
            <w:hideMark/>
          </w:tcPr>
          <w:p w:rsidR="00201FFE" w:rsidRPr="00322131" w:rsidRDefault="00201FFE" w:rsidP="00B02FCB">
            <w:pPr>
              <w:spacing w:before="0" w:line="276" w:lineRule="auto"/>
              <w:ind w:firstLine="0"/>
              <w:rPr>
                <w:rFonts w:eastAsia="Calibri"/>
                <w:color w:val="000000"/>
                <w:sz w:val="24"/>
                <w:lang w:eastAsia="en-US"/>
              </w:rPr>
            </w:pPr>
            <w:r w:rsidRPr="00322131">
              <w:rPr>
                <w:rFonts w:eastAsia="Calibri"/>
                <w:color w:val="000000"/>
                <w:sz w:val="24"/>
                <w:lang w:eastAsia="en-US"/>
              </w:rPr>
              <w:t>Миграционный прирост за период, человек</w:t>
            </w:r>
          </w:p>
        </w:tc>
        <w:tc>
          <w:tcPr>
            <w:tcW w:w="709" w:type="pct"/>
            <w:tcBorders>
              <w:top w:val="single" w:sz="4" w:space="0" w:color="auto"/>
              <w:left w:val="single" w:sz="4" w:space="0" w:color="auto"/>
              <w:bottom w:val="single" w:sz="4" w:space="0" w:color="auto"/>
              <w:right w:val="single" w:sz="4" w:space="0" w:color="auto"/>
            </w:tcBorders>
            <w:noWrap/>
            <w:vAlign w:val="bottom"/>
            <w:hideMark/>
          </w:tcPr>
          <w:p w:rsidR="00201FFE" w:rsidRPr="00322131" w:rsidRDefault="00201FFE" w:rsidP="00B02FCB">
            <w:pPr>
              <w:spacing w:before="0" w:line="276" w:lineRule="auto"/>
              <w:ind w:right="357" w:firstLine="0"/>
              <w:jc w:val="right"/>
              <w:rPr>
                <w:rFonts w:eastAsia="Calibri"/>
                <w:color w:val="000000"/>
                <w:sz w:val="24"/>
                <w:lang w:eastAsia="en-US"/>
              </w:rPr>
            </w:pPr>
            <w:r w:rsidRPr="00322131">
              <w:rPr>
                <w:rFonts w:eastAsia="Calibri"/>
                <w:color w:val="000000"/>
                <w:sz w:val="24"/>
                <w:lang w:eastAsia="en-US"/>
              </w:rPr>
              <w:t>-</w:t>
            </w:r>
          </w:p>
        </w:tc>
        <w:tc>
          <w:tcPr>
            <w:tcW w:w="794" w:type="pct"/>
            <w:tcBorders>
              <w:top w:val="single" w:sz="4" w:space="0" w:color="auto"/>
              <w:left w:val="single" w:sz="4" w:space="0" w:color="auto"/>
              <w:bottom w:val="single" w:sz="4" w:space="0" w:color="auto"/>
              <w:right w:val="single" w:sz="4" w:space="0" w:color="auto"/>
            </w:tcBorders>
            <w:noWrap/>
            <w:vAlign w:val="bottom"/>
            <w:hideMark/>
          </w:tcPr>
          <w:p w:rsidR="00201FFE" w:rsidRPr="00322131" w:rsidRDefault="00201FFE" w:rsidP="00B02FCB">
            <w:pPr>
              <w:spacing w:before="0" w:line="276" w:lineRule="auto"/>
              <w:ind w:right="357" w:firstLine="0"/>
              <w:jc w:val="right"/>
              <w:rPr>
                <w:rFonts w:eastAsia="Calibri"/>
                <w:color w:val="000000"/>
                <w:sz w:val="24"/>
                <w:lang w:eastAsia="en-US"/>
              </w:rPr>
            </w:pPr>
            <w:r w:rsidRPr="00322131">
              <w:rPr>
                <w:rFonts w:eastAsia="Calibri"/>
                <w:color w:val="000000"/>
                <w:sz w:val="24"/>
                <w:lang w:eastAsia="en-US"/>
              </w:rPr>
              <w:t>+535</w:t>
            </w:r>
          </w:p>
        </w:tc>
        <w:tc>
          <w:tcPr>
            <w:tcW w:w="811" w:type="pct"/>
            <w:tcBorders>
              <w:top w:val="single" w:sz="4" w:space="0" w:color="auto"/>
              <w:left w:val="single" w:sz="4" w:space="0" w:color="auto"/>
              <w:bottom w:val="single" w:sz="4" w:space="0" w:color="auto"/>
              <w:right w:val="single" w:sz="4" w:space="0" w:color="auto"/>
            </w:tcBorders>
            <w:noWrap/>
            <w:vAlign w:val="bottom"/>
            <w:hideMark/>
          </w:tcPr>
          <w:p w:rsidR="00201FFE" w:rsidRPr="00322131" w:rsidRDefault="00201FFE" w:rsidP="00B02FCB">
            <w:pPr>
              <w:spacing w:before="0" w:line="276" w:lineRule="auto"/>
              <w:ind w:right="357" w:firstLine="0"/>
              <w:jc w:val="right"/>
              <w:rPr>
                <w:rFonts w:eastAsia="Calibri"/>
                <w:color w:val="000000"/>
                <w:sz w:val="24"/>
                <w:lang w:eastAsia="en-US"/>
              </w:rPr>
            </w:pPr>
            <w:r w:rsidRPr="00322131">
              <w:rPr>
                <w:rFonts w:eastAsia="Calibri"/>
                <w:color w:val="000000"/>
                <w:sz w:val="24"/>
                <w:lang w:eastAsia="en-US"/>
              </w:rPr>
              <w:t>+1200</w:t>
            </w:r>
          </w:p>
        </w:tc>
      </w:tr>
    </w:tbl>
    <w:p w:rsidR="00201FFE" w:rsidRPr="00322131" w:rsidRDefault="00201FFE" w:rsidP="00B02FCB">
      <w:pPr>
        <w:spacing w:line="276" w:lineRule="auto"/>
        <w:ind w:firstLine="0"/>
        <w:rPr>
          <w:rFonts w:eastAsia="Calibri"/>
          <w:szCs w:val="26"/>
          <w:lang w:eastAsia="en-US"/>
        </w:rPr>
      </w:pPr>
      <w:r w:rsidRPr="00322131">
        <w:rPr>
          <w:rFonts w:eastAsia="Calibri"/>
          <w:szCs w:val="26"/>
          <w:lang w:eastAsia="en-US"/>
        </w:rPr>
        <w:t xml:space="preserve">Таблица </w:t>
      </w:r>
      <w:r w:rsidRPr="00322131">
        <w:rPr>
          <w:szCs w:val="26"/>
        </w:rPr>
        <w:t>1.3</w:t>
      </w:r>
      <w:r w:rsidRPr="00322131">
        <w:rPr>
          <w:rFonts w:eastAsia="Calibri"/>
          <w:szCs w:val="26"/>
          <w:lang w:eastAsia="en-US"/>
        </w:rPr>
        <w:t xml:space="preserve">-2. Половозрастная структура населения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1702"/>
        <w:gridCol w:w="1702"/>
        <w:gridCol w:w="1665"/>
      </w:tblGrid>
      <w:tr w:rsidR="00201FFE" w:rsidRPr="00322131" w:rsidTr="00237CAF">
        <w:tc>
          <w:tcPr>
            <w:tcW w:w="2352" w:type="pct"/>
            <w:tcBorders>
              <w:top w:val="single" w:sz="4" w:space="0" w:color="auto"/>
              <w:left w:val="single" w:sz="4" w:space="0" w:color="auto"/>
              <w:bottom w:val="single" w:sz="4" w:space="0" w:color="auto"/>
              <w:right w:val="single" w:sz="4" w:space="0" w:color="auto"/>
            </w:tcBorders>
            <w:vAlign w:val="center"/>
            <w:hideMark/>
          </w:tcPr>
          <w:p w:rsidR="00201FFE" w:rsidRPr="00322131" w:rsidRDefault="00201FFE" w:rsidP="00B02FCB">
            <w:pPr>
              <w:spacing w:before="0"/>
              <w:ind w:firstLine="0"/>
              <w:jc w:val="center"/>
              <w:rPr>
                <w:rFonts w:eastAsia="Calibri"/>
                <w:b/>
                <w:sz w:val="24"/>
                <w:lang w:eastAsia="en-US"/>
              </w:rPr>
            </w:pPr>
            <w:r w:rsidRPr="00322131">
              <w:rPr>
                <w:rFonts w:eastAsia="Calibri"/>
                <w:b/>
                <w:sz w:val="24"/>
                <w:lang w:eastAsia="en-US"/>
              </w:rPr>
              <w:t>Показатели</w:t>
            </w:r>
          </w:p>
        </w:tc>
        <w:tc>
          <w:tcPr>
            <w:tcW w:w="889" w:type="pct"/>
            <w:tcBorders>
              <w:top w:val="single" w:sz="4" w:space="0" w:color="auto"/>
              <w:left w:val="single" w:sz="4" w:space="0" w:color="auto"/>
              <w:bottom w:val="single" w:sz="4" w:space="0" w:color="auto"/>
              <w:right w:val="single" w:sz="4" w:space="0" w:color="auto"/>
            </w:tcBorders>
            <w:vAlign w:val="bottom"/>
            <w:hideMark/>
          </w:tcPr>
          <w:p w:rsidR="00201FFE" w:rsidRPr="00322131" w:rsidRDefault="00201FFE" w:rsidP="00B02FCB">
            <w:pPr>
              <w:spacing w:before="0"/>
              <w:ind w:firstLine="0"/>
              <w:jc w:val="center"/>
              <w:rPr>
                <w:rFonts w:eastAsia="Calibri"/>
                <w:b/>
                <w:bCs/>
                <w:color w:val="000000"/>
                <w:sz w:val="24"/>
                <w:lang w:eastAsia="en-US"/>
              </w:rPr>
            </w:pPr>
            <w:r w:rsidRPr="00322131">
              <w:rPr>
                <w:rFonts w:eastAsia="Calibri"/>
                <w:b/>
                <w:bCs/>
                <w:color w:val="000000"/>
                <w:sz w:val="24"/>
                <w:lang w:eastAsia="en-US"/>
              </w:rPr>
              <w:t>2010 год</w:t>
            </w:r>
          </w:p>
        </w:tc>
        <w:tc>
          <w:tcPr>
            <w:tcW w:w="889" w:type="pct"/>
            <w:tcBorders>
              <w:top w:val="single" w:sz="4" w:space="0" w:color="auto"/>
              <w:left w:val="single" w:sz="4" w:space="0" w:color="auto"/>
              <w:bottom w:val="single" w:sz="4" w:space="0" w:color="auto"/>
              <w:right w:val="single" w:sz="4" w:space="0" w:color="auto"/>
            </w:tcBorders>
            <w:vAlign w:val="bottom"/>
            <w:hideMark/>
          </w:tcPr>
          <w:p w:rsidR="00201FFE" w:rsidRPr="00322131" w:rsidRDefault="00201FFE" w:rsidP="00B02FCB">
            <w:pPr>
              <w:spacing w:before="0"/>
              <w:ind w:firstLine="0"/>
              <w:jc w:val="center"/>
              <w:rPr>
                <w:rFonts w:eastAsia="Calibri"/>
                <w:b/>
                <w:bCs/>
                <w:color w:val="000000"/>
                <w:sz w:val="24"/>
                <w:lang w:eastAsia="en-US"/>
              </w:rPr>
            </w:pPr>
            <w:r w:rsidRPr="00322131">
              <w:rPr>
                <w:rFonts w:eastAsia="Calibri"/>
                <w:b/>
                <w:bCs/>
                <w:color w:val="000000"/>
                <w:sz w:val="24"/>
                <w:lang w:eastAsia="en-US"/>
              </w:rPr>
              <w:t>2020 год</w:t>
            </w:r>
          </w:p>
        </w:tc>
        <w:tc>
          <w:tcPr>
            <w:tcW w:w="870" w:type="pct"/>
            <w:tcBorders>
              <w:top w:val="single" w:sz="4" w:space="0" w:color="auto"/>
              <w:left w:val="single" w:sz="4" w:space="0" w:color="auto"/>
              <w:bottom w:val="single" w:sz="4" w:space="0" w:color="auto"/>
              <w:right w:val="single" w:sz="4" w:space="0" w:color="auto"/>
            </w:tcBorders>
            <w:vAlign w:val="bottom"/>
            <w:hideMark/>
          </w:tcPr>
          <w:p w:rsidR="00201FFE" w:rsidRPr="00322131" w:rsidRDefault="00201FFE" w:rsidP="00B02FCB">
            <w:pPr>
              <w:spacing w:before="0"/>
              <w:ind w:firstLine="0"/>
              <w:jc w:val="center"/>
              <w:rPr>
                <w:rFonts w:eastAsia="Calibri"/>
                <w:b/>
                <w:bCs/>
                <w:color w:val="000000"/>
                <w:sz w:val="24"/>
                <w:lang w:eastAsia="en-US"/>
              </w:rPr>
            </w:pPr>
            <w:r w:rsidRPr="00322131">
              <w:rPr>
                <w:rFonts w:eastAsia="Calibri"/>
                <w:b/>
                <w:bCs/>
                <w:color w:val="000000"/>
                <w:sz w:val="24"/>
                <w:lang w:eastAsia="en-US"/>
              </w:rPr>
              <w:t>2030 год</w:t>
            </w:r>
          </w:p>
        </w:tc>
      </w:tr>
      <w:tr w:rsidR="00201FFE" w:rsidRPr="00322131" w:rsidTr="00237CAF">
        <w:tc>
          <w:tcPr>
            <w:tcW w:w="2352" w:type="pct"/>
            <w:tcBorders>
              <w:top w:val="single" w:sz="4" w:space="0" w:color="auto"/>
              <w:left w:val="single" w:sz="4" w:space="0" w:color="auto"/>
              <w:bottom w:val="single" w:sz="4" w:space="0" w:color="auto"/>
              <w:right w:val="single" w:sz="4" w:space="0" w:color="auto"/>
            </w:tcBorders>
            <w:vAlign w:val="center"/>
            <w:hideMark/>
          </w:tcPr>
          <w:p w:rsidR="00201FFE" w:rsidRPr="00322131" w:rsidRDefault="00201FFE" w:rsidP="00B02FCB">
            <w:pPr>
              <w:spacing w:before="0"/>
              <w:ind w:firstLine="0"/>
              <w:rPr>
                <w:rFonts w:eastAsia="Calibri"/>
                <w:sz w:val="24"/>
                <w:lang w:eastAsia="en-US"/>
              </w:rPr>
            </w:pPr>
            <w:r w:rsidRPr="00322131">
              <w:rPr>
                <w:rFonts w:eastAsia="Calibri"/>
                <w:sz w:val="24"/>
                <w:lang w:eastAsia="en-US"/>
              </w:rPr>
              <w:t>Население младше трудоспособного возраста, человек</w:t>
            </w:r>
          </w:p>
        </w:tc>
        <w:tc>
          <w:tcPr>
            <w:tcW w:w="889" w:type="pct"/>
            <w:tcBorders>
              <w:top w:val="single" w:sz="4" w:space="0" w:color="auto"/>
              <w:left w:val="single" w:sz="4" w:space="0" w:color="auto"/>
              <w:bottom w:val="single" w:sz="4" w:space="0" w:color="auto"/>
              <w:right w:val="single" w:sz="4" w:space="0" w:color="auto"/>
            </w:tcBorders>
            <w:vAlign w:val="center"/>
            <w:hideMark/>
          </w:tcPr>
          <w:p w:rsidR="00201FFE" w:rsidRPr="00322131" w:rsidRDefault="00201FFE" w:rsidP="00B02FCB">
            <w:pPr>
              <w:spacing w:before="0"/>
              <w:ind w:right="200" w:firstLine="0"/>
              <w:jc w:val="right"/>
              <w:rPr>
                <w:rFonts w:eastAsia="Calibri"/>
                <w:sz w:val="24"/>
                <w:lang w:eastAsia="en-US"/>
              </w:rPr>
            </w:pPr>
            <w:r w:rsidRPr="00322131">
              <w:rPr>
                <w:rFonts w:eastAsia="Calibri"/>
                <w:sz w:val="24"/>
                <w:lang w:eastAsia="en-US"/>
              </w:rPr>
              <w:t>1875</w:t>
            </w:r>
          </w:p>
        </w:tc>
        <w:tc>
          <w:tcPr>
            <w:tcW w:w="889" w:type="pct"/>
            <w:tcBorders>
              <w:top w:val="single" w:sz="4" w:space="0" w:color="auto"/>
              <w:left w:val="single" w:sz="4" w:space="0" w:color="auto"/>
              <w:bottom w:val="single" w:sz="4" w:space="0" w:color="auto"/>
              <w:right w:val="single" w:sz="4" w:space="0" w:color="auto"/>
            </w:tcBorders>
            <w:vAlign w:val="center"/>
            <w:hideMark/>
          </w:tcPr>
          <w:p w:rsidR="00201FFE" w:rsidRPr="00322131" w:rsidRDefault="00201FFE" w:rsidP="00B02FCB">
            <w:pPr>
              <w:spacing w:before="0"/>
              <w:ind w:right="200" w:firstLine="0"/>
              <w:jc w:val="right"/>
              <w:rPr>
                <w:rFonts w:eastAsia="Calibri"/>
                <w:sz w:val="24"/>
                <w:lang w:eastAsia="en-US"/>
              </w:rPr>
            </w:pPr>
            <w:r w:rsidRPr="00322131">
              <w:rPr>
                <w:rFonts w:eastAsia="Calibri"/>
                <w:sz w:val="24"/>
                <w:lang w:eastAsia="en-US"/>
              </w:rPr>
              <w:t>2000</w:t>
            </w:r>
          </w:p>
        </w:tc>
        <w:tc>
          <w:tcPr>
            <w:tcW w:w="870" w:type="pct"/>
            <w:tcBorders>
              <w:top w:val="single" w:sz="4" w:space="0" w:color="auto"/>
              <w:left w:val="single" w:sz="4" w:space="0" w:color="auto"/>
              <w:bottom w:val="single" w:sz="4" w:space="0" w:color="auto"/>
              <w:right w:val="single" w:sz="4" w:space="0" w:color="auto"/>
            </w:tcBorders>
            <w:vAlign w:val="center"/>
            <w:hideMark/>
          </w:tcPr>
          <w:p w:rsidR="00201FFE" w:rsidRPr="00322131" w:rsidRDefault="00201FFE" w:rsidP="00B02FCB">
            <w:pPr>
              <w:spacing w:before="0"/>
              <w:ind w:right="200" w:firstLine="0"/>
              <w:jc w:val="right"/>
              <w:rPr>
                <w:rFonts w:eastAsia="Calibri"/>
                <w:sz w:val="24"/>
                <w:lang w:eastAsia="en-US"/>
              </w:rPr>
            </w:pPr>
            <w:r w:rsidRPr="00322131">
              <w:rPr>
                <w:rFonts w:eastAsia="Calibri"/>
                <w:sz w:val="24"/>
                <w:lang w:eastAsia="en-US"/>
              </w:rPr>
              <w:t>2180</w:t>
            </w:r>
          </w:p>
        </w:tc>
      </w:tr>
      <w:tr w:rsidR="00201FFE" w:rsidRPr="00322131" w:rsidTr="00237CAF">
        <w:tc>
          <w:tcPr>
            <w:tcW w:w="2352" w:type="pct"/>
            <w:tcBorders>
              <w:top w:val="single" w:sz="4" w:space="0" w:color="auto"/>
              <w:left w:val="single" w:sz="4" w:space="0" w:color="auto"/>
              <w:bottom w:val="single" w:sz="4" w:space="0" w:color="auto"/>
              <w:right w:val="single" w:sz="4" w:space="0" w:color="auto"/>
            </w:tcBorders>
            <w:vAlign w:val="center"/>
            <w:hideMark/>
          </w:tcPr>
          <w:p w:rsidR="00201FFE" w:rsidRPr="00322131" w:rsidRDefault="00201FFE" w:rsidP="00B02FCB">
            <w:pPr>
              <w:spacing w:before="0"/>
              <w:ind w:firstLine="0"/>
              <w:rPr>
                <w:rFonts w:eastAsia="Calibri"/>
                <w:sz w:val="24"/>
                <w:lang w:eastAsia="en-US"/>
              </w:rPr>
            </w:pPr>
            <w:r w:rsidRPr="00322131">
              <w:rPr>
                <w:rFonts w:eastAsia="Calibri"/>
                <w:sz w:val="24"/>
                <w:lang w:eastAsia="en-US"/>
              </w:rPr>
              <w:t>Население в трудоспособном возрасте, человек</w:t>
            </w:r>
          </w:p>
        </w:tc>
        <w:tc>
          <w:tcPr>
            <w:tcW w:w="889" w:type="pct"/>
            <w:tcBorders>
              <w:top w:val="single" w:sz="4" w:space="0" w:color="auto"/>
              <w:left w:val="single" w:sz="4" w:space="0" w:color="auto"/>
              <w:bottom w:val="single" w:sz="4" w:space="0" w:color="auto"/>
              <w:right w:val="single" w:sz="4" w:space="0" w:color="auto"/>
            </w:tcBorders>
            <w:vAlign w:val="center"/>
            <w:hideMark/>
          </w:tcPr>
          <w:p w:rsidR="00201FFE" w:rsidRPr="00322131" w:rsidRDefault="00201FFE" w:rsidP="00B02FCB">
            <w:pPr>
              <w:spacing w:before="0"/>
              <w:ind w:right="200" w:firstLine="0"/>
              <w:jc w:val="right"/>
              <w:rPr>
                <w:rFonts w:eastAsia="Calibri"/>
                <w:sz w:val="24"/>
                <w:lang w:eastAsia="en-US"/>
              </w:rPr>
            </w:pPr>
            <w:r w:rsidRPr="00322131">
              <w:rPr>
                <w:rFonts w:eastAsia="Calibri"/>
                <w:sz w:val="24"/>
                <w:lang w:eastAsia="en-US"/>
              </w:rPr>
              <w:t>7845</w:t>
            </w:r>
          </w:p>
        </w:tc>
        <w:tc>
          <w:tcPr>
            <w:tcW w:w="889" w:type="pct"/>
            <w:tcBorders>
              <w:top w:val="single" w:sz="4" w:space="0" w:color="auto"/>
              <w:left w:val="single" w:sz="4" w:space="0" w:color="auto"/>
              <w:bottom w:val="single" w:sz="4" w:space="0" w:color="auto"/>
              <w:right w:val="single" w:sz="4" w:space="0" w:color="auto"/>
            </w:tcBorders>
            <w:vAlign w:val="center"/>
            <w:hideMark/>
          </w:tcPr>
          <w:p w:rsidR="00201FFE" w:rsidRPr="00322131" w:rsidRDefault="00201FFE" w:rsidP="00B02FCB">
            <w:pPr>
              <w:spacing w:before="0"/>
              <w:ind w:right="200" w:firstLine="0"/>
              <w:jc w:val="right"/>
              <w:rPr>
                <w:rFonts w:eastAsia="Calibri"/>
                <w:sz w:val="24"/>
                <w:lang w:eastAsia="en-US"/>
              </w:rPr>
            </w:pPr>
            <w:r w:rsidRPr="00322131">
              <w:rPr>
                <w:rFonts w:eastAsia="Calibri"/>
                <w:sz w:val="24"/>
                <w:lang w:eastAsia="en-US"/>
              </w:rPr>
              <w:t>7760</w:t>
            </w:r>
          </w:p>
        </w:tc>
        <w:tc>
          <w:tcPr>
            <w:tcW w:w="870" w:type="pct"/>
            <w:tcBorders>
              <w:top w:val="single" w:sz="4" w:space="0" w:color="auto"/>
              <w:left w:val="single" w:sz="4" w:space="0" w:color="auto"/>
              <w:bottom w:val="single" w:sz="4" w:space="0" w:color="auto"/>
              <w:right w:val="single" w:sz="4" w:space="0" w:color="auto"/>
            </w:tcBorders>
            <w:vAlign w:val="center"/>
            <w:hideMark/>
          </w:tcPr>
          <w:p w:rsidR="00201FFE" w:rsidRPr="00322131" w:rsidRDefault="00201FFE" w:rsidP="00B02FCB">
            <w:pPr>
              <w:spacing w:before="0"/>
              <w:ind w:right="200" w:firstLine="0"/>
              <w:jc w:val="right"/>
              <w:rPr>
                <w:rFonts w:eastAsia="Calibri"/>
                <w:sz w:val="24"/>
                <w:lang w:eastAsia="en-US"/>
              </w:rPr>
            </w:pPr>
            <w:r w:rsidRPr="00322131">
              <w:rPr>
                <w:rFonts w:eastAsia="Calibri"/>
                <w:sz w:val="24"/>
                <w:lang w:eastAsia="en-US"/>
              </w:rPr>
              <w:t>8305</w:t>
            </w:r>
          </w:p>
        </w:tc>
      </w:tr>
      <w:tr w:rsidR="00201FFE" w:rsidRPr="00322131" w:rsidTr="00237CAF">
        <w:tc>
          <w:tcPr>
            <w:tcW w:w="2352" w:type="pct"/>
            <w:tcBorders>
              <w:top w:val="single" w:sz="4" w:space="0" w:color="auto"/>
              <w:left w:val="single" w:sz="4" w:space="0" w:color="auto"/>
              <w:bottom w:val="single" w:sz="4" w:space="0" w:color="auto"/>
              <w:right w:val="single" w:sz="4" w:space="0" w:color="auto"/>
            </w:tcBorders>
            <w:vAlign w:val="center"/>
            <w:hideMark/>
          </w:tcPr>
          <w:p w:rsidR="00201FFE" w:rsidRPr="00322131" w:rsidRDefault="00201FFE" w:rsidP="00B02FCB">
            <w:pPr>
              <w:spacing w:before="0"/>
              <w:ind w:firstLine="0"/>
              <w:rPr>
                <w:rFonts w:eastAsia="Calibri"/>
                <w:sz w:val="24"/>
                <w:lang w:eastAsia="en-US"/>
              </w:rPr>
            </w:pPr>
            <w:r w:rsidRPr="00322131">
              <w:rPr>
                <w:rFonts w:eastAsia="Calibri"/>
                <w:sz w:val="24"/>
                <w:lang w:eastAsia="en-US"/>
              </w:rPr>
              <w:t>Население старше трудоспособного возраста, человек</w:t>
            </w:r>
          </w:p>
        </w:tc>
        <w:tc>
          <w:tcPr>
            <w:tcW w:w="889" w:type="pct"/>
            <w:tcBorders>
              <w:top w:val="single" w:sz="4" w:space="0" w:color="auto"/>
              <w:left w:val="single" w:sz="4" w:space="0" w:color="auto"/>
              <w:bottom w:val="single" w:sz="4" w:space="0" w:color="auto"/>
              <w:right w:val="single" w:sz="4" w:space="0" w:color="auto"/>
            </w:tcBorders>
            <w:vAlign w:val="center"/>
            <w:hideMark/>
          </w:tcPr>
          <w:p w:rsidR="00201FFE" w:rsidRPr="00322131" w:rsidRDefault="00201FFE" w:rsidP="00B02FCB">
            <w:pPr>
              <w:spacing w:before="0"/>
              <w:ind w:right="200" w:firstLine="0"/>
              <w:jc w:val="right"/>
              <w:rPr>
                <w:rFonts w:eastAsia="Calibri"/>
                <w:sz w:val="24"/>
                <w:lang w:eastAsia="en-US"/>
              </w:rPr>
            </w:pPr>
            <w:r w:rsidRPr="00322131">
              <w:rPr>
                <w:rFonts w:eastAsia="Calibri"/>
                <w:sz w:val="24"/>
                <w:lang w:eastAsia="en-US"/>
              </w:rPr>
              <w:t>2520</w:t>
            </w:r>
          </w:p>
        </w:tc>
        <w:tc>
          <w:tcPr>
            <w:tcW w:w="889" w:type="pct"/>
            <w:tcBorders>
              <w:top w:val="single" w:sz="4" w:space="0" w:color="auto"/>
              <w:left w:val="single" w:sz="4" w:space="0" w:color="auto"/>
              <w:bottom w:val="single" w:sz="4" w:space="0" w:color="auto"/>
              <w:right w:val="single" w:sz="4" w:space="0" w:color="auto"/>
            </w:tcBorders>
            <w:vAlign w:val="center"/>
            <w:hideMark/>
          </w:tcPr>
          <w:p w:rsidR="00201FFE" w:rsidRPr="00322131" w:rsidRDefault="00201FFE" w:rsidP="00B02FCB">
            <w:pPr>
              <w:spacing w:before="0"/>
              <w:ind w:right="200" w:firstLine="0"/>
              <w:jc w:val="right"/>
              <w:rPr>
                <w:rFonts w:eastAsia="Calibri"/>
                <w:sz w:val="24"/>
                <w:lang w:eastAsia="en-US"/>
              </w:rPr>
            </w:pPr>
            <w:r w:rsidRPr="00322131">
              <w:rPr>
                <w:rFonts w:eastAsia="Calibri"/>
                <w:sz w:val="24"/>
                <w:lang w:eastAsia="en-US"/>
              </w:rPr>
              <w:t>2755</w:t>
            </w:r>
          </w:p>
        </w:tc>
        <w:tc>
          <w:tcPr>
            <w:tcW w:w="870" w:type="pct"/>
            <w:tcBorders>
              <w:top w:val="single" w:sz="4" w:space="0" w:color="auto"/>
              <w:left w:val="single" w:sz="4" w:space="0" w:color="auto"/>
              <w:bottom w:val="single" w:sz="4" w:space="0" w:color="auto"/>
              <w:right w:val="single" w:sz="4" w:space="0" w:color="auto"/>
            </w:tcBorders>
            <w:vAlign w:val="center"/>
            <w:hideMark/>
          </w:tcPr>
          <w:p w:rsidR="00201FFE" w:rsidRPr="00322131" w:rsidRDefault="00201FFE" w:rsidP="00B02FCB">
            <w:pPr>
              <w:spacing w:before="0"/>
              <w:ind w:right="200" w:firstLine="0"/>
              <w:jc w:val="right"/>
              <w:rPr>
                <w:rFonts w:eastAsia="Calibri"/>
                <w:sz w:val="24"/>
                <w:lang w:eastAsia="en-US"/>
              </w:rPr>
            </w:pPr>
            <w:r w:rsidRPr="00322131">
              <w:rPr>
                <w:rFonts w:eastAsia="Calibri"/>
                <w:sz w:val="24"/>
                <w:lang w:eastAsia="en-US"/>
              </w:rPr>
              <w:t>3130</w:t>
            </w:r>
          </w:p>
        </w:tc>
      </w:tr>
    </w:tbl>
    <w:p w:rsidR="00201FFE" w:rsidRPr="00322131" w:rsidRDefault="00201FFE" w:rsidP="00201FFE">
      <w:pPr>
        <w:rPr>
          <w:color w:val="808080"/>
          <w:szCs w:val="26"/>
        </w:rPr>
      </w:pPr>
    </w:p>
    <w:p w:rsidR="00201FFE" w:rsidRPr="00322131" w:rsidRDefault="00201FFE" w:rsidP="00B02FCB">
      <w:pPr>
        <w:spacing w:before="60" w:after="180"/>
        <w:ind w:firstLine="0"/>
        <w:rPr>
          <w:szCs w:val="26"/>
          <w:lang w:eastAsia="zh-CN"/>
        </w:rPr>
      </w:pPr>
      <w:r w:rsidRPr="00322131">
        <w:rPr>
          <w:szCs w:val="26"/>
          <w:lang w:eastAsia="zh-CN"/>
        </w:rPr>
        <w:t>Для демографического прогноза использовался метод «передвижки возрастов» (метод компонентов), учитывающий вероятность дожития каждой возрастной группы до следующей, более старшей. Расчетные алгоритмы, используемые для составления прогноза, являются аналогичными методам, применяемыми Росстатом. Прогноз естественного движения населения поселения рассчитан как составная часть прогноза населения, на который впоследствии накладываются перспективные тренды механической миграции, потенциал развития заявленных инвестиционных проектов, возможность размещения зон нового индивидуального жилищного строительства.</w:t>
      </w:r>
    </w:p>
    <w:p w:rsidR="00201FFE" w:rsidRPr="00322131" w:rsidRDefault="00201FFE" w:rsidP="00B02FCB">
      <w:pPr>
        <w:spacing w:before="60" w:after="180"/>
        <w:ind w:firstLine="0"/>
        <w:rPr>
          <w:szCs w:val="26"/>
          <w:lang w:eastAsia="zh-CN"/>
        </w:rPr>
      </w:pPr>
      <w:r w:rsidRPr="00322131">
        <w:rPr>
          <w:szCs w:val="26"/>
          <w:lang w:eastAsia="zh-CN"/>
        </w:rPr>
        <w:t>В настоящее время фиксируется прирост населения, спрогнозированный в утвержденном генеральном плане. По этой причине в настоящем проекте сохранены показатели перспективных коэффициентов рождаемости, смертности и миграционного движения.</w:t>
      </w:r>
    </w:p>
    <w:p w:rsidR="00201FFE" w:rsidRPr="00322131" w:rsidRDefault="00201FFE" w:rsidP="00B02FCB">
      <w:pPr>
        <w:spacing w:before="60" w:after="180"/>
        <w:ind w:firstLine="0"/>
        <w:rPr>
          <w:szCs w:val="26"/>
          <w:lang w:eastAsia="zh-CN"/>
        </w:rPr>
      </w:pPr>
      <w:r w:rsidRPr="00322131">
        <w:rPr>
          <w:szCs w:val="26"/>
          <w:lang w:eastAsia="zh-CN"/>
        </w:rPr>
        <w:t>При сохранении небольшой естественной убыли населения и значительного миграционного притока основные демографические показатели Волосовского городского поселения останутся на прежнем уровне.</w:t>
      </w:r>
    </w:p>
    <w:p w:rsidR="00201FFE" w:rsidRPr="00322131" w:rsidRDefault="00201FFE" w:rsidP="00B02FCB">
      <w:pPr>
        <w:keepNext/>
        <w:ind w:firstLine="0"/>
        <w:rPr>
          <w:szCs w:val="26"/>
        </w:rPr>
      </w:pPr>
      <w:r w:rsidRPr="00322131">
        <w:rPr>
          <w:szCs w:val="26"/>
        </w:rPr>
        <w:t>Таблица 1.3-3. Прогноз изменения численности населения, человек</w:t>
      </w:r>
    </w:p>
    <w:tbl>
      <w:tblPr>
        <w:tblW w:w="9415" w:type="dxa"/>
        <w:tblInd w:w="93" w:type="dxa"/>
        <w:tblLook w:val="04A0" w:firstRow="1" w:lastRow="0" w:firstColumn="1" w:lastColumn="0" w:noHBand="0" w:noVBand="1"/>
      </w:tblPr>
      <w:tblGrid>
        <w:gridCol w:w="4835"/>
        <w:gridCol w:w="2738"/>
        <w:gridCol w:w="1842"/>
      </w:tblGrid>
      <w:tr w:rsidR="00201FFE" w:rsidRPr="00322131" w:rsidTr="00B02FCB">
        <w:trPr>
          <w:trHeight w:val="587"/>
          <w:tblHeader/>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FFE" w:rsidRPr="00322131" w:rsidRDefault="00201FFE" w:rsidP="00B02FCB">
            <w:pPr>
              <w:spacing w:before="0"/>
              <w:ind w:firstLine="0"/>
              <w:jc w:val="center"/>
              <w:rPr>
                <w:b/>
                <w:bCs/>
                <w:sz w:val="24"/>
              </w:rPr>
            </w:pPr>
            <w:r w:rsidRPr="00322131">
              <w:rPr>
                <w:b/>
                <w:bCs/>
                <w:sz w:val="24"/>
              </w:rPr>
              <w:t>Населенный пункт,</w:t>
            </w:r>
          </w:p>
          <w:p w:rsidR="00201FFE" w:rsidRPr="00322131" w:rsidRDefault="00201FFE" w:rsidP="00B02FCB">
            <w:pPr>
              <w:spacing w:before="0"/>
              <w:ind w:firstLine="0"/>
              <w:jc w:val="center"/>
              <w:rPr>
                <w:b/>
                <w:bCs/>
                <w:sz w:val="24"/>
              </w:rPr>
            </w:pPr>
            <w:r w:rsidRPr="00322131">
              <w:rPr>
                <w:b/>
                <w:bCs/>
                <w:sz w:val="24"/>
              </w:rPr>
              <w:t>планировочный район</w:t>
            </w:r>
          </w:p>
        </w:tc>
        <w:tc>
          <w:tcPr>
            <w:tcW w:w="2738" w:type="dxa"/>
            <w:tcBorders>
              <w:top w:val="single" w:sz="4" w:space="0" w:color="auto"/>
              <w:bottom w:val="single" w:sz="4" w:space="0" w:color="auto"/>
              <w:right w:val="single" w:sz="4" w:space="0" w:color="auto"/>
            </w:tcBorders>
            <w:shd w:val="clear" w:color="auto" w:fill="auto"/>
            <w:vAlign w:val="center"/>
          </w:tcPr>
          <w:p w:rsidR="00201FFE" w:rsidRPr="00322131" w:rsidRDefault="00201FFE" w:rsidP="00B02FCB">
            <w:pPr>
              <w:spacing w:before="0"/>
              <w:ind w:firstLine="0"/>
              <w:jc w:val="center"/>
              <w:rPr>
                <w:b/>
                <w:bCs/>
                <w:sz w:val="24"/>
              </w:rPr>
            </w:pPr>
            <w:r w:rsidRPr="00322131">
              <w:rPr>
                <w:b/>
                <w:bCs/>
                <w:sz w:val="24"/>
              </w:rPr>
              <w:t>1 очередь</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01FFE" w:rsidRPr="00322131" w:rsidRDefault="00201FFE" w:rsidP="00B02FCB">
            <w:pPr>
              <w:spacing w:before="0"/>
              <w:ind w:firstLine="0"/>
              <w:jc w:val="center"/>
              <w:rPr>
                <w:b/>
                <w:bCs/>
                <w:sz w:val="24"/>
              </w:rPr>
            </w:pPr>
            <w:r w:rsidRPr="00322131">
              <w:rPr>
                <w:b/>
                <w:bCs/>
                <w:sz w:val="24"/>
              </w:rPr>
              <w:t>Расчетный срок</w:t>
            </w:r>
          </w:p>
        </w:tc>
      </w:tr>
      <w:tr w:rsidR="00201FFE" w:rsidRPr="00322131" w:rsidTr="00237CAF">
        <w:trPr>
          <w:trHeight w:val="336"/>
        </w:trPr>
        <w:tc>
          <w:tcPr>
            <w:tcW w:w="4835" w:type="dxa"/>
            <w:tcBorders>
              <w:top w:val="nil"/>
              <w:left w:val="single" w:sz="4" w:space="0" w:color="auto"/>
              <w:bottom w:val="single" w:sz="4" w:space="0" w:color="auto"/>
              <w:right w:val="single" w:sz="4" w:space="0" w:color="auto"/>
            </w:tcBorders>
            <w:shd w:val="clear" w:color="auto" w:fill="auto"/>
            <w:hideMark/>
          </w:tcPr>
          <w:p w:rsidR="00201FFE" w:rsidRPr="00322131" w:rsidRDefault="00201FFE" w:rsidP="00B02FCB">
            <w:pPr>
              <w:spacing w:before="0"/>
              <w:ind w:firstLine="0"/>
              <w:rPr>
                <w:b/>
                <w:bCs/>
                <w:sz w:val="24"/>
              </w:rPr>
            </w:pPr>
            <w:r w:rsidRPr="00322131">
              <w:rPr>
                <w:b/>
                <w:bCs/>
                <w:sz w:val="24"/>
              </w:rPr>
              <w:t>Город Волосово</w:t>
            </w:r>
          </w:p>
        </w:tc>
        <w:tc>
          <w:tcPr>
            <w:tcW w:w="2738" w:type="dxa"/>
            <w:tcBorders>
              <w:top w:val="single" w:sz="4" w:space="0" w:color="auto"/>
              <w:bottom w:val="single" w:sz="4" w:space="0" w:color="auto"/>
              <w:right w:val="single" w:sz="4" w:space="0" w:color="auto"/>
            </w:tcBorders>
            <w:shd w:val="clear" w:color="auto" w:fill="auto"/>
            <w:vAlign w:val="bottom"/>
          </w:tcPr>
          <w:p w:rsidR="00201FFE" w:rsidRPr="00322131" w:rsidRDefault="00201FFE" w:rsidP="00B02FCB">
            <w:pPr>
              <w:spacing w:before="0"/>
              <w:ind w:firstLine="0"/>
              <w:jc w:val="center"/>
              <w:rPr>
                <w:b/>
                <w:sz w:val="24"/>
              </w:rPr>
            </w:pPr>
            <w:r w:rsidRPr="00322131">
              <w:rPr>
                <w:b/>
                <w:sz w:val="24"/>
              </w:rPr>
              <w:t>11968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201FFE" w:rsidRPr="00322131" w:rsidRDefault="00201FFE" w:rsidP="00B02FCB">
            <w:pPr>
              <w:spacing w:before="0"/>
              <w:ind w:firstLine="0"/>
              <w:jc w:val="center"/>
              <w:rPr>
                <w:b/>
                <w:sz w:val="24"/>
              </w:rPr>
            </w:pPr>
            <w:r w:rsidRPr="00322131">
              <w:rPr>
                <w:b/>
                <w:sz w:val="24"/>
              </w:rPr>
              <w:t>13080</w:t>
            </w:r>
          </w:p>
        </w:tc>
      </w:tr>
      <w:tr w:rsidR="00201FFE" w:rsidRPr="00322131" w:rsidTr="00237CAF">
        <w:trPr>
          <w:trHeight w:val="372"/>
        </w:trPr>
        <w:tc>
          <w:tcPr>
            <w:tcW w:w="4835" w:type="dxa"/>
            <w:tcBorders>
              <w:top w:val="nil"/>
              <w:left w:val="single" w:sz="4" w:space="0" w:color="auto"/>
              <w:bottom w:val="single" w:sz="4" w:space="0" w:color="auto"/>
              <w:right w:val="single" w:sz="4" w:space="0" w:color="auto"/>
            </w:tcBorders>
            <w:shd w:val="clear" w:color="auto" w:fill="auto"/>
          </w:tcPr>
          <w:p w:rsidR="00201FFE" w:rsidRPr="00322131" w:rsidRDefault="00201FFE" w:rsidP="00B02FCB">
            <w:pPr>
              <w:spacing w:before="0"/>
              <w:ind w:firstLine="0"/>
              <w:jc w:val="left"/>
              <w:rPr>
                <w:sz w:val="24"/>
              </w:rPr>
            </w:pPr>
            <w:r w:rsidRPr="00322131">
              <w:rPr>
                <w:sz w:val="24"/>
              </w:rPr>
              <w:t>Северный планировочный район</w:t>
            </w:r>
          </w:p>
        </w:tc>
        <w:tc>
          <w:tcPr>
            <w:tcW w:w="2738" w:type="dxa"/>
            <w:tcBorders>
              <w:top w:val="single" w:sz="4" w:space="0" w:color="auto"/>
              <w:bottom w:val="single" w:sz="4" w:space="0" w:color="auto"/>
              <w:right w:val="single" w:sz="4" w:space="0" w:color="auto"/>
            </w:tcBorders>
            <w:shd w:val="clear" w:color="auto" w:fill="auto"/>
            <w:vAlign w:val="bottom"/>
          </w:tcPr>
          <w:p w:rsidR="00201FFE" w:rsidRPr="00322131" w:rsidRDefault="00201FFE" w:rsidP="00B02FCB">
            <w:pPr>
              <w:spacing w:before="0"/>
              <w:ind w:firstLine="0"/>
              <w:jc w:val="center"/>
              <w:rPr>
                <w:sz w:val="24"/>
              </w:rPr>
            </w:pPr>
            <w:r w:rsidRPr="00322131">
              <w:rPr>
                <w:sz w:val="24"/>
              </w:rPr>
              <w:t>4704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201FFE" w:rsidRPr="00322131" w:rsidRDefault="00201FFE" w:rsidP="00B02FCB">
            <w:pPr>
              <w:spacing w:before="0"/>
              <w:ind w:firstLine="0"/>
              <w:jc w:val="center"/>
              <w:rPr>
                <w:sz w:val="24"/>
              </w:rPr>
            </w:pPr>
            <w:r w:rsidRPr="00322131">
              <w:rPr>
                <w:sz w:val="24"/>
              </w:rPr>
              <w:t>4650</w:t>
            </w:r>
          </w:p>
        </w:tc>
      </w:tr>
      <w:tr w:rsidR="00201FFE" w:rsidRPr="00322131" w:rsidTr="00237CAF">
        <w:trPr>
          <w:trHeight w:val="360"/>
        </w:trPr>
        <w:tc>
          <w:tcPr>
            <w:tcW w:w="4835" w:type="dxa"/>
            <w:tcBorders>
              <w:top w:val="nil"/>
              <w:left w:val="single" w:sz="4" w:space="0" w:color="auto"/>
              <w:bottom w:val="single" w:sz="4" w:space="0" w:color="auto"/>
              <w:right w:val="single" w:sz="4" w:space="0" w:color="auto"/>
            </w:tcBorders>
            <w:shd w:val="clear" w:color="auto" w:fill="auto"/>
          </w:tcPr>
          <w:p w:rsidR="00201FFE" w:rsidRPr="00322131" w:rsidRDefault="00201FFE" w:rsidP="00B02FCB">
            <w:pPr>
              <w:spacing w:before="0"/>
              <w:ind w:firstLine="0"/>
              <w:jc w:val="left"/>
              <w:rPr>
                <w:sz w:val="24"/>
              </w:rPr>
            </w:pPr>
            <w:r w:rsidRPr="00322131">
              <w:rPr>
                <w:sz w:val="24"/>
              </w:rPr>
              <w:t>Центральный планировочный район</w:t>
            </w:r>
          </w:p>
        </w:tc>
        <w:tc>
          <w:tcPr>
            <w:tcW w:w="2738" w:type="dxa"/>
            <w:tcBorders>
              <w:top w:val="single" w:sz="4" w:space="0" w:color="auto"/>
              <w:bottom w:val="single" w:sz="4" w:space="0" w:color="auto"/>
              <w:right w:val="single" w:sz="4" w:space="0" w:color="auto"/>
            </w:tcBorders>
            <w:shd w:val="clear" w:color="auto" w:fill="auto"/>
            <w:vAlign w:val="bottom"/>
          </w:tcPr>
          <w:p w:rsidR="00201FFE" w:rsidRPr="00322131" w:rsidRDefault="00201FFE" w:rsidP="00B02FCB">
            <w:pPr>
              <w:spacing w:before="0"/>
              <w:ind w:firstLine="0"/>
              <w:jc w:val="center"/>
              <w:rPr>
                <w:sz w:val="24"/>
              </w:rPr>
            </w:pPr>
            <w:r w:rsidRPr="00322131">
              <w:rPr>
                <w:sz w:val="24"/>
              </w:rPr>
              <w:t>2274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201FFE" w:rsidRPr="00322131" w:rsidRDefault="00201FFE" w:rsidP="00B02FCB">
            <w:pPr>
              <w:spacing w:before="0"/>
              <w:ind w:firstLine="0"/>
              <w:jc w:val="center"/>
              <w:rPr>
                <w:sz w:val="24"/>
              </w:rPr>
            </w:pPr>
            <w:r w:rsidRPr="00322131">
              <w:rPr>
                <w:sz w:val="24"/>
              </w:rPr>
              <w:t>2239</w:t>
            </w:r>
          </w:p>
        </w:tc>
      </w:tr>
      <w:tr w:rsidR="00201FFE" w:rsidRPr="00322131" w:rsidTr="00237CAF">
        <w:trPr>
          <w:trHeight w:val="360"/>
        </w:trPr>
        <w:tc>
          <w:tcPr>
            <w:tcW w:w="4835" w:type="dxa"/>
            <w:tcBorders>
              <w:top w:val="nil"/>
              <w:left w:val="single" w:sz="4" w:space="0" w:color="auto"/>
              <w:bottom w:val="single" w:sz="4" w:space="0" w:color="auto"/>
              <w:right w:val="single" w:sz="4" w:space="0" w:color="auto"/>
            </w:tcBorders>
            <w:shd w:val="clear" w:color="auto" w:fill="auto"/>
          </w:tcPr>
          <w:p w:rsidR="00201FFE" w:rsidRPr="00322131" w:rsidRDefault="00201FFE" w:rsidP="00B02FCB">
            <w:pPr>
              <w:spacing w:before="0"/>
              <w:ind w:firstLine="0"/>
              <w:jc w:val="left"/>
              <w:rPr>
                <w:sz w:val="24"/>
              </w:rPr>
            </w:pPr>
            <w:r w:rsidRPr="00322131">
              <w:rPr>
                <w:sz w:val="24"/>
              </w:rPr>
              <w:lastRenderedPageBreak/>
              <w:t>Восточный планировочный район</w:t>
            </w:r>
          </w:p>
        </w:tc>
        <w:tc>
          <w:tcPr>
            <w:tcW w:w="2738" w:type="dxa"/>
            <w:tcBorders>
              <w:top w:val="single" w:sz="4" w:space="0" w:color="auto"/>
              <w:bottom w:val="single" w:sz="4" w:space="0" w:color="auto"/>
              <w:right w:val="single" w:sz="4" w:space="0" w:color="auto"/>
            </w:tcBorders>
            <w:shd w:val="clear" w:color="auto" w:fill="auto"/>
            <w:vAlign w:val="bottom"/>
          </w:tcPr>
          <w:p w:rsidR="00201FFE" w:rsidRPr="00322131" w:rsidRDefault="00201FFE" w:rsidP="00B02FCB">
            <w:pPr>
              <w:spacing w:before="0"/>
              <w:ind w:firstLine="0"/>
              <w:jc w:val="center"/>
              <w:rPr>
                <w:sz w:val="24"/>
              </w:rPr>
            </w:pPr>
            <w:r w:rsidRPr="00322131">
              <w:rPr>
                <w:sz w:val="24"/>
              </w:rPr>
              <w:t>2012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201FFE" w:rsidRPr="00322131" w:rsidRDefault="00201FFE" w:rsidP="00B02FCB">
            <w:pPr>
              <w:spacing w:before="0"/>
              <w:ind w:firstLine="0"/>
              <w:jc w:val="center"/>
              <w:rPr>
                <w:sz w:val="24"/>
              </w:rPr>
            </w:pPr>
            <w:r w:rsidRPr="00322131">
              <w:rPr>
                <w:sz w:val="24"/>
              </w:rPr>
              <w:t>2261</w:t>
            </w:r>
          </w:p>
        </w:tc>
      </w:tr>
      <w:tr w:rsidR="00201FFE" w:rsidRPr="00322131" w:rsidTr="00237CAF">
        <w:trPr>
          <w:trHeight w:val="70"/>
        </w:trPr>
        <w:tc>
          <w:tcPr>
            <w:tcW w:w="4835" w:type="dxa"/>
            <w:tcBorders>
              <w:top w:val="nil"/>
              <w:left w:val="single" w:sz="4" w:space="0" w:color="auto"/>
              <w:bottom w:val="single" w:sz="4" w:space="0" w:color="auto"/>
              <w:right w:val="single" w:sz="4" w:space="0" w:color="auto"/>
            </w:tcBorders>
            <w:shd w:val="clear" w:color="auto" w:fill="auto"/>
          </w:tcPr>
          <w:p w:rsidR="00201FFE" w:rsidRPr="00322131" w:rsidRDefault="00201FFE" w:rsidP="00B02FCB">
            <w:pPr>
              <w:spacing w:before="0"/>
              <w:ind w:firstLine="0"/>
              <w:jc w:val="left"/>
              <w:rPr>
                <w:sz w:val="24"/>
              </w:rPr>
            </w:pPr>
            <w:r w:rsidRPr="00322131">
              <w:rPr>
                <w:sz w:val="24"/>
              </w:rPr>
              <w:t>Западный планировочный район</w:t>
            </w:r>
          </w:p>
        </w:tc>
        <w:tc>
          <w:tcPr>
            <w:tcW w:w="2738" w:type="dxa"/>
            <w:tcBorders>
              <w:top w:val="single" w:sz="4" w:space="0" w:color="auto"/>
              <w:bottom w:val="single" w:sz="4" w:space="0" w:color="auto"/>
              <w:right w:val="single" w:sz="4" w:space="0" w:color="auto"/>
            </w:tcBorders>
            <w:shd w:val="clear" w:color="auto" w:fill="auto"/>
            <w:vAlign w:val="bottom"/>
          </w:tcPr>
          <w:p w:rsidR="00201FFE" w:rsidRPr="00322131" w:rsidRDefault="00201FFE" w:rsidP="00B02FCB">
            <w:pPr>
              <w:spacing w:before="0"/>
              <w:ind w:firstLine="0"/>
              <w:jc w:val="center"/>
              <w:rPr>
                <w:sz w:val="24"/>
              </w:rPr>
            </w:pPr>
            <w:r w:rsidRPr="00322131">
              <w:rPr>
                <w:sz w:val="24"/>
              </w:rPr>
              <w:t>988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201FFE" w:rsidRPr="00322131" w:rsidRDefault="00201FFE" w:rsidP="00B02FCB">
            <w:pPr>
              <w:spacing w:before="0"/>
              <w:ind w:firstLine="0"/>
              <w:jc w:val="center"/>
              <w:rPr>
                <w:sz w:val="24"/>
              </w:rPr>
            </w:pPr>
            <w:r w:rsidRPr="00322131">
              <w:rPr>
                <w:sz w:val="24"/>
              </w:rPr>
              <w:t>1939</w:t>
            </w:r>
          </w:p>
        </w:tc>
      </w:tr>
      <w:tr w:rsidR="00201FFE" w:rsidRPr="00322131" w:rsidTr="00237CAF">
        <w:trPr>
          <w:trHeight w:val="360"/>
        </w:trPr>
        <w:tc>
          <w:tcPr>
            <w:tcW w:w="4835" w:type="dxa"/>
            <w:tcBorders>
              <w:top w:val="nil"/>
              <w:left w:val="single" w:sz="4" w:space="0" w:color="auto"/>
              <w:bottom w:val="single" w:sz="4" w:space="0" w:color="auto"/>
              <w:right w:val="single" w:sz="4" w:space="0" w:color="auto"/>
            </w:tcBorders>
            <w:shd w:val="clear" w:color="auto" w:fill="auto"/>
          </w:tcPr>
          <w:p w:rsidR="00201FFE" w:rsidRPr="00322131" w:rsidRDefault="00201FFE" w:rsidP="00B02FCB">
            <w:pPr>
              <w:spacing w:before="0"/>
              <w:ind w:firstLine="0"/>
              <w:jc w:val="left"/>
              <w:rPr>
                <w:sz w:val="24"/>
              </w:rPr>
            </w:pPr>
            <w:r w:rsidRPr="00322131">
              <w:rPr>
                <w:sz w:val="24"/>
              </w:rPr>
              <w:t>Южный планировочный район</w:t>
            </w:r>
          </w:p>
        </w:tc>
        <w:tc>
          <w:tcPr>
            <w:tcW w:w="2738" w:type="dxa"/>
            <w:tcBorders>
              <w:top w:val="single" w:sz="4" w:space="0" w:color="auto"/>
              <w:bottom w:val="single" w:sz="4" w:space="0" w:color="auto"/>
              <w:right w:val="single" w:sz="4" w:space="0" w:color="auto"/>
            </w:tcBorders>
            <w:shd w:val="clear" w:color="auto" w:fill="auto"/>
            <w:vAlign w:val="bottom"/>
          </w:tcPr>
          <w:p w:rsidR="00201FFE" w:rsidRPr="00322131" w:rsidRDefault="00201FFE" w:rsidP="00B02FCB">
            <w:pPr>
              <w:spacing w:before="0"/>
              <w:ind w:firstLine="0"/>
              <w:jc w:val="center"/>
              <w:rPr>
                <w:sz w:val="24"/>
              </w:rPr>
            </w:pPr>
            <w:r w:rsidRPr="00322131">
              <w:rPr>
                <w:sz w:val="24"/>
              </w:rPr>
              <w:t>1554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201FFE" w:rsidRPr="00322131" w:rsidRDefault="00201FFE" w:rsidP="00B02FCB">
            <w:pPr>
              <w:spacing w:before="0"/>
              <w:ind w:firstLine="0"/>
              <w:jc w:val="center"/>
              <w:rPr>
                <w:sz w:val="24"/>
              </w:rPr>
            </w:pPr>
            <w:r w:rsidRPr="00322131">
              <w:rPr>
                <w:sz w:val="24"/>
              </w:rPr>
              <w:t>1585</w:t>
            </w:r>
          </w:p>
        </w:tc>
      </w:tr>
      <w:tr w:rsidR="00201FFE" w:rsidRPr="00322131" w:rsidTr="00237CAF">
        <w:trPr>
          <w:trHeight w:val="360"/>
        </w:trPr>
        <w:tc>
          <w:tcPr>
            <w:tcW w:w="4835" w:type="dxa"/>
            <w:tcBorders>
              <w:top w:val="nil"/>
              <w:left w:val="single" w:sz="4" w:space="0" w:color="auto"/>
              <w:bottom w:val="single" w:sz="4" w:space="0" w:color="auto"/>
              <w:right w:val="single" w:sz="4" w:space="0" w:color="auto"/>
            </w:tcBorders>
            <w:shd w:val="clear" w:color="auto" w:fill="auto"/>
          </w:tcPr>
          <w:p w:rsidR="00201FFE" w:rsidRPr="00322131" w:rsidRDefault="00201FFE" w:rsidP="00C36556">
            <w:pPr>
              <w:spacing w:before="0"/>
              <w:ind w:firstLine="0"/>
              <w:jc w:val="left"/>
              <w:rPr>
                <w:sz w:val="24"/>
              </w:rPr>
            </w:pPr>
            <w:r w:rsidRPr="00322131">
              <w:rPr>
                <w:sz w:val="24"/>
              </w:rPr>
              <w:t>Планировочный район Южная промзона</w:t>
            </w:r>
          </w:p>
        </w:tc>
        <w:tc>
          <w:tcPr>
            <w:tcW w:w="2738" w:type="dxa"/>
            <w:tcBorders>
              <w:top w:val="single" w:sz="4" w:space="0" w:color="auto"/>
              <w:bottom w:val="single" w:sz="4" w:space="0" w:color="auto"/>
              <w:right w:val="single" w:sz="4" w:space="0" w:color="auto"/>
            </w:tcBorders>
            <w:shd w:val="clear" w:color="auto" w:fill="auto"/>
            <w:vAlign w:val="bottom"/>
          </w:tcPr>
          <w:p w:rsidR="00201FFE" w:rsidRPr="00322131" w:rsidRDefault="00201FFE" w:rsidP="00B02FCB">
            <w:pPr>
              <w:spacing w:before="0"/>
              <w:ind w:firstLine="0"/>
              <w:jc w:val="center"/>
              <w:rPr>
                <w:sz w:val="24"/>
              </w:rPr>
            </w:pPr>
            <w:r w:rsidRPr="00322131">
              <w:rPr>
                <w:sz w:val="24"/>
              </w:rPr>
              <w:t>436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201FFE" w:rsidRPr="00322131" w:rsidRDefault="00201FFE" w:rsidP="00B02FCB">
            <w:pPr>
              <w:spacing w:before="0"/>
              <w:ind w:firstLine="0"/>
              <w:jc w:val="center"/>
              <w:rPr>
                <w:sz w:val="24"/>
              </w:rPr>
            </w:pPr>
            <w:r w:rsidRPr="00322131">
              <w:rPr>
                <w:sz w:val="24"/>
              </w:rPr>
              <w:t>406</w:t>
            </w:r>
          </w:p>
        </w:tc>
      </w:tr>
      <w:tr w:rsidR="00201FFE" w:rsidRPr="00322131" w:rsidTr="00237CAF">
        <w:trPr>
          <w:trHeight w:val="336"/>
        </w:trPr>
        <w:tc>
          <w:tcPr>
            <w:tcW w:w="4835" w:type="dxa"/>
            <w:tcBorders>
              <w:top w:val="nil"/>
              <w:left w:val="single" w:sz="4" w:space="0" w:color="auto"/>
              <w:bottom w:val="single" w:sz="4" w:space="0" w:color="auto"/>
              <w:right w:val="single" w:sz="4" w:space="0" w:color="auto"/>
            </w:tcBorders>
            <w:shd w:val="clear" w:color="auto" w:fill="auto"/>
            <w:hideMark/>
          </w:tcPr>
          <w:p w:rsidR="00201FFE" w:rsidRPr="00322131" w:rsidRDefault="00201FFE" w:rsidP="00B02FCB">
            <w:pPr>
              <w:spacing w:before="0"/>
              <w:ind w:firstLine="0"/>
              <w:rPr>
                <w:b/>
                <w:bCs/>
                <w:sz w:val="24"/>
              </w:rPr>
            </w:pPr>
            <w:r w:rsidRPr="00322131">
              <w:rPr>
                <w:b/>
                <w:bCs/>
                <w:sz w:val="24"/>
              </w:rPr>
              <w:t>Деревня Лагоново</w:t>
            </w:r>
          </w:p>
        </w:tc>
        <w:tc>
          <w:tcPr>
            <w:tcW w:w="2738" w:type="dxa"/>
            <w:tcBorders>
              <w:top w:val="single" w:sz="4" w:space="0" w:color="auto"/>
              <w:bottom w:val="single" w:sz="4" w:space="0" w:color="auto"/>
              <w:right w:val="single" w:sz="4" w:space="0" w:color="auto"/>
            </w:tcBorders>
            <w:shd w:val="clear" w:color="auto" w:fill="auto"/>
            <w:vAlign w:val="bottom"/>
          </w:tcPr>
          <w:p w:rsidR="00201FFE" w:rsidRPr="00322131" w:rsidRDefault="00201FFE" w:rsidP="00B02FCB">
            <w:pPr>
              <w:spacing w:before="0"/>
              <w:ind w:firstLine="0"/>
              <w:jc w:val="center"/>
              <w:rPr>
                <w:b/>
                <w:sz w:val="24"/>
              </w:rPr>
            </w:pPr>
            <w:r w:rsidRPr="00322131">
              <w:rPr>
                <w:b/>
                <w:sz w:val="24"/>
              </w:rPr>
              <w:t>547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201FFE" w:rsidRPr="00322131" w:rsidRDefault="00201FFE" w:rsidP="00B02FCB">
            <w:pPr>
              <w:spacing w:before="0"/>
              <w:ind w:firstLine="0"/>
              <w:jc w:val="center"/>
              <w:rPr>
                <w:b/>
                <w:sz w:val="24"/>
              </w:rPr>
            </w:pPr>
            <w:r w:rsidRPr="00322131">
              <w:rPr>
                <w:b/>
                <w:sz w:val="24"/>
              </w:rPr>
              <w:t>535</w:t>
            </w:r>
          </w:p>
        </w:tc>
      </w:tr>
      <w:tr w:rsidR="00201FFE" w:rsidRPr="00322131" w:rsidTr="00237CAF">
        <w:trPr>
          <w:trHeight w:val="360"/>
        </w:trPr>
        <w:tc>
          <w:tcPr>
            <w:tcW w:w="4835" w:type="dxa"/>
            <w:tcBorders>
              <w:top w:val="nil"/>
              <w:left w:val="single" w:sz="4" w:space="0" w:color="auto"/>
              <w:bottom w:val="single" w:sz="4" w:space="0" w:color="auto"/>
              <w:right w:val="single" w:sz="4" w:space="0" w:color="auto"/>
            </w:tcBorders>
            <w:shd w:val="clear" w:color="auto" w:fill="auto"/>
            <w:hideMark/>
          </w:tcPr>
          <w:p w:rsidR="00201FFE" w:rsidRPr="00322131" w:rsidRDefault="00201FFE" w:rsidP="00B02FCB">
            <w:pPr>
              <w:spacing w:before="0"/>
              <w:ind w:firstLine="0"/>
              <w:rPr>
                <w:b/>
                <w:bCs/>
                <w:sz w:val="24"/>
              </w:rPr>
            </w:pPr>
            <w:r w:rsidRPr="00322131">
              <w:rPr>
                <w:b/>
                <w:bCs/>
                <w:sz w:val="24"/>
              </w:rPr>
              <w:t xml:space="preserve">ИТОГО </w:t>
            </w:r>
          </w:p>
        </w:tc>
        <w:tc>
          <w:tcPr>
            <w:tcW w:w="2738" w:type="dxa"/>
            <w:tcBorders>
              <w:top w:val="single" w:sz="4" w:space="0" w:color="auto"/>
              <w:bottom w:val="single" w:sz="4" w:space="0" w:color="auto"/>
              <w:right w:val="single" w:sz="4" w:space="0" w:color="auto"/>
            </w:tcBorders>
            <w:shd w:val="clear" w:color="auto" w:fill="auto"/>
            <w:vAlign w:val="bottom"/>
          </w:tcPr>
          <w:p w:rsidR="00201FFE" w:rsidRPr="00322131" w:rsidRDefault="00201FFE" w:rsidP="00B02FCB">
            <w:pPr>
              <w:spacing w:before="0"/>
              <w:ind w:firstLine="0"/>
              <w:jc w:val="center"/>
              <w:rPr>
                <w:b/>
                <w:sz w:val="24"/>
              </w:rPr>
            </w:pPr>
            <w:r w:rsidRPr="00322131">
              <w:rPr>
                <w:b/>
                <w:sz w:val="24"/>
              </w:rPr>
              <w:t>12515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201FFE" w:rsidRPr="00322131" w:rsidRDefault="00201FFE" w:rsidP="00B02FCB">
            <w:pPr>
              <w:spacing w:before="0"/>
              <w:ind w:firstLine="0"/>
              <w:jc w:val="center"/>
              <w:rPr>
                <w:b/>
                <w:sz w:val="24"/>
              </w:rPr>
            </w:pPr>
            <w:r w:rsidRPr="00322131">
              <w:rPr>
                <w:b/>
                <w:sz w:val="24"/>
              </w:rPr>
              <w:t>13615</w:t>
            </w:r>
          </w:p>
        </w:tc>
      </w:tr>
    </w:tbl>
    <w:p w:rsidR="00201FFE" w:rsidRPr="00322131" w:rsidRDefault="00201FFE" w:rsidP="00B02FCB">
      <w:pPr>
        <w:ind w:firstLine="0"/>
        <w:rPr>
          <w:color w:val="808080"/>
          <w:szCs w:val="26"/>
        </w:rPr>
      </w:pPr>
    </w:p>
    <w:p w:rsidR="00201FFE" w:rsidRPr="00322131" w:rsidRDefault="00201FFE" w:rsidP="00B02FCB">
      <w:pPr>
        <w:ind w:firstLine="0"/>
        <w:rPr>
          <w:szCs w:val="26"/>
        </w:rPr>
      </w:pPr>
      <w:r w:rsidRPr="00322131">
        <w:rPr>
          <w:szCs w:val="26"/>
        </w:rPr>
        <w:t>Таблица 1.3-4. Сравнительная характеристика проектной численности населения Волосовского городского поселения в документах территориального планирования</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1885"/>
        <w:gridCol w:w="1433"/>
        <w:gridCol w:w="1722"/>
        <w:gridCol w:w="1335"/>
      </w:tblGrid>
      <w:tr w:rsidR="00201FFE" w:rsidRPr="00322131" w:rsidTr="00237CAF">
        <w:trPr>
          <w:tblHeader/>
        </w:trPr>
        <w:tc>
          <w:tcPr>
            <w:tcW w:w="3425" w:type="dxa"/>
            <w:vMerge w:val="restart"/>
            <w:shd w:val="clear" w:color="auto" w:fill="auto"/>
            <w:vAlign w:val="center"/>
          </w:tcPr>
          <w:p w:rsidR="00201FFE" w:rsidRPr="00322131" w:rsidRDefault="00201FFE" w:rsidP="00B02FCB">
            <w:pPr>
              <w:spacing w:before="0"/>
              <w:ind w:firstLine="0"/>
              <w:jc w:val="center"/>
              <w:rPr>
                <w:b/>
                <w:bCs/>
                <w:sz w:val="24"/>
              </w:rPr>
            </w:pPr>
            <w:r w:rsidRPr="00322131">
              <w:rPr>
                <w:b/>
                <w:bCs/>
                <w:sz w:val="24"/>
              </w:rPr>
              <w:t>Документы территориального планирования</w:t>
            </w:r>
          </w:p>
        </w:tc>
        <w:tc>
          <w:tcPr>
            <w:tcW w:w="6324" w:type="dxa"/>
            <w:gridSpan w:val="4"/>
            <w:shd w:val="clear" w:color="auto" w:fill="auto"/>
            <w:vAlign w:val="center"/>
          </w:tcPr>
          <w:p w:rsidR="00201FFE" w:rsidRPr="00322131" w:rsidRDefault="00201FFE" w:rsidP="00B02FCB">
            <w:pPr>
              <w:spacing w:before="0"/>
              <w:ind w:firstLine="0"/>
              <w:jc w:val="center"/>
              <w:rPr>
                <w:b/>
                <w:bCs/>
                <w:sz w:val="24"/>
              </w:rPr>
            </w:pPr>
            <w:r w:rsidRPr="00322131">
              <w:rPr>
                <w:b/>
                <w:bCs/>
                <w:sz w:val="24"/>
              </w:rPr>
              <w:t>Численность населения, человек (год)</w:t>
            </w:r>
          </w:p>
        </w:tc>
      </w:tr>
      <w:tr w:rsidR="00201FFE" w:rsidRPr="00322131" w:rsidTr="00237CAF">
        <w:trPr>
          <w:tblHeader/>
        </w:trPr>
        <w:tc>
          <w:tcPr>
            <w:tcW w:w="3425" w:type="dxa"/>
            <w:vMerge/>
            <w:shd w:val="clear" w:color="auto" w:fill="auto"/>
            <w:vAlign w:val="center"/>
          </w:tcPr>
          <w:p w:rsidR="00201FFE" w:rsidRPr="00322131" w:rsidRDefault="00201FFE" w:rsidP="00B02FCB">
            <w:pPr>
              <w:spacing w:before="0"/>
              <w:ind w:firstLine="0"/>
              <w:jc w:val="center"/>
              <w:rPr>
                <w:b/>
                <w:bCs/>
                <w:sz w:val="24"/>
              </w:rPr>
            </w:pPr>
          </w:p>
        </w:tc>
        <w:tc>
          <w:tcPr>
            <w:tcW w:w="1896" w:type="dxa"/>
            <w:shd w:val="clear" w:color="auto" w:fill="auto"/>
            <w:vAlign w:val="center"/>
          </w:tcPr>
          <w:p w:rsidR="00201FFE" w:rsidRPr="00322131" w:rsidRDefault="00201FFE" w:rsidP="00B02FCB">
            <w:pPr>
              <w:spacing w:before="0"/>
              <w:ind w:firstLine="0"/>
              <w:jc w:val="center"/>
              <w:rPr>
                <w:b/>
                <w:bCs/>
                <w:sz w:val="24"/>
              </w:rPr>
            </w:pPr>
            <w:r w:rsidRPr="00322131">
              <w:rPr>
                <w:b/>
                <w:bCs/>
                <w:sz w:val="24"/>
              </w:rPr>
              <w:t>Современное состояние (год)</w:t>
            </w:r>
          </w:p>
        </w:tc>
        <w:tc>
          <w:tcPr>
            <w:tcW w:w="1450" w:type="dxa"/>
            <w:shd w:val="clear" w:color="auto" w:fill="auto"/>
            <w:vAlign w:val="center"/>
          </w:tcPr>
          <w:p w:rsidR="00201FFE" w:rsidRPr="00322131" w:rsidRDefault="00201FFE" w:rsidP="00B02FCB">
            <w:pPr>
              <w:spacing w:before="0"/>
              <w:ind w:firstLine="0"/>
              <w:jc w:val="center"/>
              <w:rPr>
                <w:b/>
                <w:bCs/>
                <w:sz w:val="24"/>
              </w:rPr>
            </w:pPr>
            <w:r w:rsidRPr="00322131">
              <w:rPr>
                <w:b/>
                <w:bCs/>
                <w:sz w:val="24"/>
              </w:rPr>
              <w:t>Первая очередь 2020 год</w:t>
            </w:r>
          </w:p>
        </w:tc>
        <w:tc>
          <w:tcPr>
            <w:tcW w:w="1736" w:type="dxa"/>
            <w:shd w:val="clear" w:color="auto" w:fill="auto"/>
            <w:vAlign w:val="center"/>
          </w:tcPr>
          <w:p w:rsidR="00201FFE" w:rsidRPr="00322131" w:rsidRDefault="00201FFE" w:rsidP="00B02FCB">
            <w:pPr>
              <w:spacing w:before="0"/>
              <w:ind w:firstLine="0"/>
              <w:jc w:val="center"/>
              <w:rPr>
                <w:b/>
                <w:bCs/>
                <w:sz w:val="24"/>
              </w:rPr>
            </w:pPr>
            <w:r w:rsidRPr="00322131">
              <w:rPr>
                <w:b/>
                <w:bCs/>
                <w:sz w:val="24"/>
              </w:rPr>
              <w:t>Расчетный срок 2030 год</w:t>
            </w:r>
          </w:p>
        </w:tc>
        <w:tc>
          <w:tcPr>
            <w:tcW w:w="1242" w:type="dxa"/>
            <w:vAlign w:val="center"/>
          </w:tcPr>
          <w:p w:rsidR="00201FFE" w:rsidRPr="00322131" w:rsidRDefault="00201FFE" w:rsidP="00B02FCB">
            <w:pPr>
              <w:spacing w:before="0"/>
              <w:ind w:firstLine="0"/>
              <w:jc w:val="center"/>
              <w:rPr>
                <w:b/>
                <w:bCs/>
                <w:sz w:val="24"/>
              </w:rPr>
            </w:pPr>
            <w:r w:rsidRPr="00322131">
              <w:rPr>
                <w:b/>
                <w:bCs/>
                <w:sz w:val="24"/>
              </w:rPr>
              <w:t>Прирост населения</w:t>
            </w:r>
          </w:p>
        </w:tc>
      </w:tr>
      <w:tr w:rsidR="00201FFE" w:rsidRPr="00322131" w:rsidTr="00237CAF">
        <w:tc>
          <w:tcPr>
            <w:tcW w:w="3425" w:type="dxa"/>
            <w:shd w:val="clear" w:color="auto" w:fill="auto"/>
          </w:tcPr>
          <w:p w:rsidR="00201FFE" w:rsidRPr="00322131" w:rsidRDefault="00201FFE" w:rsidP="00B02FCB">
            <w:pPr>
              <w:spacing w:before="0"/>
              <w:ind w:firstLine="0"/>
              <w:rPr>
                <w:sz w:val="24"/>
              </w:rPr>
            </w:pPr>
            <w:r w:rsidRPr="00322131">
              <w:rPr>
                <w:sz w:val="24"/>
              </w:rPr>
              <w:t xml:space="preserve">Схема территориального планирования Волосовского муниципального района </w:t>
            </w:r>
          </w:p>
        </w:tc>
        <w:tc>
          <w:tcPr>
            <w:tcW w:w="1896" w:type="dxa"/>
            <w:shd w:val="clear" w:color="auto" w:fill="auto"/>
            <w:vAlign w:val="center"/>
          </w:tcPr>
          <w:p w:rsidR="00201FFE" w:rsidRPr="00322131" w:rsidRDefault="00201FFE" w:rsidP="00B02FCB">
            <w:pPr>
              <w:spacing w:before="0"/>
              <w:ind w:firstLine="0"/>
              <w:jc w:val="center"/>
              <w:rPr>
                <w:sz w:val="24"/>
              </w:rPr>
            </w:pPr>
            <w:r w:rsidRPr="00322131">
              <w:rPr>
                <w:sz w:val="24"/>
              </w:rPr>
              <w:t>14 000</w:t>
            </w:r>
          </w:p>
          <w:p w:rsidR="00201FFE" w:rsidRPr="00322131" w:rsidRDefault="00201FFE" w:rsidP="00B02FCB">
            <w:pPr>
              <w:spacing w:before="0"/>
              <w:ind w:firstLine="0"/>
              <w:jc w:val="center"/>
              <w:rPr>
                <w:sz w:val="24"/>
              </w:rPr>
            </w:pPr>
            <w:r w:rsidRPr="00322131">
              <w:rPr>
                <w:sz w:val="24"/>
              </w:rPr>
              <w:t>(2012 год)</w:t>
            </w:r>
          </w:p>
        </w:tc>
        <w:tc>
          <w:tcPr>
            <w:tcW w:w="1450" w:type="dxa"/>
            <w:shd w:val="clear" w:color="auto" w:fill="auto"/>
            <w:vAlign w:val="center"/>
          </w:tcPr>
          <w:p w:rsidR="00201FFE" w:rsidRPr="00322131" w:rsidRDefault="00201FFE" w:rsidP="00B02FCB">
            <w:pPr>
              <w:spacing w:before="0"/>
              <w:ind w:firstLine="0"/>
              <w:jc w:val="center"/>
              <w:rPr>
                <w:sz w:val="24"/>
              </w:rPr>
            </w:pPr>
            <w:r w:rsidRPr="00322131">
              <w:rPr>
                <w:sz w:val="24"/>
              </w:rPr>
              <w:t>14 700</w:t>
            </w:r>
          </w:p>
          <w:p w:rsidR="00201FFE" w:rsidRPr="00322131" w:rsidRDefault="00201FFE" w:rsidP="00B02FCB">
            <w:pPr>
              <w:spacing w:before="0"/>
              <w:ind w:firstLine="0"/>
              <w:jc w:val="center"/>
              <w:rPr>
                <w:sz w:val="24"/>
              </w:rPr>
            </w:pPr>
            <w:r w:rsidRPr="00322131">
              <w:rPr>
                <w:sz w:val="24"/>
              </w:rPr>
              <w:t>(2015 год)</w:t>
            </w:r>
          </w:p>
        </w:tc>
        <w:tc>
          <w:tcPr>
            <w:tcW w:w="1736" w:type="dxa"/>
            <w:shd w:val="clear" w:color="auto" w:fill="auto"/>
            <w:vAlign w:val="center"/>
          </w:tcPr>
          <w:p w:rsidR="00201FFE" w:rsidRPr="00322131" w:rsidRDefault="00201FFE" w:rsidP="00B02FCB">
            <w:pPr>
              <w:spacing w:before="0"/>
              <w:ind w:firstLine="0"/>
              <w:jc w:val="center"/>
              <w:rPr>
                <w:sz w:val="24"/>
              </w:rPr>
            </w:pPr>
            <w:r w:rsidRPr="00322131">
              <w:rPr>
                <w:sz w:val="24"/>
              </w:rPr>
              <w:t>16 100</w:t>
            </w:r>
          </w:p>
          <w:p w:rsidR="00201FFE" w:rsidRPr="00322131" w:rsidRDefault="00201FFE" w:rsidP="00B02FCB">
            <w:pPr>
              <w:spacing w:before="0"/>
              <w:ind w:firstLine="0"/>
              <w:jc w:val="center"/>
              <w:rPr>
                <w:sz w:val="24"/>
              </w:rPr>
            </w:pPr>
            <w:r w:rsidRPr="00322131">
              <w:rPr>
                <w:sz w:val="24"/>
              </w:rPr>
              <w:t>(2025 год)</w:t>
            </w:r>
          </w:p>
        </w:tc>
        <w:tc>
          <w:tcPr>
            <w:tcW w:w="1242" w:type="dxa"/>
            <w:vAlign w:val="center"/>
          </w:tcPr>
          <w:p w:rsidR="00201FFE" w:rsidRPr="00322131" w:rsidRDefault="00201FFE" w:rsidP="00B02FCB">
            <w:pPr>
              <w:spacing w:before="0"/>
              <w:ind w:firstLine="0"/>
              <w:jc w:val="center"/>
              <w:rPr>
                <w:sz w:val="24"/>
              </w:rPr>
            </w:pPr>
            <w:r w:rsidRPr="00322131">
              <w:rPr>
                <w:sz w:val="24"/>
              </w:rPr>
              <w:t>2 100</w:t>
            </w:r>
          </w:p>
        </w:tc>
      </w:tr>
      <w:tr w:rsidR="00201FFE" w:rsidRPr="00322131" w:rsidTr="00237CAF">
        <w:tc>
          <w:tcPr>
            <w:tcW w:w="3425" w:type="dxa"/>
            <w:shd w:val="clear" w:color="auto" w:fill="auto"/>
          </w:tcPr>
          <w:p w:rsidR="00201FFE" w:rsidRPr="00322131" w:rsidRDefault="00201FFE" w:rsidP="00B02FCB">
            <w:pPr>
              <w:spacing w:before="0"/>
              <w:ind w:firstLine="0"/>
              <w:rPr>
                <w:sz w:val="24"/>
              </w:rPr>
            </w:pPr>
            <w:r w:rsidRPr="00322131">
              <w:rPr>
                <w:sz w:val="24"/>
              </w:rPr>
              <w:t xml:space="preserve">Генеральный план Волосовского городского поселения </w:t>
            </w:r>
          </w:p>
        </w:tc>
        <w:tc>
          <w:tcPr>
            <w:tcW w:w="1896" w:type="dxa"/>
            <w:shd w:val="clear" w:color="auto" w:fill="auto"/>
            <w:vAlign w:val="center"/>
          </w:tcPr>
          <w:p w:rsidR="00201FFE" w:rsidRPr="00322131" w:rsidRDefault="00201FFE" w:rsidP="00B02FCB">
            <w:pPr>
              <w:spacing w:before="0"/>
              <w:ind w:right="357" w:firstLine="0"/>
              <w:jc w:val="center"/>
              <w:rPr>
                <w:sz w:val="24"/>
              </w:rPr>
            </w:pPr>
            <w:r w:rsidRPr="00322131">
              <w:rPr>
                <w:sz w:val="24"/>
              </w:rPr>
              <w:t>12 240</w:t>
            </w:r>
          </w:p>
          <w:p w:rsidR="00201FFE" w:rsidRPr="00322131" w:rsidRDefault="00201FFE" w:rsidP="00B02FCB">
            <w:pPr>
              <w:spacing w:before="0"/>
              <w:ind w:right="357" w:firstLine="0"/>
              <w:jc w:val="center"/>
              <w:rPr>
                <w:sz w:val="24"/>
              </w:rPr>
            </w:pPr>
            <w:r w:rsidRPr="00322131">
              <w:rPr>
                <w:sz w:val="24"/>
              </w:rPr>
              <w:t>(2010 год)</w:t>
            </w:r>
          </w:p>
        </w:tc>
        <w:tc>
          <w:tcPr>
            <w:tcW w:w="1450" w:type="dxa"/>
            <w:shd w:val="clear" w:color="auto" w:fill="auto"/>
            <w:vAlign w:val="center"/>
          </w:tcPr>
          <w:p w:rsidR="00201FFE" w:rsidRPr="00322131" w:rsidRDefault="00201FFE" w:rsidP="00B02FCB">
            <w:pPr>
              <w:spacing w:before="0"/>
              <w:ind w:right="357" w:firstLine="0"/>
              <w:jc w:val="center"/>
              <w:rPr>
                <w:sz w:val="24"/>
              </w:rPr>
            </w:pPr>
            <w:r w:rsidRPr="00322131">
              <w:rPr>
                <w:sz w:val="24"/>
              </w:rPr>
              <w:t>12 515</w:t>
            </w:r>
          </w:p>
        </w:tc>
        <w:tc>
          <w:tcPr>
            <w:tcW w:w="1736" w:type="dxa"/>
            <w:shd w:val="clear" w:color="auto" w:fill="auto"/>
            <w:vAlign w:val="center"/>
          </w:tcPr>
          <w:p w:rsidR="00201FFE" w:rsidRPr="00322131" w:rsidRDefault="00201FFE" w:rsidP="00B02FCB">
            <w:pPr>
              <w:spacing w:before="0"/>
              <w:ind w:right="357" w:firstLine="0"/>
              <w:jc w:val="center"/>
              <w:rPr>
                <w:sz w:val="24"/>
              </w:rPr>
            </w:pPr>
            <w:r w:rsidRPr="00322131">
              <w:rPr>
                <w:sz w:val="24"/>
              </w:rPr>
              <w:t>13 615</w:t>
            </w:r>
          </w:p>
        </w:tc>
        <w:tc>
          <w:tcPr>
            <w:tcW w:w="1242" w:type="dxa"/>
            <w:vAlign w:val="center"/>
          </w:tcPr>
          <w:p w:rsidR="00201FFE" w:rsidRPr="00322131" w:rsidRDefault="00201FFE" w:rsidP="00B02FCB">
            <w:pPr>
              <w:pStyle w:val="af0"/>
              <w:spacing w:after="0" w:line="360" w:lineRule="auto"/>
              <w:jc w:val="center"/>
              <w:rPr>
                <w:rFonts w:ascii="Times New Roman" w:hAnsi="Times New Roman"/>
                <w:sz w:val="24"/>
                <w:szCs w:val="24"/>
              </w:rPr>
            </w:pPr>
            <w:r w:rsidRPr="00322131">
              <w:rPr>
                <w:rFonts w:ascii="Times New Roman" w:hAnsi="Times New Roman"/>
                <w:sz w:val="24"/>
                <w:szCs w:val="24"/>
              </w:rPr>
              <w:t>1 405</w:t>
            </w:r>
          </w:p>
        </w:tc>
      </w:tr>
      <w:tr w:rsidR="00201FFE" w:rsidRPr="00322131" w:rsidTr="00237CAF">
        <w:tc>
          <w:tcPr>
            <w:tcW w:w="3425" w:type="dxa"/>
            <w:shd w:val="clear" w:color="auto" w:fill="auto"/>
          </w:tcPr>
          <w:p w:rsidR="00201FFE" w:rsidRPr="00322131" w:rsidRDefault="00201FFE" w:rsidP="00B02FCB">
            <w:pPr>
              <w:spacing w:before="0"/>
              <w:ind w:firstLine="0"/>
              <w:rPr>
                <w:sz w:val="24"/>
              </w:rPr>
            </w:pPr>
            <w:r w:rsidRPr="00322131">
              <w:rPr>
                <w:sz w:val="24"/>
              </w:rPr>
              <w:t>Проект внесения изменений в генеральный план Волосовского городского поселения</w:t>
            </w:r>
          </w:p>
        </w:tc>
        <w:tc>
          <w:tcPr>
            <w:tcW w:w="1896" w:type="dxa"/>
            <w:shd w:val="clear" w:color="auto" w:fill="auto"/>
            <w:vAlign w:val="center"/>
          </w:tcPr>
          <w:p w:rsidR="00201FFE" w:rsidRPr="00322131" w:rsidRDefault="00201FFE" w:rsidP="00B02FCB">
            <w:pPr>
              <w:spacing w:before="0" w:line="360" w:lineRule="auto"/>
              <w:ind w:left="-164" w:right="-108" w:firstLine="0"/>
              <w:jc w:val="center"/>
              <w:rPr>
                <w:sz w:val="24"/>
              </w:rPr>
            </w:pPr>
            <w:r w:rsidRPr="00322131">
              <w:rPr>
                <w:sz w:val="24"/>
              </w:rPr>
              <w:t>12 307</w:t>
            </w:r>
          </w:p>
          <w:p w:rsidR="00201FFE" w:rsidRPr="00322131" w:rsidRDefault="00201FFE" w:rsidP="00B02FCB">
            <w:pPr>
              <w:spacing w:before="0" w:line="360" w:lineRule="auto"/>
              <w:ind w:left="-164" w:right="-108" w:firstLine="0"/>
              <w:jc w:val="center"/>
              <w:rPr>
                <w:sz w:val="24"/>
              </w:rPr>
            </w:pPr>
            <w:r w:rsidRPr="00322131">
              <w:rPr>
                <w:sz w:val="24"/>
              </w:rPr>
              <w:t>(2014 год)</w:t>
            </w:r>
          </w:p>
        </w:tc>
        <w:tc>
          <w:tcPr>
            <w:tcW w:w="1450" w:type="dxa"/>
            <w:shd w:val="clear" w:color="auto" w:fill="auto"/>
            <w:vAlign w:val="center"/>
          </w:tcPr>
          <w:p w:rsidR="00201FFE" w:rsidRPr="00322131" w:rsidRDefault="00201FFE" w:rsidP="00B02FCB">
            <w:pPr>
              <w:spacing w:before="0" w:line="360" w:lineRule="auto"/>
              <w:ind w:firstLine="0"/>
              <w:jc w:val="center"/>
              <w:rPr>
                <w:sz w:val="24"/>
              </w:rPr>
            </w:pPr>
            <w:r w:rsidRPr="00322131">
              <w:rPr>
                <w:sz w:val="24"/>
              </w:rPr>
              <w:t>12 515</w:t>
            </w:r>
          </w:p>
        </w:tc>
        <w:tc>
          <w:tcPr>
            <w:tcW w:w="1736" w:type="dxa"/>
            <w:shd w:val="clear" w:color="auto" w:fill="auto"/>
            <w:vAlign w:val="center"/>
          </w:tcPr>
          <w:p w:rsidR="00201FFE" w:rsidRPr="00322131" w:rsidRDefault="00201FFE" w:rsidP="00B02FCB">
            <w:pPr>
              <w:spacing w:before="0" w:line="360" w:lineRule="auto"/>
              <w:ind w:firstLine="0"/>
              <w:jc w:val="center"/>
              <w:rPr>
                <w:sz w:val="24"/>
              </w:rPr>
            </w:pPr>
            <w:r w:rsidRPr="00322131">
              <w:rPr>
                <w:sz w:val="24"/>
              </w:rPr>
              <w:t>13 615</w:t>
            </w:r>
          </w:p>
        </w:tc>
        <w:tc>
          <w:tcPr>
            <w:tcW w:w="1242" w:type="dxa"/>
            <w:vAlign w:val="center"/>
          </w:tcPr>
          <w:p w:rsidR="00201FFE" w:rsidRPr="00322131" w:rsidRDefault="00201FFE" w:rsidP="00B02FCB">
            <w:pPr>
              <w:spacing w:before="0" w:line="360" w:lineRule="auto"/>
              <w:ind w:firstLine="0"/>
              <w:jc w:val="center"/>
              <w:rPr>
                <w:sz w:val="24"/>
              </w:rPr>
            </w:pPr>
          </w:p>
          <w:p w:rsidR="00201FFE" w:rsidRPr="00322131" w:rsidRDefault="00201FFE" w:rsidP="00B02FCB">
            <w:pPr>
              <w:spacing w:before="0" w:line="360" w:lineRule="auto"/>
              <w:ind w:firstLine="0"/>
              <w:jc w:val="center"/>
              <w:rPr>
                <w:sz w:val="24"/>
              </w:rPr>
            </w:pPr>
            <w:r w:rsidRPr="00322131">
              <w:rPr>
                <w:sz w:val="24"/>
              </w:rPr>
              <w:t>1 308</w:t>
            </w:r>
          </w:p>
        </w:tc>
      </w:tr>
    </w:tbl>
    <w:p w:rsidR="00201FFE" w:rsidRPr="00322131" w:rsidRDefault="00201FFE" w:rsidP="00B02FCB">
      <w:pPr>
        <w:spacing w:before="60" w:after="180"/>
        <w:ind w:firstLine="0"/>
        <w:rPr>
          <w:szCs w:val="26"/>
          <w:lang w:eastAsia="zh-CN"/>
        </w:rPr>
      </w:pPr>
      <w:r w:rsidRPr="00322131">
        <w:rPr>
          <w:szCs w:val="26"/>
          <w:lang w:eastAsia="zh-CN"/>
        </w:rPr>
        <w:t>Как и в утвержденном генеральном плане Волосовского городского поселения целевой вариант развития поселения сам по себе требует строительства некоторого количества жилой недвижимости для новых жителей поселения. Помимо этого, в соответствии с федеральными установками по постоянному улучшению качества проживания населения, как и прежде, закладывается рост общей площади жилых помещений, приходящейся в среднем на одного жителя всего населения поселения: на сегодня этот показатель составляет 21,2 м² на человека, на 2020 год настоящим проектом закладывается в 24-25 м² общей площади жилых помещений на одного жителя, на 2030 год – 25-26 м² на одного жителя.  С учетом данных показателей и оптимистического демографического прогноза основные показатели развития жилищного строительства в поселении будут следующими:</w:t>
      </w:r>
    </w:p>
    <w:p w:rsidR="00201FFE" w:rsidRPr="00322131" w:rsidRDefault="00201FFE" w:rsidP="00B02FCB">
      <w:pPr>
        <w:keepNext/>
        <w:ind w:firstLine="0"/>
        <w:rPr>
          <w:szCs w:val="26"/>
        </w:rPr>
      </w:pPr>
      <w:r w:rsidRPr="00322131">
        <w:rPr>
          <w:szCs w:val="26"/>
        </w:rPr>
        <w:t xml:space="preserve">Таблица 1.3-5. Показатели развития жилищного строительства в Волосовском городском поселении </w:t>
      </w:r>
    </w:p>
    <w:tbl>
      <w:tblPr>
        <w:tblW w:w="487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9"/>
        <w:gridCol w:w="1135"/>
        <w:gridCol w:w="1134"/>
        <w:gridCol w:w="1134"/>
      </w:tblGrid>
      <w:tr w:rsidR="00201FFE" w:rsidRPr="00322131" w:rsidTr="00237CAF">
        <w:trPr>
          <w:jc w:val="center"/>
        </w:trPr>
        <w:tc>
          <w:tcPr>
            <w:tcW w:w="3175" w:type="pct"/>
            <w:tcBorders>
              <w:top w:val="single" w:sz="4" w:space="0" w:color="000000"/>
              <w:left w:val="single" w:sz="4" w:space="0" w:color="000000"/>
              <w:bottom w:val="single" w:sz="4" w:space="0" w:color="000000"/>
              <w:right w:val="single" w:sz="4" w:space="0" w:color="000000"/>
            </w:tcBorders>
            <w:vAlign w:val="center"/>
            <w:hideMark/>
          </w:tcPr>
          <w:p w:rsidR="00201FFE" w:rsidRPr="00322131" w:rsidRDefault="00201FFE" w:rsidP="00B02FCB">
            <w:pPr>
              <w:spacing w:before="0"/>
              <w:ind w:firstLine="0"/>
              <w:jc w:val="center"/>
              <w:outlineLvl w:val="6"/>
              <w:rPr>
                <w:b/>
                <w:iCs/>
                <w:sz w:val="24"/>
                <w:lang w:eastAsia="en-US"/>
              </w:rPr>
            </w:pPr>
            <w:r w:rsidRPr="00322131">
              <w:rPr>
                <w:b/>
                <w:iCs/>
                <w:sz w:val="24"/>
                <w:lang w:eastAsia="en-US"/>
              </w:rPr>
              <w:t>Показатели</w:t>
            </w:r>
          </w:p>
        </w:tc>
        <w:tc>
          <w:tcPr>
            <w:tcW w:w="609" w:type="pct"/>
            <w:tcBorders>
              <w:top w:val="single" w:sz="4" w:space="0" w:color="000000"/>
              <w:left w:val="single" w:sz="4" w:space="0" w:color="000000"/>
              <w:bottom w:val="single" w:sz="4" w:space="0" w:color="000000"/>
              <w:right w:val="single" w:sz="4" w:space="0" w:color="000000"/>
            </w:tcBorders>
            <w:vAlign w:val="center"/>
            <w:hideMark/>
          </w:tcPr>
          <w:p w:rsidR="00201FFE" w:rsidRPr="00322131" w:rsidRDefault="00201FFE" w:rsidP="00B02FCB">
            <w:pPr>
              <w:spacing w:before="0"/>
              <w:ind w:firstLine="0"/>
              <w:jc w:val="center"/>
              <w:outlineLvl w:val="6"/>
              <w:rPr>
                <w:b/>
                <w:iCs/>
                <w:sz w:val="24"/>
                <w:lang w:eastAsia="en-US"/>
              </w:rPr>
            </w:pPr>
            <w:r w:rsidRPr="00322131">
              <w:rPr>
                <w:b/>
                <w:iCs/>
                <w:sz w:val="24"/>
                <w:lang w:eastAsia="en-US"/>
              </w:rPr>
              <w:t>2013 год</w:t>
            </w:r>
          </w:p>
        </w:tc>
        <w:tc>
          <w:tcPr>
            <w:tcW w:w="608" w:type="pct"/>
            <w:tcBorders>
              <w:top w:val="single" w:sz="4" w:space="0" w:color="000000"/>
              <w:left w:val="single" w:sz="4" w:space="0" w:color="000000"/>
              <w:bottom w:val="single" w:sz="4" w:space="0" w:color="000000"/>
              <w:right w:val="single" w:sz="4" w:space="0" w:color="000000"/>
            </w:tcBorders>
            <w:vAlign w:val="center"/>
            <w:hideMark/>
          </w:tcPr>
          <w:p w:rsidR="00201FFE" w:rsidRPr="00322131" w:rsidRDefault="00201FFE" w:rsidP="00B02FCB">
            <w:pPr>
              <w:spacing w:before="0"/>
              <w:ind w:firstLine="0"/>
              <w:jc w:val="center"/>
              <w:outlineLvl w:val="6"/>
              <w:rPr>
                <w:b/>
                <w:iCs/>
                <w:sz w:val="24"/>
                <w:lang w:eastAsia="en-US"/>
              </w:rPr>
            </w:pPr>
            <w:r w:rsidRPr="00322131">
              <w:rPr>
                <w:b/>
                <w:iCs/>
                <w:sz w:val="24"/>
                <w:lang w:eastAsia="en-US"/>
              </w:rPr>
              <w:t>2020 год</w:t>
            </w:r>
          </w:p>
        </w:tc>
        <w:tc>
          <w:tcPr>
            <w:tcW w:w="608" w:type="pct"/>
            <w:tcBorders>
              <w:top w:val="single" w:sz="4" w:space="0" w:color="000000"/>
              <w:left w:val="single" w:sz="4" w:space="0" w:color="000000"/>
              <w:bottom w:val="single" w:sz="4" w:space="0" w:color="000000"/>
              <w:right w:val="single" w:sz="4" w:space="0" w:color="000000"/>
            </w:tcBorders>
            <w:vAlign w:val="center"/>
            <w:hideMark/>
          </w:tcPr>
          <w:p w:rsidR="00201FFE" w:rsidRPr="00322131" w:rsidRDefault="00201FFE" w:rsidP="00B02FCB">
            <w:pPr>
              <w:spacing w:before="0"/>
              <w:ind w:firstLine="0"/>
              <w:jc w:val="center"/>
              <w:outlineLvl w:val="6"/>
              <w:rPr>
                <w:b/>
                <w:iCs/>
                <w:sz w:val="24"/>
                <w:lang w:eastAsia="en-US"/>
              </w:rPr>
            </w:pPr>
            <w:r w:rsidRPr="00322131">
              <w:rPr>
                <w:b/>
                <w:iCs/>
                <w:sz w:val="24"/>
                <w:lang w:eastAsia="en-US"/>
              </w:rPr>
              <w:t>2030 год</w:t>
            </w:r>
          </w:p>
        </w:tc>
      </w:tr>
      <w:tr w:rsidR="00201FFE" w:rsidRPr="00322131" w:rsidTr="00237CAF">
        <w:trPr>
          <w:jc w:val="center"/>
        </w:trPr>
        <w:tc>
          <w:tcPr>
            <w:tcW w:w="3175" w:type="pct"/>
            <w:tcBorders>
              <w:top w:val="single" w:sz="4" w:space="0" w:color="000000"/>
              <w:left w:val="single" w:sz="4" w:space="0" w:color="000000"/>
              <w:bottom w:val="single" w:sz="4" w:space="0" w:color="000000"/>
              <w:right w:val="single" w:sz="4" w:space="0" w:color="000000"/>
            </w:tcBorders>
            <w:vAlign w:val="center"/>
            <w:hideMark/>
          </w:tcPr>
          <w:p w:rsidR="00201FFE" w:rsidRPr="00322131" w:rsidRDefault="00201FFE" w:rsidP="00B02FCB">
            <w:pPr>
              <w:spacing w:before="0"/>
              <w:ind w:firstLine="0"/>
              <w:outlineLvl w:val="6"/>
              <w:rPr>
                <w:iCs/>
                <w:sz w:val="24"/>
                <w:lang w:eastAsia="en-US"/>
              </w:rPr>
            </w:pPr>
            <w:r w:rsidRPr="00322131">
              <w:rPr>
                <w:iCs/>
                <w:sz w:val="24"/>
                <w:lang w:eastAsia="en-US"/>
              </w:rPr>
              <w:t>Объем жилищного фонда, м²</w:t>
            </w:r>
          </w:p>
        </w:tc>
        <w:tc>
          <w:tcPr>
            <w:tcW w:w="609" w:type="pct"/>
            <w:tcBorders>
              <w:top w:val="nil"/>
              <w:left w:val="nil"/>
              <w:bottom w:val="single" w:sz="8" w:space="0" w:color="000000"/>
              <w:right w:val="single" w:sz="8" w:space="0" w:color="000000"/>
            </w:tcBorders>
            <w:shd w:val="clear" w:color="auto" w:fill="auto"/>
            <w:vAlign w:val="center"/>
            <w:hideMark/>
          </w:tcPr>
          <w:p w:rsidR="00201FFE" w:rsidRPr="00322131" w:rsidRDefault="00201FFE" w:rsidP="00B02FCB">
            <w:pPr>
              <w:spacing w:before="0"/>
              <w:ind w:firstLine="0"/>
              <w:jc w:val="center"/>
              <w:rPr>
                <w:color w:val="000000"/>
                <w:sz w:val="24"/>
                <w:lang w:eastAsia="en-US"/>
              </w:rPr>
            </w:pPr>
            <w:r w:rsidRPr="00322131">
              <w:rPr>
                <w:color w:val="000000"/>
                <w:sz w:val="24"/>
                <w:lang w:eastAsia="en-US"/>
              </w:rPr>
              <w:t>261100</w:t>
            </w:r>
          </w:p>
        </w:tc>
        <w:tc>
          <w:tcPr>
            <w:tcW w:w="608" w:type="pct"/>
            <w:tcBorders>
              <w:top w:val="nil"/>
              <w:left w:val="nil"/>
              <w:bottom w:val="single" w:sz="4" w:space="0" w:color="auto"/>
              <w:right w:val="single" w:sz="8" w:space="0" w:color="000000"/>
            </w:tcBorders>
            <w:shd w:val="clear" w:color="auto" w:fill="auto"/>
            <w:vAlign w:val="center"/>
            <w:hideMark/>
          </w:tcPr>
          <w:p w:rsidR="00201FFE" w:rsidRPr="00322131" w:rsidRDefault="00201FFE" w:rsidP="00B02FCB">
            <w:pPr>
              <w:spacing w:before="0"/>
              <w:ind w:firstLine="0"/>
              <w:jc w:val="center"/>
              <w:rPr>
                <w:color w:val="000000"/>
                <w:sz w:val="24"/>
                <w:lang w:eastAsia="en-US"/>
              </w:rPr>
            </w:pPr>
            <w:r w:rsidRPr="00322131">
              <w:rPr>
                <w:color w:val="000000"/>
                <w:sz w:val="24"/>
                <w:lang w:eastAsia="en-US"/>
              </w:rPr>
              <w:t>297187</w:t>
            </w:r>
          </w:p>
        </w:tc>
        <w:tc>
          <w:tcPr>
            <w:tcW w:w="608" w:type="pct"/>
            <w:tcBorders>
              <w:top w:val="nil"/>
              <w:left w:val="nil"/>
              <w:bottom w:val="single" w:sz="4" w:space="0" w:color="auto"/>
              <w:right w:val="single" w:sz="8" w:space="0" w:color="000000"/>
            </w:tcBorders>
            <w:shd w:val="clear" w:color="auto" w:fill="auto"/>
            <w:vAlign w:val="center"/>
            <w:hideMark/>
          </w:tcPr>
          <w:p w:rsidR="00201FFE" w:rsidRPr="00322131" w:rsidRDefault="00201FFE" w:rsidP="00B02FCB">
            <w:pPr>
              <w:spacing w:before="0"/>
              <w:ind w:firstLine="0"/>
              <w:jc w:val="center"/>
              <w:rPr>
                <w:color w:val="000000"/>
                <w:sz w:val="24"/>
                <w:lang w:eastAsia="en-US"/>
              </w:rPr>
            </w:pPr>
            <w:r w:rsidRPr="00322131">
              <w:rPr>
                <w:color w:val="000000"/>
                <w:sz w:val="24"/>
                <w:lang w:eastAsia="en-US"/>
              </w:rPr>
              <w:t>344073</w:t>
            </w:r>
          </w:p>
        </w:tc>
      </w:tr>
      <w:tr w:rsidR="00201FFE" w:rsidRPr="00322131" w:rsidTr="00237CAF">
        <w:trPr>
          <w:jc w:val="center"/>
        </w:trPr>
        <w:tc>
          <w:tcPr>
            <w:tcW w:w="3175" w:type="pct"/>
            <w:tcBorders>
              <w:top w:val="single" w:sz="4" w:space="0" w:color="000000"/>
              <w:left w:val="single" w:sz="4" w:space="0" w:color="000000"/>
              <w:bottom w:val="single" w:sz="4" w:space="0" w:color="000000"/>
              <w:right w:val="single" w:sz="4" w:space="0" w:color="000000"/>
            </w:tcBorders>
            <w:vAlign w:val="center"/>
            <w:hideMark/>
          </w:tcPr>
          <w:p w:rsidR="00201FFE" w:rsidRPr="00322131" w:rsidRDefault="00201FFE" w:rsidP="00B02FCB">
            <w:pPr>
              <w:spacing w:before="0"/>
              <w:ind w:firstLine="0"/>
              <w:outlineLvl w:val="6"/>
              <w:rPr>
                <w:iCs/>
                <w:sz w:val="24"/>
                <w:lang w:eastAsia="en-US"/>
              </w:rPr>
            </w:pPr>
            <w:r w:rsidRPr="00322131">
              <w:rPr>
                <w:iCs/>
                <w:sz w:val="24"/>
                <w:lang w:eastAsia="en-US"/>
              </w:rPr>
              <w:t>Объем нового жилищного строительства за период, м²</w:t>
            </w:r>
          </w:p>
        </w:tc>
        <w:tc>
          <w:tcPr>
            <w:tcW w:w="609" w:type="pct"/>
            <w:tcBorders>
              <w:top w:val="nil"/>
              <w:left w:val="nil"/>
              <w:bottom w:val="single" w:sz="8" w:space="0" w:color="000000"/>
              <w:right w:val="single" w:sz="4" w:space="0" w:color="auto"/>
            </w:tcBorders>
            <w:shd w:val="clear" w:color="auto" w:fill="auto"/>
            <w:vAlign w:val="center"/>
            <w:hideMark/>
          </w:tcPr>
          <w:p w:rsidR="00201FFE" w:rsidRPr="00322131" w:rsidRDefault="00201FFE" w:rsidP="00B02FCB">
            <w:pPr>
              <w:spacing w:before="0"/>
              <w:ind w:firstLine="0"/>
              <w:jc w:val="center"/>
              <w:rPr>
                <w:color w:val="000000"/>
                <w:sz w:val="24"/>
                <w:lang w:eastAsia="en-US"/>
              </w:rPr>
            </w:pPr>
            <w:r w:rsidRPr="00322131">
              <w:rPr>
                <w:color w:val="000000"/>
                <w:sz w:val="24"/>
                <w:lang w:eastAsia="en-US"/>
              </w:rPr>
              <w:t>-</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201FFE" w:rsidRPr="00322131" w:rsidRDefault="00201FFE" w:rsidP="00B02FCB">
            <w:pPr>
              <w:spacing w:before="0"/>
              <w:ind w:firstLine="0"/>
              <w:jc w:val="center"/>
              <w:rPr>
                <w:color w:val="000000"/>
                <w:sz w:val="24"/>
                <w:lang w:eastAsia="en-US"/>
              </w:rPr>
            </w:pPr>
            <w:r w:rsidRPr="00322131">
              <w:rPr>
                <w:color w:val="000000"/>
                <w:sz w:val="24"/>
                <w:lang w:eastAsia="en-US"/>
              </w:rPr>
              <w:t>36087</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201FFE" w:rsidRPr="00322131" w:rsidRDefault="00201FFE" w:rsidP="00B02FCB">
            <w:pPr>
              <w:spacing w:before="0"/>
              <w:ind w:firstLine="0"/>
              <w:jc w:val="center"/>
              <w:rPr>
                <w:color w:val="000000"/>
                <w:sz w:val="24"/>
                <w:lang w:eastAsia="en-US"/>
              </w:rPr>
            </w:pPr>
            <w:r w:rsidRPr="00322131">
              <w:rPr>
                <w:color w:val="000000"/>
                <w:sz w:val="24"/>
                <w:lang w:eastAsia="en-US"/>
              </w:rPr>
              <w:t>46886</w:t>
            </w:r>
          </w:p>
        </w:tc>
      </w:tr>
      <w:tr w:rsidR="00201FFE" w:rsidRPr="00322131" w:rsidTr="00237CAF">
        <w:trPr>
          <w:jc w:val="center"/>
        </w:trPr>
        <w:tc>
          <w:tcPr>
            <w:tcW w:w="3175" w:type="pct"/>
            <w:tcBorders>
              <w:top w:val="single" w:sz="4" w:space="0" w:color="000000"/>
              <w:left w:val="single" w:sz="4" w:space="0" w:color="000000"/>
              <w:bottom w:val="single" w:sz="4" w:space="0" w:color="000000"/>
              <w:right w:val="single" w:sz="4" w:space="0" w:color="000000"/>
            </w:tcBorders>
            <w:vAlign w:val="center"/>
            <w:hideMark/>
          </w:tcPr>
          <w:p w:rsidR="00201FFE" w:rsidRPr="00322131" w:rsidRDefault="00201FFE" w:rsidP="00B02FCB">
            <w:pPr>
              <w:spacing w:before="0"/>
              <w:ind w:firstLine="0"/>
              <w:outlineLvl w:val="6"/>
              <w:rPr>
                <w:iCs/>
                <w:sz w:val="24"/>
                <w:lang w:eastAsia="en-US"/>
              </w:rPr>
            </w:pPr>
            <w:r w:rsidRPr="00322131">
              <w:rPr>
                <w:iCs/>
                <w:sz w:val="24"/>
                <w:lang w:eastAsia="en-US"/>
              </w:rPr>
              <w:t>Объем жилищного строительства в среднем за год, м²</w:t>
            </w:r>
          </w:p>
        </w:tc>
        <w:tc>
          <w:tcPr>
            <w:tcW w:w="609" w:type="pct"/>
            <w:tcBorders>
              <w:top w:val="nil"/>
              <w:left w:val="nil"/>
              <w:bottom w:val="single" w:sz="8" w:space="0" w:color="000000"/>
              <w:right w:val="single" w:sz="4" w:space="0" w:color="auto"/>
            </w:tcBorders>
            <w:shd w:val="clear" w:color="auto" w:fill="auto"/>
            <w:vAlign w:val="center"/>
            <w:hideMark/>
          </w:tcPr>
          <w:p w:rsidR="00201FFE" w:rsidRPr="00322131" w:rsidRDefault="00201FFE" w:rsidP="00B02FCB">
            <w:pPr>
              <w:spacing w:before="0"/>
              <w:ind w:firstLine="0"/>
              <w:jc w:val="center"/>
              <w:rPr>
                <w:color w:val="000000"/>
                <w:sz w:val="24"/>
                <w:lang w:eastAsia="en-US"/>
              </w:rPr>
            </w:pPr>
            <w:r w:rsidRPr="00322131">
              <w:rPr>
                <w:color w:val="000000"/>
                <w:sz w:val="24"/>
                <w:lang w:eastAsia="en-US"/>
              </w:rPr>
              <w:t>-</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201FFE" w:rsidRPr="00322131" w:rsidRDefault="00201FFE" w:rsidP="00B02FCB">
            <w:pPr>
              <w:spacing w:before="0"/>
              <w:ind w:firstLine="0"/>
              <w:jc w:val="center"/>
              <w:rPr>
                <w:color w:val="000000"/>
                <w:sz w:val="24"/>
                <w:lang w:eastAsia="en-US"/>
              </w:rPr>
            </w:pPr>
            <w:r w:rsidRPr="00322131">
              <w:rPr>
                <w:color w:val="000000"/>
                <w:sz w:val="24"/>
                <w:lang w:eastAsia="en-US"/>
              </w:rPr>
              <w:t>5155</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201FFE" w:rsidRPr="00322131" w:rsidRDefault="00201FFE" w:rsidP="00B02FCB">
            <w:pPr>
              <w:spacing w:before="0"/>
              <w:ind w:firstLine="0"/>
              <w:jc w:val="center"/>
              <w:rPr>
                <w:color w:val="000000"/>
                <w:sz w:val="24"/>
                <w:lang w:eastAsia="en-US"/>
              </w:rPr>
            </w:pPr>
            <w:r w:rsidRPr="00322131">
              <w:rPr>
                <w:color w:val="000000"/>
                <w:sz w:val="24"/>
                <w:lang w:eastAsia="en-US"/>
              </w:rPr>
              <w:t>4689</w:t>
            </w:r>
          </w:p>
        </w:tc>
      </w:tr>
      <w:tr w:rsidR="00201FFE" w:rsidRPr="00322131" w:rsidTr="00237CAF">
        <w:trPr>
          <w:jc w:val="center"/>
        </w:trPr>
        <w:tc>
          <w:tcPr>
            <w:tcW w:w="3175" w:type="pct"/>
            <w:tcBorders>
              <w:top w:val="single" w:sz="4" w:space="0" w:color="000000"/>
              <w:left w:val="single" w:sz="4" w:space="0" w:color="000000"/>
              <w:bottom w:val="single" w:sz="4" w:space="0" w:color="000000"/>
              <w:right w:val="single" w:sz="4" w:space="0" w:color="000000"/>
            </w:tcBorders>
            <w:vAlign w:val="center"/>
            <w:hideMark/>
          </w:tcPr>
          <w:p w:rsidR="00201FFE" w:rsidRPr="00322131" w:rsidRDefault="00201FFE" w:rsidP="00B02FCB">
            <w:pPr>
              <w:spacing w:before="0"/>
              <w:ind w:firstLine="0"/>
              <w:outlineLvl w:val="6"/>
              <w:rPr>
                <w:iCs/>
                <w:sz w:val="24"/>
                <w:lang w:eastAsia="en-US"/>
              </w:rPr>
            </w:pPr>
            <w:r w:rsidRPr="00322131">
              <w:rPr>
                <w:iCs/>
                <w:sz w:val="24"/>
                <w:lang w:eastAsia="en-US"/>
              </w:rPr>
              <w:t>Объем жилищного строительства на человека в год, м²</w:t>
            </w:r>
          </w:p>
        </w:tc>
        <w:tc>
          <w:tcPr>
            <w:tcW w:w="609" w:type="pct"/>
            <w:tcBorders>
              <w:top w:val="nil"/>
              <w:left w:val="nil"/>
              <w:bottom w:val="single" w:sz="8" w:space="0" w:color="000000"/>
              <w:right w:val="single" w:sz="4" w:space="0" w:color="auto"/>
            </w:tcBorders>
            <w:shd w:val="clear" w:color="auto" w:fill="auto"/>
            <w:vAlign w:val="center"/>
            <w:hideMark/>
          </w:tcPr>
          <w:p w:rsidR="00201FFE" w:rsidRPr="00322131" w:rsidRDefault="00201FFE" w:rsidP="00B02FCB">
            <w:pPr>
              <w:spacing w:before="0"/>
              <w:ind w:firstLine="0"/>
              <w:jc w:val="center"/>
              <w:rPr>
                <w:color w:val="000000"/>
                <w:sz w:val="24"/>
                <w:lang w:eastAsia="en-US"/>
              </w:rPr>
            </w:pPr>
            <w:r w:rsidRPr="00322131">
              <w:rPr>
                <w:color w:val="000000"/>
                <w:sz w:val="24"/>
                <w:lang w:eastAsia="en-US"/>
              </w:rPr>
              <w:t>-</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201FFE" w:rsidRPr="00322131" w:rsidRDefault="00201FFE" w:rsidP="00B02FCB">
            <w:pPr>
              <w:spacing w:before="0"/>
              <w:ind w:firstLine="0"/>
              <w:jc w:val="center"/>
              <w:rPr>
                <w:color w:val="000000"/>
                <w:sz w:val="24"/>
                <w:lang w:eastAsia="en-US"/>
              </w:rPr>
            </w:pPr>
            <w:r w:rsidRPr="00322131">
              <w:rPr>
                <w:color w:val="000000"/>
                <w:sz w:val="24"/>
                <w:lang w:eastAsia="en-US"/>
              </w:rPr>
              <w:t>0,41</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201FFE" w:rsidRPr="00322131" w:rsidRDefault="00201FFE" w:rsidP="00B02FCB">
            <w:pPr>
              <w:spacing w:before="0"/>
              <w:ind w:firstLine="0"/>
              <w:jc w:val="center"/>
              <w:rPr>
                <w:color w:val="000000"/>
                <w:sz w:val="24"/>
                <w:lang w:eastAsia="en-US"/>
              </w:rPr>
            </w:pPr>
            <w:r w:rsidRPr="00322131">
              <w:rPr>
                <w:color w:val="000000"/>
                <w:sz w:val="24"/>
                <w:lang w:eastAsia="en-US"/>
              </w:rPr>
              <w:t>0,34</w:t>
            </w:r>
          </w:p>
        </w:tc>
      </w:tr>
    </w:tbl>
    <w:p w:rsidR="00201FFE" w:rsidRPr="00322131" w:rsidRDefault="00201FFE" w:rsidP="00B02FCB">
      <w:pPr>
        <w:spacing w:before="60" w:after="180"/>
        <w:ind w:firstLine="0"/>
        <w:rPr>
          <w:szCs w:val="26"/>
          <w:lang w:eastAsia="zh-CN"/>
        </w:rPr>
      </w:pPr>
      <w:r w:rsidRPr="00322131">
        <w:rPr>
          <w:szCs w:val="26"/>
          <w:lang w:eastAsia="zh-CN"/>
        </w:rPr>
        <w:lastRenderedPageBreak/>
        <w:t>Выбытие жилищного фонда на первую очередь (с 2015 по 2020 год) значительно сокращается по сравнению с утвержденной редакцией генерального плана и составит 560 квадратных метров, на расчетный срок (с 2020 по 2030 год) – 1225 квадратных метров. Выбытие в связи с расселением жилых домов, попадающих на территорию южной промышленной зоны, в настоящем проекте отсутствует. Выбытие в связи с выносом жилищного фонда из санитарно-защитных зон и расселения ветхого жилья прогнозируется только для индивидуальной жилой застройки.</w:t>
      </w:r>
    </w:p>
    <w:p w:rsidR="0026148B" w:rsidRPr="00322131" w:rsidRDefault="0026148B" w:rsidP="0026148B">
      <w:pPr>
        <w:pStyle w:val="4"/>
        <w:numPr>
          <w:ilvl w:val="1"/>
          <w:numId w:val="17"/>
        </w:numPr>
        <w:spacing w:line="276" w:lineRule="auto"/>
        <w:jc w:val="left"/>
        <w:rPr>
          <w:i/>
        </w:rPr>
      </w:pPr>
      <w:r w:rsidRPr="00322131">
        <w:rPr>
          <w:i/>
        </w:rPr>
        <w:t>Транспортные и инженерные условия</w:t>
      </w:r>
    </w:p>
    <w:p w:rsidR="0026148B" w:rsidRPr="00322131" w:rsidRDefault="0026148B" w:rsidP="004C6F8C">
      <w:pPr>
        <w:spacing w:before="60" w:after="180"/>
        <w:ind w:firstLine="0"/>
        <w:rPr>
          <w:szCs w:val="26"/>
          <w:lang w:eastAsia="zh-CN"/>
        </w:rPr>
      </w:pPr>
      <w:r w:rsidRPr="00322131">
        <w:rPr>
          <w:szCs w:val="26"/>
          <w:lang w:eastAsia="zh-CN"/>
        </w:rPr>
        <w:t xml:space="preserve">Волосовское городское поселение расположено в пределах периферийного пояса Санкт-Петербургской агломерации и имеет хорошие транспортные связи с соседними муниципальными районами Ленинградской области (Гатчинский, Кингисеппский, Ломоносовский). Транспортно-планировочный каркас поселения образует сочетание автомобильной дороги регионального значения Гатчина – Ополье и железнодорожной магистрали Мга – Гатчина – Ивангород. Транспортно-планировочный каркас дополнен сетью второстепенных автомобильных дорог </w:t>
      </w:r>
      <w:r w:rsidR="00114775" w:rsidRPr="00322131">
        <w:rPr>
          <w:szCs w:val="26"/>
          <w:lang w:eastAsia="zh-CN"/>
        </w:rPr>
        <w:t>региональн</w:t>
      </w:r>
      <w:r w:rsidRPr="00322131">
        <w:rPr>
          <w:szCs w:val="26"/>
          <w:lang w:eastAsia="zh-CN"/>
        </w:rPr>
        <w:t>ого и местного значения.</w:t>
      </w:r>
    </w:p>
    <w:p w:rsidR="0026148B" w:rsidRPr="00322131" w:rsidRDefault="0026148B" w:rsidP="004C6F8C">
      <w:pPr>
        <w:spacing w:before="60" w:after="180"/>
        <w:ind w:firstLine="0"/>
        <w:rPr>
          <w:szCs w:val="26"/>
          <w:lang w:eastAsia="zh-CN"/>
        </w:rPr>
      </w:pPr>
      <w:r w:rsidRPr="00322131">
        <w:rPr>
          <w:szCs w:val="26"/>
          <w:lang w:eastAsia="zh-CN"/>
        </w:rPr>
        <w:t>Территория поселения попадает в зону полуторачасовой транспортной доступности от Санкт-Петербург</w:t>
      </w:r>
      <w:r w:rsidR="00D62497" w:rsidRPr="00322131">
        <w:rPr>
          <w:szCs w:val="26"/>
          <w:lang w:eastAsia="zh-CN"/>
        </w:rPr>
        <w:t>а</w:t>
      </w:r>
      <w:r w:rsidRPr="00322131">
        <w:rPr>
          <w:szCs w:val="26"/>
          <w:lang w:eastAsia="zh-CN"/>
        </w:rPr>
        <w:t xml:space="preserve"> и сорокаминутной от города Гатчина. К слабым сторонам относится малая интенсивность пассажирского железнодорожного сообщения с Санкт-Петербургом. Затрудненное движение в часы пик на въезде в Санкт-Петербург и выезде из него, а также в рамках дорожной сети города Гатчин</w:t>
      </w:r>
      <w:r w:rsidR="00D62497" w:rsidRPr="00322131">
        <w:rPr>
          <w:szCs w:val="26"/>
          <w:lang w:eastAsia="zh-CN"/>
        </w:rPr>
        <w:t>а</w:t>
      </w:r>
      <w:r w:rsidRPr="00322131">
        <w:rPr>
          <w:szCs w:val="26"/>
          <w:lang w:eastAsia="zh-CN"/>
        </w:rPr>
        <w:t xml:space="preserve"> усложняют ежедневные трудовые маятниковые миграции жителей Волосово.</w:t>
      </w:r>
    </w:p>
    <w:p w:rsidR="0026148B" w:rsidRPr="00322131" w:rsidRDefault="0026148B" w:rsidP="004C6F8C">
      <w:pPr>
        <w:spacing w:before="60" w:after="180"/>
        <w:ind w:firstLine="0"/>
        <w:rPr>
          <w:szCs w:val="26"/>
          <w:lang w:eastAsia="zh-CN"/>
        </w:rPr>
      </w:pPr>
      <w:r w:rsidRPr="00322131">
        <w:rPr>
          <w:szCs w:val="26"/>
          <w:lang w:eastAsia="zh-CN"/>
        </w:rPr>
        <w:t>Ниже более подробно проанализировано развития различных видов транспортной инфраструктуры города Волосово.</w:t>
      </w:r>
    </w:p>
    <w:p w:rsidR="0026148B" w:rsidRPr="00322131" w:rsidRDefault="0026148B" w:rsidP="0026148B">
      <w:pPr>
        <w:keepNext/>
        <w:spacing w:before="60"/>
        <w:rPr>
          <w:b/>
          <w:i/>
          <w:szCs w:val="26"/>
        </w:rPr>
      </w:pPr>
      <w:bookmarkStart w:id="5" w:name="_Toc289149762"/>
      <w:r w:rsidRPr="00322131">
        <w:rPr>
          <w:b/>
          <w:i/>
          <w:szCs w:val="26"/>
        </w:rPr>
        <w:t>Железнодорожный транспорт</w:t>
      </w:r>
      <w:bookmarkEnd w:id="5"/>
    </w:p>
    <w:p w:rsidR="0026148B" w:rsidRPr="00322131" w:rsidRDefault="0026148B" w:rsidP="004C6F8C">
      <w:pPr>
        <w:spacing w:before="60" w:after="180"/>
        <w:ind w:firstLine="0"/>
        <w:rPr>
          <w:szCs w:val="26"/>
          <w:lang w:eastAsia="zh-CN"/>
        </w:rPr>
      </w:pPr>
      <w:r w:rsidRPr="00322131">
        <w:rPr>
          <w:szCs w:val="26"/>
          <w:lang w:eastAsia="zh-CN"/>
        </w:rPr>
        <w:t xml:space="preserve">Через территорию Волосовского городского поселения проходит железнодорожная линия Мга – Гатчина – Ивангород Октябрьской железной дороги, филиала ОАО «РЖД». Железнодорожная линия Мга – Гатчина </w:t>
      </w:r>
      <w:r w:rsidR="004C6F8C" w:rsidRPr="00322131">
        <w:rPr>
          <w:szCs w:val="26"/>
          <w:lang w:eastAsia="zh-CN"/>
        </w:rPr>
        <w:t>–</w:t>
      </w:r>
      <w:r w:rsidRPr="00322131">
        <w:rPr>
          <w:szCs w:val="26"/>
          <w:lang w:eastAsia="zh-CN"/>
        </w:rPr>
        <w:t xml:space="preserve"> Ивангород – однопутная, на отдельных участках </w:t>
      </w:r>
      <w:r w:rsidR="004C6F8C" w:rsidRPr="00322131">
        <w:rPr>
          <w:szCs w:val="26"/>
          <w:lang w:eastAsia="zh-CN"/>
        </w:rPr>
        <w:t>–</w:t>
      </w:r>
      <w:r w:rsidRPr="00322131">
        <w:rPr>
          <w:szCs w:val="26"/>
          <w:lang w:eastAsia="zh-CN"/>
        </w:rPr>
        <w:t xml:space="preserve"> двухпутная, электрифицирована на участке от Мги до ст</w:t>
      </w:r>
      <w:r w:rsidR="004C6F8C" w:rsidRPr="00322131">
        <w:rPr>
          <w:szCs w:val="26"/>
          <w:lang w:eastAsia="zh-CN"/>
        </w:rPr>
        <w:t xml:space="preserve">анции </w:t>
      </w:r>
      <w:r w:rsidRPr="00322131">
        <w:rPr>
          <w:szCs w:val="26"/>
          <w:lang w:eastAsia="zh-CN"/>
        </w:rPr>
        <w:t xml:space="preserve">Фрезерная. Магистраль используется преимущественно для пассажирских и транзитных грузовых перевозок. Грузовую и пассажирскую работу выполняет станция Волосово. Интенсивность движения грузовых поездов составляет 31 пара в сутки. </w:t>
      </w:r>
    </w:p>
    <w:p w:rsidR="0026148B" w:rsidRPr="00322131" w:rsidRDefault="0026148B" w:rsidP="004C6F8C">
      <w:pPr>
        <w:spacing w:before="60" w:after="180"/>
        <w:ind w:firstLine="0"/>
        <w:rPr>
          <w:szCs w:val="26"/>
          <w:lang w:eastAsia="zh-CN"/>
        </w:rPr>
      </w:pPr>
      <w:r w:rsidRPr="00322131">
        <w:rPr>
          <w:szCs w:val="26"/>
          <w:lang w:eastAsia="zh-CN"/>
        </w:rPr>
        <w:t xml:space="preserve">Железная дорога связывает город со странами Балтии и быстро развивающимся </w:t>
      </w:r>
      <w:r w:rsidR="004C6F8C" w:rsidRPr="00322131">
        <w:rPr>
          <w:szCs w:val="26"/>
          <w:lang w:eastAsia="zh-CN"/>
        </w:rPr>
        <w:t>морским торговым портом</w:t>
      </w:r>
      <w:r w:rsidRPr="00322131">
        <w:rPr>
          <w:szCs w:val="26"/>
          <w:lang w:eastAsia="zh-CN"/>
        </w:rPr>
        <w:t xml:space="preserve"> Усть-Луга, имеющим федеральное значение. В близрасположенном транспортном узле городе Гатчина происходит перераспределение транспортных потоков по следующим направлениям: Санкт-Петербург – Псков и Гатчина – Санкт-Петербург.</w:t>
      </w:r>
    </w:p>
    <w:p w:rsidR="0026148B" w:rsidRPr="00322131" w:rsidRDefault="0026148B" w:rsidP="004C6F8C">
      <w:pPr>
        <w:spacing w:before="60" w:after="180"/>
        <w:ind w:firstLine="0"/>
        <w:rPr>
          <w:szCs w:val="26"/>
          <w:lang w:eastAsia="zh-CN"/>
        </w:rPr>
      </w:pPr>
      <w:r w:rsidRPr="00322131">
        <w:rPr>
          <w:szCs w:val="26"/>
          <w:lang w:eastAsia="zh-CN"/>
        </w:rPr>
        <w:t xml:space="preserve">Железнодорожная станция Волосово относится к </w:t>
      </w:r>
      <w:r w:rsidRPr="00322131">
        <w:rPr>
          <w:szCs w:val="26"/>
          <w:lang w:val="en-US" w:eastAsia="zh-CN"/>
        </w:rPr>
        <w:t>III</w:t>
      </w:r>
      <w:r w:rsidRPr="00322131">
        <w:rPr>
          <w:szCs w:val="26"/>
          <w:lang w:eastAsia="zh-CN"/>
        </w:rPr>
        <w:t xml:space="preserve"> классу, обеспечена залом ожидания с билетной кассой.</w:t>
      </w:r>
    </w:p>
    <w:p w:rsidR="0026148B" w:rsidRPr="00322131" w:rsidRDefault="0026148B" w:rsidP="004C6F8C">
      <w:pPr>
        <w:spacing w:before="60" w:after="180"/>
        <w:ind w:firstLine="0"/>
        <w:rPr>
          <w:szCs w:val="26"/>
          <w:lang w:eastAsia="zh-CN"/>
        </w:rPr>
      </w:pPr>
      <w:r w:rsidRPr="00322131">
        <w:rPr>
          <w:szCs w:val="26"/>
          <w:lang w:eastAsia="zh-CN"/>
        </w:rPr>
        <w:lastRenderedPageBreak/>
        <w:t>В районе железнодорожной станции Волосово действует подземный пешеходный переход через железнодорожные пути.</w:t>
      </w:r>
    </w:p>
    <w:p w:rsidR="0026148B" w:rsidRPr="00322131" w:rsidRDefault="0026148B" w:rsidP="004C6F8C">
      <w:pPr>
        <w:spacing w:before="60" w:after="180"/>
        <w:ind w:firstLine="0"/>
        <w:rPr>
          <w:szCs w:val="26"/>
          <w:lang w:eastAsia="zh-CN"/>
        </w:rPr>
      </w:pPr>
      <w:r w:rsidRPr="00322131">
        <w:rPr>
          <w:szCs w:val="26"/>
          <w:lang w:eastAsia="zh-CN"/>
        </w:rPr>
        <w:t xml:space="preserve">От города Волосово в южном направлении отходит тупиковая железнодорожная линия до поселка </w:t>
      </w:r>
      <w:r w:rsidR="004C6F8C" w:rsidRPr="00322131">
        <w:rPr>
          <w:szCs w:val="26"/>
          <w:lang w:eastAsia="zh-CN"/>
        </w:rPr>
        <w:t>Сорок шестой километр</w:t>
      </w:r>
      <w:r w:rsidRPr="00322131">
        <w:rPr>
          <w:szCs w:val="26"/>
          <w:lang w:eastAsia="zh-CN"/>
        </w:rPr>
        <w:t>. Участок ширококолейный, малодеятельный, на тепловозной тяге. Ранее эта дорога использовалась для торфоперевозок.</w:t>
      </w:r>
    </w:p>
    <w:p w:rsidR="0026148B" w:rsidRPr="00322131" w:rsidRDefault="0026148B" w:rsidP="004C6F8C">
      <w:pPr>
        <w:spacing w:before="60" w:after="180"/>
        <w:ind w:firstLine="0"/>
        <w:rPr>
          <w:szCs w:val="26"/>
          <w:lang w:eastAsia="zh-CN"/>
        </w:rPr>
      </w:pPr>
      <w:r w:rsidRPr="00322131">
        <w:rPr>
          <w:szCs w:val="26"/>
          <w:lang w:eastAsia="zh-CN"/>
        </w:rPr>
        <w:t>На юге Волосовского городского округа располагается ряд тупиковых железнодорожных подъездов к территориям промышленных предприятий от основной железнодорожной линии. Крупнейшими эксплуатантами данных железнодорожных подъездов является ООО «Технолес», ОАО «УМ-343», ООО «Технолес».</w:t>
      </w:r>
    </w:p>
    <w:p w:rsidR="0026148B" w:rsidRPr="00322131" w:rsidRDefault="0026148B" w:rsidP="004C6F8C">
      <w:pPr>
        <w:spacing w:before="60" w:after="180"/>
        <w:ind w:firstLine="0"/>
        <w:rPr>
          <w:szCs w:val="26"/>
          <w:lang w:eastAsia="zh-CN"/>
        </w:rPr>
      </w:pPr>
      <w:r w:rsidRPr="00322131">
        <w:rPr>
          <w:szCs w:val="26"/>
          <w:lang w:eastAsia="zh-CN"/>
        </w:rPr>
        <w:t xml:space="preserve">Основным недостатком железнодорожного транспорта является прохождение через территорию жилой застройки города Волосово участка железнодорожной линии Мга – Гатчина – Ивангород, которая делит город на две изолированные планировочные части. На указанном участке железная дорога в границах города действуют всего две одноуровневых автодорожных переезда (в т.ч. один не охраняемый), нет автомобильных и пешеходных двухуровневых путепроводов. </w:t>
      </w:r>
    </w:p>
    <w:p w:rsidR="0026148B" w:rsidRPr="00322131" w:rsidRDefault="0026148B" w:rsidP="004C6F8C">
      <w:pPr>
        <w:spacing w:before="60" w:after="180"/>
        <w:ind w:firstLine="0"/>
        <w:rPr>
          <w:szCs w:val="26"/>
          <w:lang w:eastAsia="zh-CN"/>
        </w:rPr>
      </w:pPr>
      <w:r w:rsidRPr="00322131">
        <w:rPr>
          <w:szCs w:val="26"/>
          <w:lang w:eastAsia="zh-CN"/>
        </w:rPr>
        <w:t xml:space="preserve">Указанная проблема связана с процессом развития морского </w:t>
      </w:r>
      <w:r w:rsidR="004C6F8C" w:rsidRPr="00322131">
        <w:rPr>
          <w:szCs w:val="26"/>
          <w:lang w:eastAsia="zh-CN"/>
        </w:rPr>
        <w:t xml:space="preserve">торгового </w:t>
      </w:r>
      <w:r w:rsidRPr="00322131">
        <w:rPr>
          <w:szCs w:val="26"/>
          <w:lang w:eastAsia="zh-CN"/>
        </w:rPr>
        <w:t>порта Усть-Луга, для которого железнодорожная линия Мга – Гатчина – Ивангород является безальтернативной. С 2006 по 2010 г. грузооборот данного порта вырос с 5,0 млн. тонн до 12,0 млн. тонн в год. В 2010 году порт принял более 53 000 железнодорожных вагонов, что на 51</w:t>
      </w:r>
      <w:r w:rsidR="00982BEC" w:rsidRPr="00322131">
        <w:rPr>
          <w:szCs w:val="26"/>
          <w:lang w:eastAsia="zh-CN"/>
        </w:rPr>
        <w:t xml:space="preserve"> </w:t>
      </w:r>
      <w:r w:rsidRPr="00322131">
        <w:rPr>
          <w:szCs w:val="26"/>
          <w:lang w:eastAsia="zh-CN"/>
        </w:rPr>
        <w:t>% выше показателя 2009 года. В 2018 году по разным оценкам грузооборот порта должен вырасти еще в 4-10 раз по сравнению с существующими уровнями. Таким образом, загрузка железнодорожной линии Мга – Гатчина – Ивангород будет продолжать многократно увеличиваться в течение всего периода до 2020 года.</w:t>
      </w:r>
    </w:p>
    <w:p w:rsidR="0026148B" w:rsidRPr="00322131" w:rsidRDefault="0026148B" w:rsidP="004C6F8C">
      <w:pPr>
        <w:spacing w:before="60" w:after="180"/>
        <w:ind w:firstLine="0"/>
        <w:rPr>
          <w:szCs w:val="26"/>
          <w:lang w:eastAsia="zh-CN"/>
        </w:rPr>
      </w:pPr>
      <w:r w:rsidRPr="00322131">
        <w:rPr>
          <w:szCs w:val="26"/>
          <w:lang w:eastAsia="zh-CN"/>
        </w:rPr>
        <w:t>Учитывая данное обстоятельство и связанные с этим планы ОАО «РЖД» по строительству второго пути на всем протяжении железнодорожной линии Мга – Гатчина – Ивангород, в том числе на территории города Волосово, актуальными становятся проекты организации двухуровневых автомобильных и пешеходных эстакад через железнодорожную линию (в дополнение к имеющейся инфраструктуре), устройство шумозащитных экранов вдоль жилой застройки и решение вопроса по частичному отселению жилых домов попадающих в санитарно-защитную зону.</w:t>
      </w:r>
    </w:p>
    <w:p w:rsidR="0026148B" w:rsidRPr="00322131" w:rsidRDefault="0026148B" w:rsidP="0026148B">
      <w:pPr>
        <w:keepNext/>
        <w:spacing w:before="60"/>
        <w:rPr>
          <w:b/>
          <w:i/>
          <w:szCs w:val="26"/>
        </w:rPr>
      </w:pPr>
      <w:r w:rsidRPr="00322131">
        <w:rPr>
          <w:b/>
          <w:i/>
          <w:szCs w:val="26"/>
        </w:rPr>
        <w:t xml:space="preserve">Автодорожная инфраструктура </w:t>
      </w:r>
    </w:p>
    <w:p w:rsidR="0026148B" w:rsidRPr="00322131" w:rsidRDefault="0026148B" w:rsidP="00A72056">
      <w:pPr>
        <w:spacing w:before="60" w:after="180"/>
        <w:ind w:firstLine="0"/>
        <w:rPr>
          <w:szCs w:val="26"/>
          <w:lang w:eastAsia="zh-CN"/>
        </w:rPr>
      </w:pPr>
      <w:r w:rsidRPr="00322131">
        <w:rPr>
          <w:szCs w:val="26"/>
          <w:lang w:eastAsia="zh-CN"/>
        </w:rPr>
        <w:t xml:space="preserve">Внешняя автодорожная сеть городского поселения формируется автомобильными дорогами регионального и местного значений. Основной автодорожный каркас поселения формирует региональная автодорога </w:t>
      </w:r>
      <w:r w:rsidRPr="00322131">
        <w:rPr>
          <w:szCs w:val="26"/>
          <w:lang w:val="en-US" w:eastAsia="zh-CN"/>
        </w:rPr>
        <w:t>II</w:t>
      </w:r>
      <w:r w:rsidRPr="00322131">
        <w:rPr>
          <w:szCs w:val="26"/>
          <w:lang w:eastAsia="zh-CN"/>
        </w:rPr>
        <w:t xml:space="preserve"> технической категории Гатчина – Ополье, которая в границах Волосовского городского поселения на северном участке называется Гатчинское шоссе, на юго-западном участке – ул. Хрустицкого. Автодорога одновременно обеспечивает транзит автомобильного транспорта через территорию поселения и является главной соединительной улицей между южными </w:t>
      </w:r>
      <w:r w:rsidRPr="00322131">
        <w:rPr>
          <w:szCs w:val="26"/>
          <w:lang w:eastAsia="zh-CN"/>
        </w:rPr>
        <w:lastRenderedPageBreak/>
        <w:t xml:space="preserve">и северными частями города. В санитарный разрыв (100 метров) от данной автодороги попадают значительные объемы мало и многоэтажной жилой застройки, а также Волосовская районная больница (длинна участка в границах поселения – 6,1 км). </w:t>
      </w:r>
    </w:p>
    <w:p w:rsidR="0026148B" w:rsidRPr="00322131" w:rsidRDefault="0026148B" w:rsidP="00A72056">
      <w:pPr>
        <w:spacing w:before="60" w:after="180"/>
        <w:ind w:firstLine="0"/>
        <w:rPr>
          <w:szCs w:val="26"/>
          <w:lang w:eastAsia="zh-CN"/>
        </w:rPr>
      </w:pPr>
      <w:r w:rsidRPr="00322131">
        <w:rPr>
          <w:szCs w:val="26"/>
          <w:lang w:eastAsia="zh-CN"/>
        </w:rPr>
        <w:t xml:space="preserve">Единственной планировочной осью западных территорий Волосовского городского поселения является автодорога </w:t>
      </w:r>
      <w:r w:rsidR="000417ED" w:rsidRPr="00322131">
        <w:rPr>
          <w:szCs w:val="26"/>
          <w:lang w:eastAsia="zh-CN"/>
        </w:rPr>
        <w:t>регионального</w:t>
      </w:r>
      <w:r w:rsidRPr="00322131">
        <w:rPr>
          <w:szCs w:val="26"/>
          <w:lang w:eastAsia="zh-CN"/>
        </w:rPr>
        <w:t xml:space="preserve"> значения, </w:t>
      </w:r>
      <w:r w:rsidRPr="00322131">
        <w:rPr>
          <w:szCs w:val="26"/>
          <w:lang w:val="en-US" w:eastAsia="zh-CN"/>
        </w:rPr>
        <w:t>III</w:t>
      </w:r>
      <w:r w:rsidRPr="00322131">
        <w:rPr>
          <w:szCs w:val="26"/>
          <w:lang w:eastAsia="zh-CN"/>
        </w:rPr>
        <w:t xml:space="preserve"> технической категории Волосово – Гомонтово – Копорье – Керново, которая в границах поселения называется Терпилицкое шоссе. В отличие от автомобильной дороги Гатчина – Ополье ее негативное влияние на окружающую жилую застройку минимально (длина участка 3,2 км).</w:t>
      </w:r>
    </w:p>
    <w:p w:rsidR="0026148B" w:rsidRPr="00322131" w:rsidRDefault="0026148B" w:rsidP="00A72056">
      <w:pPr>
        <w:spacing w:before="60" w:after="180"/>
        <w:ind w:firstLine="0"/>
        <w:rPr>
          <w:szCs w:val="26"/>
          <w:lang w:eastAsia="zh-CN"/>
        </w:rPr>
      </w:pPr>
      <w:r w:rsidRPr="00322131">
        <w:rPr>
          <w:szCs w:val="26"/>
          <w:lang w:eastAsia="zh-CN"/>
        </w:rPr>
        <w:t>Основной выезд с территории городского поселения в направлении Санкт-Петербург</w:t>
      </w:r>
      <w:r w:rsidR="00D62497" w:rsidRPr="00322131">
        <w:rPr>
          <w:szCs w:val="26"/>
          <w:lang w:eastAsia="zh-CN"/>
        </w:rPr>
        <w:t>а</w:t>
      </w:r>
      <w:r w:rsidRPr="00322131">
        <w:rPr>
          <w:szCs w:val="26"/>
          <w:lang w:eastAsia="zh-CN"/>
        </w:rPr>
        <w:t xml:space="preserve"> осуществляется по автодороге </w:t>
      </w:r>
      <w:r w:rsidRPr="00322131">
        <w:rPr>
          <w:szCs w:val="26"/>
          <w:lang w:val="en-US" w:eastAsia="zh-CN"/>
        </w:rPr>
        <w:t>III</w:t>
      </w:r>
      <w:r w:rsidRPr="00322131">
        <w:rPr>
          <w:szCs w:val="26"/>
          <w:lang w:eastAsia="zh-CN"/>
        </w:rPr>
        <w:t>-</w:t>
      </w:r>
      <w:r w:rsidRPr="00322131">
        <w:rPr>
          <w:szCs w:val="26"/>
          <w:lang w:val="en-US" w:eastAsia="zh-CN"/>
        </w:rPr>
        <w:t>IV</w:t>
      </w:r>
      <w:r w:rsidRPr="00322131">
        <w:rPr>
          <w:szCs w:val="26"/>
          <w:lang w:eastAsia="zh-CN"/>
        </w:rPr>
        <w:t xml:space="preserve"> технической категории, </w:t>
      </w:r>
      <w:r w:rsidR="00114775" w:rsidRPr="00322131">
        <w:rPr>
          <w:szCs w:val="26"/>
          <w:lang w:eastAsia="zh-CN"/>
        </w:rPr>
        <w:t>региональн</w:t>
      </w:r>
      <w:r w:rsidRPr="00322131">
        <w:rPr>
          <w:szCs w:val="26"/>
          <w:lang w:eastAsia="zh-CN"/>
        </w:rPr>
        <w:t xml:space="preserve">ого значения Жабино – Губаницы – Волосово – Реполка – Сосново – Вересть, в санитарный разрыв от которой попадают несколько частных малоэтажных жилых домов в </w:t>
      </w:r>
      <w:r w:rsidR="00982BEC" w:rsidRPr="00322131">
        <w:rPr>
          <w:szCs w:val="26"/>
          <w:lang w:eastAsia="zh-CN"/>
        </w:rPr>
        <w:t>деревне</w:t>
      </w:r>
      <w:r w:rsidRPr="00322131">
        <w:rPr>
          <w:szCs w:val="26"/>
          <w:lang w:eastAsia="zh-CN"/>
        </w:rPr>
        <w:t xml:space="preserve"> Лагоново (длина участка 1,4 км).</w:t>
      </w:r>
    </w:p>
    <w:p w:rsidR="0026148B" w:rsidRPr="00322131" w:rsidRDefault="0026148B" w:rsidP="00A72056">
      <w:pPr>
        <w:spacing w:before="60" w:after="180"/>
        <w:ind w:firstLine="0"/>
        <w:rPr>
          <w:szCs w:val="26"/>
          <w:lang w:eastAsia="zh-CN"/>
        </w:rPr>
      </w:pPr>
      <w:r w:rsidRPr="00322131">
        <w:rPr>
          <w:szCs w:val="26"/>
          <w:lang w:eastAsia="zh-CN"/>
        </w:rPr>
        <w:t>На юге города Волосово ул. Строителей также является участком в городской застройке автодороги Жабино – Губаницы – Волосово – Реполка – Сосново – Вересть (длина участка 0,6 км).</w:t>
      </w:r>
    </w:p>
    <w:p w:rsidR="0026148B" w:rsidRPr="00322131" w:rsidRDefault="0026148B" w:rsidP="00A72056">
      <w:pPr>
        <w:spacing w:before="60" w:after="180"/>
        <w:ind w:firstLine="0"/>
        <w:rPr>
          <w:szCs w:val="26"/>
          <w:lang w:eastAsia="zh-CN"/>
        </w:rPr>
      </w:pPr>
      <w:r w:rsidRPr="00322131">
        <w:rPr>
          <w:szCs w:val="26"/>
          <w:lang w:eastAsia="zh-CN"/>
        </w:rPr>
        <w:t>Все указанные автодороги имеют асфальтобетонный тип покрытия на всем протяжении в границах городского поселения.</w:t>
      </w:r>
    </w:p>
    <w:p w:rsidR="0026148B" w:rsidRPr="00322131" w:rsidRDefault="0026148B" w:rsidP="00A72056">
      <w:pPr>
        <w:spacing w:before="60" w:after="180"/>
        <w:ind w:firstLine="0"/>
        <w:rPr>
          <w:szCs w:val="26"/>
          <w:lang w:eastAsia="zh-CN"/>
        </w:rPr>
      </w:pPr>
      <w:r w:rsidRPr="00322131">
        <w:rPr>
          <w:szCs w:val="26"/>
          <w:lang w:eastAsia="zh-CN"/>
        </w:rPr>
        <w:t>На территории Волосовского городского поселения располагается 49 улиц и 1 проспект, общая протяженность улично-дорожной сети – 28,76 км (из них освещенных – 26,3 км или 91</w:t>
      </w:r>
      <w:r w:rsidR="00982BEC" w:rsidRPr="00322131">
        <w:rPr>
          <w:szCs w:val="26"/>
          <w:lang w:eastAsia="zh-CN"/>
        </w:rPr>
        <w:t xml:space="preserve"> </w:t>
      </w:r>
      <w:r w:rsidRPr="00322131">
        <w:rPr>
          <w:szCs w:val="26"/>
          <w:lang w:eastAsia="zh-CN"/>
        </w:rPr>
        <w:t>% от общей протяженности), общая площадь сети составляет 209 300 м².</w:t>
      </w:r>
    </w:p>
    <w:p w:rsidR="0026148B" w:rsidRPr="00322131" w:rsidRDefault="0026148B" w:rsidP="0026148B">
      <w:pPr>
        <w:keepNext/>
        <w:spacing w:before="60"/>
        <w:rPr>
          <w:b/>
          <w:i/>
          <w:szCs w:val="26"/>
        </w:rPr>
      </w:pPr>
      <w:bookmarkStart w:id="6" w:name="_Toc294096744"/>
      <w:bookmarkStart w:id="7" w:name="_Toc294099315"/>
      <w:bookmarkStart w:id="8" w:name="_Toc304540457"/>
      <w:r w:rsidRPr="00322131">
        <w:rPr>
          <w:b/>
          <w:i/>
          <w:szCs w:val="26"/>
        </w:rPr>
        <w:t>Электроснабжение</w:t>
      </w:r>
      <w:bookmarkEnd w:id="6"/>
      <w:bookmarkEnd w:id="7"/>
      <w:bookmarkEnd w:id="8"/>
    </w:p>
    <w:p w:rsidR="0026148B" w:rsidRPr="00322131" w:rsidRDefault="0026148B" w:rsidP="00A72056">
      <w:pPr>
        <w:suppressAutoHyphens/>
        <w:spacing w:before="60" w:after="180" w:line="228" w:lineRule="auto"/>
        <w:ind w:firstLine="0"/>
        <w:rPr>
          <w:szCs w:val="26"/>
          <w:lang w:eastAsia="ar-SA"/>
        </w:rPr>
      </w:pPr>
      <w:r w:rsidRPr="00322131">
        <w:rPr>
          <w:szCs w:val="26"/>
          <w:lang w:eastAsia="ar-SA"/>
        </w:rPr>
        <w:t>Электроснабжение территории Волосовского городского поселения осуществляется от опорных источников 35-110 кВ ОАО «Ленэнерго». Распределительные сети находятся в обслуживании  ОАО «Волосовские электрические сети».</w:t>
      </w:r>
    </w:p>
    <w:p w:rsidR="0026148B" w:rsidRPr="00322131" w:rsidRDefault="0026148B" w:rsidP="00A72056">
      <w:pPr>
        <w:suppressAutoHyphens/>
        <w:spacing w:before="60" w:after="180" w:line="228" w:lineRule="auto"/>
        <w:ind w:firstLine="0"/>
        <w:rPr>
          <w:szCs w:val="26"/>
          <w:lang w:eastAsia="ar-SA"/>
        </w:rPr>
      </w:pPr>
      <w:r w:rsidRPr="00322131">
        <w:rPr>
          <w:szCs w:val="26"/>
          <w:lang w:eastAsia="ar-SA"/>
        </w:rPr>
        <w:t>На территории поселения расположена одна опорная подстанции: ПС № 189 Волосово с трансформаторами 2</w:t>
      </w:r>
      <w:r w:rsidR="00A72056" w:rsidRPr="00322131">
        <w:rPr>
          <w:szCs w:val="26"/>
          <w:lang w:eastAsia="ar-SA"/>
        </w:rPr>
        <w:t xml:space="preserve"> * </w:t>
      </w:r>
      <w:r w:rsidRPr="00322131">
        <w:rPr>
          <w:szCs w:val="26"/>
          <w:lang w:eastAsia="ar-SA"/>
        </w:rPr>
        <w:t xml:space="preserve">50 </w:t>
      </w:r>
      <w:r w:rsidR="00E5509D" w:rsidRPr="00322131">
        <w:rPr>
          <w:szCs w:val="26"/>
          <w:lang w:eastAsia="ar-SA"/>
        </w:rPr>
        <w:t>МВ</w:t>
      </w:r>
      <w:r w:rsidR="00E5509D" w:rsidRPr="00322131">
        <w:rPr>
          <w:b/>
          <w:szCs w:val="26"/>
          <w:vertAlign w:val="superscript"/>
          <w:lang w:eastAsia="ar-SA"/>
        </w:rPr>
        <w:t>.</w:t>
      </w:r>
      <w:r w:rsidR="00E5509D" w:rsidRPr="00322131">
        <w:rPr>
          <w:szCs w:val="26"/>
          <w:lang w:eastAsia="ar-SA"/>
        </w:rPr>
        <w:t>А</w:t>
      </w:r>
      <w:r w:rsidRPr="00322131">
        <w:rPr>
          <w:szCs w:val="26"/>
          <w:lang w:eastAsia="ar-SA"/>
        </w:rPr>
        <w:t xml:space="preserve">. ПС № 189 расположена южнее жилой застройки города, и является опорной для всего Волосовского муниципального района. </w:t>
      </w:r>
    </w:p>
    <w:p w:rsidR="0026148B" w:rsidRPr="00322131" w:rsidRDefault="0026148B" w:rsidP="00A72056">
      <w:pPr>
        <w:suppressAutoHyphens/>
        <w:spacing w:before="60" w:after="180" w:line="228" w:lineRule="auto"/>
        <w:ind w:firstLine="0"/>
        <w:rPr>
          <w:szCs w:val="26"/>
          <w:lang w:eastAsia="ar-SA"/>
        </w:rPr>
      </w:pPr>
      <w:r w:rsidRPr="00322131">
        <w:rPr>
          <w:szCs w:val="26"/>
          <w:lang w:eastAsia="ar-SA"/>
        </w:rPr>
        <w:t>В 2009 году в период зимнего максимума электрической нагрузки загрузка трансформаторов подстанции составляла 27,12</w:t>
      </w:r>
      <w:r w:rsidR="00982BEC" w:rsidRPr="00322131">
        <w:rPr>
          <w:szCs w:val="26"/>
          <w:lang w:eastAsia="ar-SA"/>
        </w:rPr>
        <w:t xml:space="preserve"> </w:t>
      </w:r>
      <w:r w:rsidRPr="00322131">
        <w:rPr>
          <w:szCs w:val="26"/>
          <w:lang w:eastAsia="ar-SA"/>
        </w:rPr>
        <w:t>% и 28,70</w:t>
      </w:r>
      <w:r w:rsidR="00982BEC" w:rsidRPr="00322131">
        <w:rPr>
          <w:szCs w:val="26"/>
          <w:lang w:eastAsia="ar-SA"/>
        </w:rPr>
        <w:t xml:space="preserve"> </w:t>
      </w:r>
      <w:r w:rsidRPr="00322131">
        <w:rPr>
          <w:szCs w:val="26"/>
          <w:lang w:eastAsia="ar-SA"/>
        </w:rPr>
        <w:t xml:space="preserve">% соответственно. Износ одного из трансформаторов 50 </w:t>
      </w:r>
      <w:r w:rsidR="00E5509D" w:rsidRPr="00322131">
        <w:rPr>
          <w:szCs w:val="26"/>
          <w:lang w:eastAsia="ar-SA"/>
        </w:rPr>
        <w:t>МВ</w:t>
      </w:r>
      <w:r w:rsidR="00E5509D" w:rsidRPr="00322131">
        <w:rPr>
          <w:b/>
          <w:szCs w:val="26"/>
          <w:vertAlign w:val="superscript"/>
          <w:lang w:eastAsia="ar-SA"/>
        </w:rPr>
        <w:t>.</w:t>
      </w:r>
      <w:r w:rsidR="00E5509D" w:rsidRPr="00322131">
        <w:rPr>
          <w:szCs w:val="26"/>
          <w:lang w:eastAsia="ar-SA"/>
        </w:rPr>
        <w:t>А</w:t>
      </w:r>
      <w:r w:rsidRPr="00322131">
        <w:rPr>
          <w:szCs w:val="26"/>
          <w:lang w:eastAsia="ar-SA"/>
        </w:rPr>
        <w:t xml:space="preserve"> составляет 100 %.</w:t>
      </w:r>
    </w:p>
    <w:p w:rsidR="0026148B" w:rsidRPr="00322131" w:rsidRDefault="0026148B" w:rsidP="00A72056">
      <w:pPr>
        <w:suppressAutoHyphens/>
        <w:spacing w:before="60" w:after="180" w:line="228" w:lineRule="auto"/>
        <w:ind w:firstLine="0"/>
        <w:rPr>
          <w:szCs w:val="26"/>
          <w:lang w:eastAsia="ar-SA"/>
        </w:rPr>
      </w:pPr>
      <w:r w:rsidRPr="00322131">
        <w:rPr>
          <w:szCs w:val="26"/>
          <w:lang w:eastAsia="ar-SA"/>
        </w:rPr>
        <w:t>Территория города Волосово, а так же деревня Лагоново снабжаются электроэнергией на напряжении 10 кВ от ПС №</w:t>
      </w:r>
      <w:r w:rsidR="00982BEC" w:rsidRPr="00322131">
        <w:rPr>
          <w:szCs w:val="26"/>
          <w:lang w:eastAsia="ar-SA"/>
        </w:rPr>
        <w:t xml:space="preserve"> </w:t>
      </w:r>
      <w:r w:rsidRPr="00322131">
        <w:rPr>
          <w:szCs w:val="26"/>
          <w:lang w:eastAsia="ar-SA"/>
        </w:rPr>
        <w:t>189 .</w:t>
      </w:r>
    </w:p>
    <w:p w:rsidR="0026148B" w:rsidRPr="00322131" w:rsidRDefault="0026148B" w:rsidP="00A72056">
      <w:pPr>
        <w:suppressAutoHyphens/>
        <w:spacing w:before="60" w:after="180" w:line="228" w:lineRule="auto"/>
        <w:ind w:firstLine="0"/>
        <w:rPr>
          <w:szCs w:val="26"/>
          <w:lang w:eastAsia="ar-SA"/>
        </w:rPr>
      </w:pPr>
      <w:r w:rsidRPr="00322131">
        <w:rPr>
          <w:szCs w:val="26"/>
          <w:lang w:eastAsia="ar-SA"/>
        </w:rPr>
        <w:lastRenderedPageBreak/>
        <w:t>Общее состояние распределительных сетей – удовлетворительное. Необходимо проведение текущих и капитальных ремонтов, реконструкция и техническое перевооружение отдельных элементов сетей.</w:t>
      </w:r>
    </w:p>
    <w:p w:rsidR="0026148B" w:rsidRPr="00322131" w:rsidRDefault="0026148B" w:rsidP="0026148B">
      <w:pPr>
        <w:keepNext/>
        <w:spacing w:before="60"/>
        <w:rPr>
          <w:rFonts w:ascii="Arial" w:hAnsi="Arial" w:cs="Arial"/>
          <w:b/>
          <w:i/>
          <w:szCs w:val="26"/>
        </w:rPr>
      </w:pPr>
      <w:bookmarkStart w:id="9" w:name="_Toc304540458"/>
      <w:r w:rsidRPr="00322131">
        <w:rPr>
          <w:b/>
          <w:i/>
          <w:szCs w:val="26"/>
        </w:rPr>
        <w:t>Теплоснабжение</w:t>
      </w:r>
      <w:bookmarkEnd w:id="9"/>
    </w:p>
    <w:p w:rsidR="0026148B" w:rsidRPr="00322131" w:rsidRDefault="0026148B" w:rsidP="00A72056">
      <w:pPr>
        <w:suppressAutoHyphens/>
        <w:spacing w:before="60" w:after="180" w:line="228" w:lineRule="auto"/>
        <w:ind w:firstLine="0"/>
        <w:rPr>
          <w:szCs w:val="26"/>
          <w:lang w:eastAsia="ar-SA"/>
        </w:rPr>
      </w:pPr>
      <w:r w:rsidRPr="00322131">
        <w:rPr>
          <w:szCs w:val="26"/>
          <w:lang w:eastAsia="ar-SA"/>
        </w:rPr>
        <w:t xml:space="preserve">Практически все дома многоквартирной застройки на территории города Волосово отапливаются централизованно от котельных. </w:t>
      </w:r>
    </w:p>
    <w:p w:rsidR="0026148B" w:rsidRPr="00322131" w:rsidRDefault="0026148B" w:rsidP="00A72056">
      <w:pPr>
        <w:suppressAutoHyphens/>
        <w:spacing w:before="60" w:after="180" w:line="228" w:lineRule="auto"/>
        <w:ind w:firstLine="0"/>
        <w:rPr>
          <w:szCs w:val="26"/>
          <w:lang w:eastAsia="ar-SA"/>
        </w:rPr>
      </w:pPr>
      <w:r w:rsidRPr="00322131">
        <w:rPr>
          <w:szCs w:val="26"/>
          <w:lang w:eastAsia="ar-SA"/>
        </w:rPr>
        <w:t>Централизованное теплоснабжение на территории городского поселения представлено четырьмя котельными.</w:t>
      </w:r>
    </w:p>
    <w:p w:rsidR="0026148B" w:rsidRPr="00322131" w:rsidRDefault="0026148B" w:rsidP="00A72056">
      <w:pPr>
        <w:keepNext/>
        <w:suppressAutoHyphens/>
        <w:spacing w:before="60" w:line="228" w:lineRule="auto"/>
        <w:ind w:firstLine="0"/>
        <w:rPr>
          <w:szCs w:val="26"/>
          <w:lang w:eastAsia="ar-SA"/>
        </w:rPr>
      </w:pPr>
      <w:r w:rsidRPr="00322131">
        <w:rPr>
          <w:szCs w:val="26"/>
          <w:lang w:eastAsia="ar-SA"/>
        </w:rPr>
        <w:t>Таблица 1.4-1. Перечень котельных города Волосово</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1508"/>
        <w:gridCol w:w="720"/>
        <w:gridCol w:w="1205"/>
        <w:gridCol w:w="1315"/>
        <w:gridCol w:w="514"/>
        <w:gridCol w:w="789"/>
        <w:gridCol w:w="567"/>
        <w:gridCol w:w="604"/>
        <w:gridCol w:w="996"/>
        <w:gridCol w:w="1137"/>
      </w:tblGrid>
      <w:tr w:rsidR="0026148B" w:rsidRPr="00322131" w:rsidTr="000E5264">
        <w:trPr>
          <w:trHeight w:val="300"/>
          <w:tblHeader/>
        </w:trPr>
        <w:tc>
          <w:tcPr>
            <w:tcW w:w="441" w:type="dxa"/>
            <w:vMerge w:val="restart"/>
            <w:tcBorders>
              <w:top w:val="single" w:sz="4" w:space="0" w:color="auto"/>
              <w:left w:val="single" w:sz="4" w:space="0" w:color="auto"/>
              <w:bottom w:val="single" w:sz="4" w:space="0" w:color="auto"/>
              <w:right w:val="single" w:sz="4" w:space="0" w:color="auto"/>
            </w:tcBorders>
            <w:vAlign w:val="center"/>
            <w:hideMark/>
          </w:tcPr>
          <w:p w:rsidR="0026148B" w:rsidRPr="00322131" w:rsidRDefault="000E5264" w:rsidP="000E5264">
            <w:pPr>
              <w:suppressAutoHyphens/>
              <w:spacing w:before="0"/>
              <w:ind w:firstLine="49"/>
              <w:jc w:val="center"/>
              <w:rPr>
                <w:b/>
                <w:sz w:val="24"/>
                <w:lang w:eastAsia="ar-SA"/>
              </w:rPr>
            </w:pPr>
            <w:r w:rsidRPr="00322131">
              <w:rPr>
                <w:b/>
                <w:sz w:val="24"/>
                <w:lang w:eastAsia="ar-SA"/>
              </w:rPr>
              <w:t>№</w:t>
            </w:r>
            <w:r w:rsidR="0026148B" w:rsidRPr="00322131">
              <w:rPr>
                <w:b/>
                <w:sz w:val="24"/>
                <w:lang w:eastAsia="ar-SA"/>
              </w:rPr>
              <w:t>п/п</w:t>
            </w:r>
          </w:p>
        </w:tc>
        <w:tc>
          <w:tcPr>
            <w:tcW w:w="1508" w:type="dxa"/>
            <w:vMerge w:val="restart"/>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426FDC">
            <w:pPr>
              <w:suppressAutoHyphens/>
              <w:spacing w:before="0"/>
              <w:ind w:firstLine="0"/>
              <w:rPr>
                <w:b/>
                <w:sz w:val="24"/>
                <w:lang w:eastAsia="ar-SA"/>
              </w:rPr>
            </w:pPr>
            <w:r w:rsidRPr="00322131">
              <w:rPr>
                <w:b/>
                <w:sz w:val="24"/>
                <w:lang w:eastAsia="ar-SA"/>
              </w:rPr>
              <w:t>Котельная    инвентарный номер</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26148B" w:rsidRPr="00322131" w:rsidRDefault="002742BD" w:rsidP="000857E6">
            <w:pPr>
              <w:suppressAutoHyphens/>
              <w:spacing w:before="0"/>
              <w:ind w:firstLine="0"/>
              <w:jc w:val="center"/>
              <w:rPr>
                <w:b/>
                <w:sz w:val="24"/>
                <w:lang w:eastAsia="ar-SA"/>
              </w:rPr>
            </w:pPr>
            <w:r w:rsidRPr="00322131">
              <w:rPr>
                <w:b/>
                <w:sz w:val="24"/>
                <w:lang w:eastAsia="ar-SA"/>
              </w:rPr>
              <w:t>Тепловая мощность, Гкал/ ч</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3D6A01">
            <w:pPr>
              <w:suppressAutoHyphens/>
              <w:spacing w:before="0"/>
              <w:ind w:firstLine="0"/>
              <w:jc w:val="center"/>
              <w:rPr>
                <w:b/>
                <w:sz w:val="24"/>
                <w:lang w:eastAsia="ar-SA"/>
              </w:rPr>
            </w:pPr>
            <w:r w:rsidRPr="00322131">
              <w:rPr>
                <w:b/>
                <w:sz w:val="24"/>
                <w:lang w:eastAsia="ar-SA"/>
              </w:rPr>
              <w:t>Подключенная тепло</w:t>
            </w:r>
            <w:r w:rsidR="002742BD" w:rsidRPr="00322131">
              <w:rPr>
                <w:b/>
                <w:sz w:val="24"/>
                <w:lang w:eastAsia="ar-SA"/>
              </w:rPr>
              <w:t>вая нагрузка (</w:t>
            </w:r>
            <w:r w:rsidR="003D6A01" w:rsidRPr="00322131">
              <w:rPr>
                <w:b/>
                <w:sz w:val="24"/>
                <w:lang w:eastAsia="ar-SA"/>
              </w:rPr>
              <w:t>среднечасовая</w:t>
            </w:r>
            <w:r w:rsidR="002742BD" w:rsidRPr="00322131">
              <w:rPr>
                <w:b/>
                <w:sz w:val="24"/>
                <w:lang w:eastAsia="ar-SA"/>
              </w:rPr>
              <w:t>), Гкал/ч</w:t>
            </w:r>
          </w:p>
        </w:tc>
        <w:tc>
          <w:tcPr>
            <w:tcW w:w="1315" w:type="dxa"/>
            <w:vMerge w:val="restart"/>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b/>
                <w:sz w:val="24"/>
                <w:lang w:eastAsia="ar-SA"/>
              </w:rPr>
            </w:pPr>
            <w:r w:rsidRPr="00322131">
              <w:rPr>
                <w:b/>
                <w:sz w:val="24"/>
                <w:lang w:eastAsia="ar-SA"/>
              </w:rPr>
              <w:t>Типы котлов</w:t>
            </w:r>
          </w:p>
        </w:tc>
        <w:tc>
          <w:tcPr>
            <w:tcW w:w="514" w:type="dxa"/>
            <w:vMerge w:val="restart"/>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426FDC">
            <w:pPr>
              <w:suppressAutoHyphens/>
              <w:spacing w:before="0"/>
              <w:ind w:firstLine="0"/>
              <w:jc w:val="center"/>
              <w:rPr>
                <w:b/>
                <w:sz w:val="24"/>
                <w:lang w:eastAsia="ar-SA"/>
              </w:rPr>
            </w:pPr>
            <w:r w:rsidRPr="00322131">
              <w:rPr>
                <w:b/>
                <w:sz w:val="24"/>
                <w:lang w:eastAsia="ar-SA"/>
              </w:rPr>
              <w:t>Кол</w:t>
            </w:r>
            <w:r w:rsidR="00426FDC" w:rsidRPr="00322131">
              <w:rPr>
                <w:b/>
                <w:sz w:val="24"/>
                <w:lang w:eastAsia="ar-SA"/>
              </w:rPr>
              <w:t>ичест</w:t>
            </w:r>
            <w:r w:rsidRPr="00322131">
              <w:rPr>
                <w:b/>
                <w:sz w:val="24"/>
                <w:lang w:eastAsia="ar-SA"/>
              </w:rPr>
              <w:t>во</w:t>
            </w:r>
          </w:p>
        </w:tc>
        <w:tc>
          <w:tcPr>
            <w:tcW w:w="789" w:type="dxa"/>
            <w:vMerge w:val="restart"/>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b/>
                <w:sz w:val="24"/>
                <w:lang w:eastAsia="ar-SA"/>
              </w:rPr>
            </w:pPr>
            <w:r w:rsidRPr="00322131">
              <w:rPr>
                <w:b/>
                <w:sz w:val="24"/>
                <w:lang w:eastAsia="ar-SA"/>
              </w:rPr>
              <w:t>Год ввода в эксплуатацию</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b/>
                <w:sz w:val="24"/>
                <w:lang w:eastAsia="ar-SA"/>
              </w:rPr>
            </w:pPr>
            <w:r w:rsidRPr="00322131">
              <w:rPr>
                <w:b/>
                <w:sz w:val="24"/>
                <w:lang w:eastAsia="ar-SA"/>
              </w:rPr>
              <w:t>% износа</w:t>
            </w:r>
          </w:p>
        </w:tc>
        <w:tc>
          <w:tcPr>
            <w:tcW w:w="604" w:type="dxa"/>
            <w:vMerge w:val="restart"/>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b/>
                <w:sz w:val="24"/>
                <w:lang w:eastAsia="ar-SA"/>
              </w:rPr>
            </w:pPr>
            <w:r w:rsidRPr="00322131">
              <w:rPr>
                <w:b/>
                <w:sz w:val="24"/>
                <w:lang w:eastAsia="ar-SA"/>
              </w:rPr>
              <w:t>Вид топлива</w:t>
            </w:r>
          </w:p>
        </w:tc>
        <w:tc>
          <w:tcPr>
            <w:tcW w:w="996" w:type="dxa"/>
            <w:vMerge w:val="restart"/>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b/>
                <w:sz w:val="24"/>
                <w:lang w:eastAsia="ar-SA"/>
              </w:rPr>
            </w:pPr>
            <w:r w:rsidRPr="00322131">
              <w:rPr>
                <w:b/>
                <w:sz w:val="24"/>
                <w:lang w:eastAsia="ar-SA"/>
              </w:rPr>
              <w:t xml:space="preserve">Годовой расход, </w:t>
            </w:r>
            <w:r w:rsidR="00664E03" w:rsidRPr="00322131">
              <w:rPr>
                <w:b/>
                <w:sz w:val="24"/>
                <w:lang w:eastAsia="ar-SA"/>
              </w:rPr>
              <w:t xml:space="preserve">тыс. </w:t>
            </w:r>
            <w:r w:rsidRPr="00322131">
              <w:rPr>
                <w:b/>
                <w:sz w:val="24"/>
                <w:lang w:eastAsia="ar-SA"/>
              </w:rPr>
              <w:t>м</w:t>
            </w:r>
            <w:r w:rsidRPr="00322131">
              <w:rPr>
                <w:b/>
                <w:sz w:val="24"/>
                <w:vertAlign w:val="superscript"/>
                <w:lang w:eastAsia="ar-SA"/>
              </w:rPr>
              <w:t>3</w:t>
            </w:r>
            <w:r w:rsidRPr="00322131">
              <w:rPr>
                <w:b/>
                <w:sz w:val="24"/>
                <w:lang w:eastAsia="ar-SA"/>
              </w:rPr>
              <w:t xml:space="preserve">, тонн, </w:t>
            </w:r>
            <w:r w:rsidR="00664E03" w:rsidRPr="00322131">
              <w:rPr>
                <w:b/>
                <w:sz w:val="24"/>
                <w:lang w:eastAsia="ar-SA"/>
              </w:rPr>
              <w:t xml:space="preserve">тыс. </w:t>
            </w:r>
            <w:r w:rsidR="001A4BD2" w:rsidRPr="00322131">
              <w:rPr>
                <w:b/>
                <w:sz w:val="24"/>
                <w:lang w:eastAsia="ar-SA"/>
              </w:rPr>
              <w:t>кВт</w:t>
            </w:r>
            <w:r w:rsidR="001A4BD2" w:rsidRPr="00322131">
              <w:rPr>
                <w:b/>
                <w:sz w:val="24"/>
                <w:vertAlign w:val="superscript"/>
                <w:lang w:eastAsia="ar-SA"/>
              </w:rPr>
              <w:t>.</w:t>
            </w:r>
            <w:r w:rsidR="001A4BD2" w:rsidRPr="00322131">
              <w:rPr>
                <w:b/>
                <w:sz w:val="24"/>
                <w:lang w:eastAsia="ar-SA"/>
              </w:rPr>
              <w:t>ч</w:t>
            </w:r>
          </w:p>
        </w:tc>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426FDC">
            <w:pPr>
              <w:suppressAutoHyphens/>
              <w:spacing w:before="0"/>
              <w:ind w:firstLine="0"/>
              <w:jc w:val="center"/>
              <w:rPr>
                <w:b/>
                <w:sz w:val="24"/>
                <w:lang w:eastAsia="ar-SA"/>
              </w:rPr>
            </w:pPr>
            <w:r w:rsidRPr="00322131">
              <w:rPr>
                <w:b/>
                <w:sz w:val="24"/>
                <w:lang w:eastAsia="ar-SA"/>
              </w:rPr>
              <w:t>Протяженность тепловых сетей (2-труб</w:t>
            </w:r>
            <w:r w:rsidR="00426FDC" w:rsidRPr="00322131">
              <w:rPr>
                <w:b/>
                <w:sz w:val="24"/>
                <w:lang w:eastAsia="ar-SA"/>
              </w:rPr>
              <w:t>ном</w:t>
            </w:r>
            <w:r w:rsidRPr="00322131">
              <w:rPr>
                <w:b/>
                <w:sz w:val="24"/>
                <w:lang w:eastAsia="ar-SA"/>
              </w:rPr>
              <w:t xml:space="preserve"> исчи слени</w:t>
            </w:r>
            <w:r w:rsidR="00426FDC" w:rsidRPr="00322131">
              <w:rPr>
                <w:b/>
                <w:sz w:val="24"/>
                <w:lang w:eastAsia="ar-SA"/>
              </w:rPr>
              <w:t>и</w:t>
            </w:r>
            <w:r w:rsidRPr="00322131">
              <w:rPr>
                <w:b/>
                <w:sz w:val="24"/>
                <w:lang w:eastAsia="ar-SA"/>
              </w:rPr>
              <w:t>), км</w:t>
            </w:r>
          </w:p>
        </w:tc>
      </w:tr>
      <w:tr w:rsidR="0026148B" w:rsidRPr="00322131" w:rsidTr="000E5264">
        <w:trPr>
          <w:trHeight w:val="189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pacing w:before="0"/>
              <w:rPr>
                <w:sz w:val="24"/>
                <w:lang w:eastAsia="ar-SA"/>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pacing w:before="0"/>
              <w:rPr>
                <w:sz w:val="24"/>
                <w:lang w:eastAsia="ar-SA"/>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pacing w:before="0"/>
              <w:rPr>
                <w:sz w:val="24"/>
                <w:lang w:eastAsia="ar-SA"/>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pacing w:before="0"/>
              <w:rPr>
                <w:sz w:val="24"/>
                <w:lang w:eastAsia="ar-SA"/>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pacing w:before="0"/>
              <w:rPr>
                <w:sz w:val="24"/>
                <w:lang w:eastAsia="ar-SA"/>
              </w:rPr>
            </w:pPr>
          </w:p>
        </w:tc>
        <w:tc>
          <w:tcPr>
            <w:tcW w:w="514" w:type="dxa"/>
            <w:vMerge/>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pacing w:before="0"/>
              <w:rPr>
                <w:sz w:val="24"/>
                <w:lang w:eastAsia="ar-SA"/>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pacing w:before="0"/>
              <w:rPr>
                <w:sz w:val="24"/>
                <w:lang w:eastAsia="ar-S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pacing w:before="0"/>
              <w:rPr>
                <w:sz w:val="24"/>
                <w:lang w:eastAsia="ar-SA"/>
              </w:rPr>
            </w:pPr>
          </w:p>
        </w:tc>
        <w:tc>
          <w:tcPr>
            <w:tcW w:w="604" w:type="dxa"/>
            <w:vMerge/>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pacing w:before="0"/>
              <w:rPr>
                <w:sz w:val="24"/>
                <w:lang w:eastAsia="ar-SA"/>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pacing w:before="0"/>
              <w:rPr>
                <w:sz w:val="24"/>
                <w:lang w:eastAsia="ar-SA"/>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pacing w:before="0"/>
              <w:rPr>
                <w:sz w:val="24"/>
                <w:lang w:eastAsia="ar-SA"/>
              </w:rPr>
            </w:pPr>
          </w:p>
        </w:tc>
      </w:tr>
      <w:tr w:rsidR="0026148B" w:rsidRPr="00322131" w:rsidTr="000E5264">
        <w:trPr>
          <w:trHeight w:val="300"/>
        </w:trPr>
        <w:tc>
          <w:tcPr>
            <w:tcW w:w="441" w:type="dxa"/>
            <w:vMerge w:val="restart"/>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sz w:val="24"/>
                <w:lang w:eastAsia="ar-SA"/>
              </w:rPr>
            </w:pPr>
            <w:r w:rsidRPr="00322131">
              <w:rPr>
                <w:sz w:val="24"/>
                <w:lang w:eastAsia="ar-SA"/>
              </w:rPr>
              <w:t>1</w:t>
            </w:r>
          </w:p>
        </w:tc>
        <w:tc>
          <w:tcPr>
            <w:tcW w:w="1508" w:type="dxa"/>
            <w:vMerge w:val="restart"/>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sz w:val="24"/>
                <w:lang w:eastAsia="ar-SA"/>
              </w:rPr>
            </w:pPr>
            <w:r w:rsidRPr="00322131">
              <w:rPr>
                <w:sz w:val="24"/>
                <w:lang w:eastAsia="ar-SA"/>
              </w:rPr>
              <w:t>№ 28</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982BEC">
            <w:pPr>
              <w:suppressAutoHyphens/>
              <w:spacing w:before="0"/>
              <w:ind w:right="-104" w:firstLine="0"/>
              <w:jc w:val="center"/>
              <w:rPr>
                <w:sz w:val="24"/>
                <w:lang w:eastAsia="ar-SA"/>
              </w:rPr>
            </w:pPr>
            <w:r w:rsidRPr="00322131">
              <w:rPr>
                <w:sz w:val="24"/>
                <w:lang w:eastAsia="ar-SA"/>
              </w:rPr>
              <w:t>37,16</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sz w:val="24"/>
                <w:lang w:eastAsia="ar-SA"/>
              </w:rPr>
            </w:pPr>
            <w:r w:rsidRPr="00322131">
              <w:rPr>
                <w:sz w:val="24"/>
                <w:lang w:eastAsia="ar-SA"/>
              </w:rPr>
              <w:t>25,983</w:t>
            </w:r>
          </w:p>
        </w:tc>
        <w:tc>
          <w:tcPr>
            <w:tcW w:w="1315" w:type="dxa"/>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sz w:val="24"/>
                <w:lang w:eastAsia="ar-SA"/>
              </w:rPr>
            </w:pPr>
            <w:r w:rsidRPr="00322131">
              <w:rPr>
                <w:sz w:val="24"/>
                <w:lang w:eastAsia="ar-SA"/>
              </w:rPr>
              <w:t>КЕ 25/14</w:t>
            </w:r>
          </w:p>
        </w:tc>
        <w:tc>
          <w:tcPr>
            <w:tcW w:w="514" w:type="dxa"/>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sz w:val="24"/>
                <w:lang w:eastAsia="ar-SA"/>
              </w:rPr>
            </w:pPr>
            <w:r w:rsidRPr="00322131">
              <w:rPr>
                <w:sz w:val="24"/>
                <w:lang w:eastAsia="ar-SA"/>
              </w:rPr>
              <w:t>2</w:t>
            </w:r>
          </w:p>
        </w:tc>
        <w:tc>
          <w:tcPr>
            <w:tcW w:w="789" w:type="dxa"/>
            <w:vMerge w:val="restart"/>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sz w:val="24"/>
                <w:lang w:eastAsia="ar-SA"/>
              </w:rPr>
            </w:pPr>
            <w:r w:rsidRPr="00322131">
              <w:rPr>
                <w:sz w:val="24"/>
                <w:lang w:eastAsia="ar-SA"/>
              </w:rPr>
              <w:t>1986</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sz w:val="24"/>
                <w:lang w:eastAsia="ar-SA"/>
              </w:rPr>
            </w:pPr>
            <w:r w:rsidRPr="00322131">
              <w:rPr>
                <w:sz w:val="24"/>
                <w:lang w:eastAsia="ar-SA"/>
              </w:rPr>
              <w:t>75</w:t>
            </w:r>
          </w:p>
        </w:tc>
        <w:tc>
          <w:tcPr>
            <w:tcW w:w="604" w:type="dxa"/>
            <w:vMerge w:val="restart"/>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sz w:val="24"/>
                <w:lang w:eastAsia="ar-SA"/>
              </w:rPr>
            </w:pPr>
            <w:r w:rsidRPr="00322131">
              <w:rPr>
                <w:sz w:val="24"/>
                <w:lang w:eastAsia="ar-SA"/>
              </w:rPr>
              <w:t>газ</w:t>
            </w:r>
          </w:p>
        </w:tc>
        <w:tc>
          <w:tcPr>
            <w:tcW w:w="996" w:type="dxa"/>
            <w:vMerge w:val="restart"/>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sz w:val="24"/>
                <w:lang w:eastAsia="ar-SA"/>
              </w:rPr>
            </w:pPr>
            <w:r w:rsidRPr="00322131">
              <w:rPr>
                <w:sz w:val="24"/>
                <w:lang w:eastAsia="ar-SA"/>
              </w:rPr>
              <w:t>11680,0</w:t>
            </w:r>
          </w:p>
        </w:tc>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sz w:val="24"/>
                <w:lang w:eastAsia="ar-SA"/>
              </w:rPr>
            </w:pPr>
            <w:r w:rsidRPr="00322131">
              <w:rPr>
                <w:sz w:val="24"/>
                <w:lang w:eastAsia="ar-SA"/>
              </w:rPr>
              <w:t>16,125</w:t>
            </w:r>
          </w:p>
        </w:tc>
      </w:tr>
      <w:tr w:rsidR="0026148B" w:rsidRPr="00322131" w:rsidTr="000E5264">
        <w:trPr>
          <w:trHeight w:val="30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sz w:val="24"/>
                <w:lang w:eastAsia="ar-SA"/>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sz w:val="24"/>
                <w:lang w:eastAsia="ar-SA"/>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sz w:val="24"/>
                <w:lang w:eastAsia="ar-SA"/>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sz w:val="24"/>
                <w:lang w:eastAsia="ar-SA"/>
              </w:rPr>
            </w:pPr>
          </w:p>
        </w:tc>
        <w:tc>
          <w:tcPr>
            <w:tcW w:w="1315" w:type="dxa"/>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sz w:val="24"/>
                <w:lang w:eastAsia="ar-SA"/>
              </w:rPr>
            </w:pPr>
            <w:r w:rsidRPr="00322131">
              <w:rPr>
                <w:sz w:val="24"/>
                <w:lang w:eastAsia="ar-SA"/>
              </w:rPr>
              <w:t>ДЕ 16/14</w:t>
            </w:r>
          </w:p>
        </w:tc>
        <w:tc>
          <w:tcPr>
            <w:tcW w:w="514" w:type="dxa"/>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sz w:val="24"/>
                <w:lang w:eastAsia="ar-SA"/>
              </w:rPr>
            </w:pPr>
            <w:r w:rsidRPr="00322131">
              <w:rPr>
                <w:sz w:val="24"/>
                <w:lang w:eastAsia="ar-SA"/>
              </w:rPr>
              <w:t>1</w:t>
            </w:r>
          </w:p>
        </w:tc>
        <w:tc>
          <w:tcPr>
            <w:tcW w:w="789" w:type="dxa"/>
            <w:vMerge/>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sz w:val="24"/>
                <w:lang w:eastAsia="ar-S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sz w:val="24"/>
                <w:lang w:eastAsia="ar-SA"/>
              </w:rPr>
            </w:pPr>
          </w:p>
        </w:tc>
        <w:tc>
          <w:tcPr>
            <w:tcW w:w="604" w:type="dxa"/>
            <w:vMerge/>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sz w:val="24"/>
                <w:lang w:eastAsia="ar-SA"/>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sz w:val="24"/>
                <w:lang w:eastAsia="ar-SA"/>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sz w:val="24"/>
                <w:lang w:eastAsia="ar-SA"/>
              </w:rPr>
            </w:pPr>
          </w:p>
        </w:tc>
      </w:tr>
      <w:tr w:rsidR="0026148B" w:rsidRPr="00322131" w:rsidTr="000E5264">
        <w:trPr>
          <w:trHeight w:val="300"/>
        </w:trPr>
        <w:tc>
          <w:tcPr>
            <w:tcW w:w="441" w:type="dxa"/>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sz w:val="24"/>
                <w:lang w:eastAsia="ar-SA"/>
              </w:rPr>
            </w:pPr>
            <w:r w:rsidRPr="00322131">
              <w:rPr>
                <w:sz w:val="24"/>
                <w:lang w:eastAsia="ar-SA"/>
              </w:rPr>
              <w:t>2</w:t>
            </w:r>
          </w:p>
        </w:tc>
        <w:tc>
          <w:tcPr>
            <w:tcW w:w="1508" w:type="dxa"/>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sz w:val="24"/>
                <w:lang w:eastAsia="ar-SA"/>
              </w:rPr>
            </w:pPr>
            <w:r w:rsidRPr="00322131">
              <w:rPr>
                <w:sz w:val="24"/>
                <w:lang w:eastAsia="ar-SA"/>
              </w:rPr>
              <w:t>№ 1 (вечерняя школа)</w:t>
            </w:r>
          </w:p>
        </w:tc>
        <w:tc>
          <w:tcPr>
            <w:tcW w:w="720" w:type="dxa"/>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sz w:val="24"/>
                <w:lang w:eastAsia="ar-SA"/>
              </w:rPr>
            </w:pPr>
            <w:r w:rsidRPr="00322131">
              <w:rPr>
                <w:sz w:val="24"/>
                <w:lang w:eastAsia="ar-SA"/>
              </w:rPr>
              <w:t>0,14</w:t>
            </w:r>
          </w:p>
        </w:tc>
        <w:tc>
          <w:tcPr>
            <w:tcW w:w="1205" w:type="dxa"/>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sz w:val="24"/>
                <w:lang w:eastAsia="ar-SA"/>
              </w:rPr>
            </w:pPr>
            <w:r w:rsidRPr="00322131">
              <w:rPr>
                <w:sz w:val="24"/>
                <w:lang w:eastAsia="ar-SA"/>
              </w:rPr>
              <w:t>0,119</w:t>
            </w:r>
          </w:p>
        </w:tc>
        <w:tc>
          <w:tcPr>
            <w:tcW w:w="1315" w:type="dxa"/>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sz w:val="24"/>
                <w:lang w:eastAsia="ar-SA"/>
              </w:rPr>
            </w:pPr>
            <w:r w:rsidRPr="00322131">
              <w:rPr>
                <w:sz w:val="24"/>
                <w:lang w:eastAsia="ar-SA"/>
              </w:rPr>
              <w:t>КЧМ-5</w:t>
            </w:r>
          </w:p>
        </w:tc>
        <w:tc>
          <w:tcPr>
            <w:tcW w:w="514" w:type="dxa"/>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sz w:val="24"/>
                <w:lang w:eastAsia="ar-SA"/>
              </w:rPr>
            </w:pPr>
            <w:r w:rsidRPr="00322131">
              <w:rPr>
                <w:sz w:val="24"/>
                <w:lang w:eastAsia="ar-SA"/>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sz w:val="24"/>
                <w:lang w:eastAsia="ar-SA"/>
              </w:rPr>
            </w:pPr>
            <w:r w:rsidRPr="00322131">
              <w:rPr>
                <w:sz w:val="24"/>
                <w:lang w:eastAsia="ar-SA"/>
              </w:rPr>
              <w:t>1972</w:t>
            </w:r>
          </w:p>
        </w:tc>
        <w:tc>
          <w:tcPr>
            <w:tcW w:w="567" w:type="dxa"/>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sz w:val="24"/>
                <w:lang w:eastAsia="ar-SA"/>
              </w:rPr>
            </w:pPr>
            <w:r w:rsidRPr="00322131">
              <w:rPr>
                <w:sz w:val="24"/>
                <w:lang w:eastAsia="ar-SA"/>
              </w:rPr>
              <w:t>75</w:t>
            </w:r>
          </w:p>
        </w:tc>
        <w:tc>
          <w:tcPr>
            <w:tcW w:w="604" w:type="dxa"/>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sz w:val="24"/>
                <w:lang w:eastAsia="ar-SA"/>
              </w:rPr>
            </w:pPr>
            <w:r w:rsidRPr="00322131">
              <w:rPr>
                <w:sz w:val="24"/>
                <w:lang w:eastAsia="ar-SA"/>
              </w:rPr>
              <w:t>уголь</w:t>
            </w:r>
          </w:p>
        </w:tc>
        <w:tc>
          <w:tcPr>
            <w:tcW w:w="996" w:type="dxa"/>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sz w:val="24"/>
                <w:lang w:eastAsia="ar-SA"/>
              </w:rPr>
            </w:pPr>
            <w:r w:rsidRPr="00322131">
              <w:rPr>
                <w:sz w:val="24"/>
                <w:lang w:eastAsia="ar-SA"/>
              </w:rPr>
              <w:t>110,0</w:t>
            </w:r>
          </w:p>
        </w:tc>
        <w:tc>
          <w:tcPr>
            <w:tcW w:w="1137" w:type="dxa"/>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sz w:val="24"/>
                <w:lang w:eastAsia="ar-SA"/>
              </w:rPr>
            </w:pPr>
            <w:r w:rsidRPr="00322131">
              <w:rPr>
                <w:sz w:val="24"/>
                <w:lang w:eastAsia="ar-SA"/>
              </w:rPr>
              <w:t>0,100</w:t>
            </w:r>
          </w:p>
        </w:tc>
      </w:tr>
      <w:tr w:rsidR="0026148B" w:rsidRPr="00322131" w:rsidTr="000E5264">
        <w:trPr>
          <w:trHeight w:val="300"/>
        </w:trPr>
        <w:tc>
          <w:tcPr>
            <w:tcW w:w="441" w:type="dxa"/>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sz w:val="24"/>
                <w:lang w:eastAsia="ar-SA"/>
              </w:rPr>
            </w:pPr>
            <w:r w:rsidRPr="00322131">
              <w:rPr>
                <w:sz w:val="24"/>
                <w:lang w:eastAsia="ar-SA"/>
              </w:rPr>
              <w:t>3</w:t>
            </w:r>
          </w:p>
        </w:tc>
        <w:tc>
          <w:tcPr>
            <w:tcW w:w="1508" w:type="dxa"/>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sz w:val="24"/>
                <w:lang w:eastAsia="ar-SA"/>
              </w:rPr>
            </w:pPr>
            <w:r w:rsidRPr="00322131">
              <w:rPr>
                <w:sz w:val="24"/>
                <w:lang w:eastAsia="ar-SA"/>
              </w:rPr>
              <w:t>№ 30</w:t>
            </w:r>
          </w:p>
        </w:tc>
        <w:tc>
          <w:tcPr>
            <w:tcW w:w="720" w:type="dxa"/>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sz w:val="24"/>
                <w:lang w:eastAsia="ar-SA"/>
              </w:rPr>
            </w:pPr>
            <w:r w:rsidRPr="00322131">
              <w:rPr>
                <w:sz w:val="24"/>
                <w:lang w:eastAsia="ar-SA"/>
              </w:rPr>
              <w:t>0,20</w:t>
            </w:r>
          </w:p>
        </w:tc>
        <w:tc>
          <w:tcPr>
            <w:tcW w:w="1205" w:type="dxa"/>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sz w:val="24"/>
                <w:lang w:eastAsia="ar-SA"/>
              </w:rPr>
            </w:pPr>
            <w:r w:rsidRPr="00322131">
              <w:rPr>
                <w:sz w:val="24"/>
                <w:lang w:eastAsia="ar-SA"/>
              </w:rPr>
              <w:t>0,171</w:t>
            </w:r>
          </w:p>
        </w:tc>
        <w:tc>
          <w:tcPr>
            <w:tcW w:w="1315" w:type="dxa"/>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sz w:val="24"/>
                <w:lang w:eastAsia="ar-SA"/>
              </w:rPr>
            </w:pPr>
            <w:r w:rsidRPr="00322131">
              <w:rPr>
                <w:sz w:val="24"/>
                <w:lang w:eastAsia="ar-SA"/>
              </w:rPr>
              <w:t>КЭВ-90</w:t>
            </w:r>
          </w:p>
        </w:tc>
        <w:tc>
          <w:tcPr>
            <w:tcW w:w="514" w:type="dxa"/>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sz w:val="24"/>
                <w:lang w:eastAsia="ar-SA"/>
              </w:rPr>
            </w:pPr>
            <w:r w:rsidRPr="00322131">
              <w:rPr>
                <w:sz w:val="24"/>
                <w:lang w:eastAsia="ar-SA"/>
              </w:rPr>
              <w:t>4</w:t>
            </w:r>
          </w:p>
        </w:tc>
        <w:tc>
          <w:tcPr>
            <w:tcW w:w="789" w:type="dxa"/>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sz w:val="24"/>
                <w:lang w:eastAsia="ar-SA"/>
              </w:rPr>
            </w:pPr>
            <w:r w:rsidRPr="00322131">
              <w:rPr>
                <w:sz w:val="24"/>
                <w:lang w:eastAsia="ar-SA"/>
              </w:rPr>
              <w:t>1996</w:t>
            </w:r>
          </w:p>
        </w:tc>
        <w:tc>
          <w:tcPr>
            <w:tcW w:w="567" w:type="dxa"/>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sz w:val="24"/>
                <w:lang w:eastAsia="ar-SA"/>
              </w:rPr>
            </w:pPr>
            <w:r w:rsidRPr="00322131">
              <w:rPr>
                <w:sz w:val="24"/>
                <w:lang w:eastAsia="ar-SA"/>
              </w:rPr>
              <w:t>76</w:t>
            </w:r>
          </w:p>
        </w:tc>
        <w:tc>
          <w:tcPr>
            <w:tcW w:w="604" w:type="dxa"/>
            <w:tcBorders>
              <w:top w:val="single" w:sz="4" w:space="0" w:color="auto"/>
              <w:left w:val="single" w:sz="4" w:space="0" w:color="auto"/>
              <w:bottom w:val="single" w:sz="4" w:space="0" w:color="auto"/>
              <w:right w:val="single" w:sz="4" w:space="0" w:color="auto"/>
            </w:tcBorders>
            <w:vAlign w:val="center"/>
            <w:hideMark/>
          </w:tcPr>
          <w:p w:rsidR="0026148B" w:rsidRPr="00322131" w:rsidRDefault="00982BEC" w:rsidP="000857E6">
            <w:pPr>
              <w:suppressAutoHyphens/>
              <w:spacing w:before="0"/>
              <w:ind w:firstLine="0"/>
              <w:jc w:val="center"/>
              <w:rPr>
                <w:sz w:val="24"/>
                <w:lang w:eastAsia="ar-SA"/>
              </w:rPr>
            </w:pPr>
            <w:r w:rsidRPr="00322131">
              <w:rPr>
                <w:sz w:val="24"/>
                <w:lang w:eastAsia="ar-SA"/>
              </w:rPr>
              <w:t>*</w:t>
            </w:r>
          </w:p>
        </w:tc>
        <w:tc>
          <w:tcPr>
            <w:tcW w:w="996" w:type="dxa"/>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sz w:val="24"/>
                <w:lang w:eastAsia="ar-SA"/>
              </w:rPr>
            </w:pPr>
            <w:r w:rsidRPr="00322131">
              <w:rPr>
                <w:sz w:val="24"/>
                <w:lang w:eastAsia="ar-SA"/>
              </w:rPr>
              <w:t>581,0</w:t>
            </w:r>
          </w:p>
        </w:tc>
        <w:tc>
          <w:tcPr>
            <w:tcW w:w="1137" w:type="dxa"/>
            <w:tcBorders>
              <w:top w:val="single" w:sz="4" w:space="0" w:color="auto"/>
              <w:left w:val="single" w:sz="4" w:space="0" w:color="auto"/>
              <w:bottom w:val="single" w:sz="4" w:space="0" w:color="auto"/>
              <w:right w:val="single" w:sz="4" w:space="0" w:color="auto"/>
            </w:tcBorders>
            <w:vAlign w:val="center"/>
            <w:hideMark/>
          </w:tcPr>
          <w:p w:rsidR="0026148B" w:rsidRPr="00322131" w:rsidRDefault="0026148B" w:rsidP="000857E6">
            <w:pPr>
              <w:suppressAutoHyphens/>
              <w:spacing w:before="0"/>
              <w:ind w:firstLine="0"/>
              <w:jc w:val="center"/>
              <w:rPr>
                <w:sz w:val="24"/>
                <w:lang w:eastAsia="ar-SA"/>
              </w:rPr>
            </w:pPr>
            <w:r w:rsidRPr="00322131">
              <w:rPr>
                <w:sz w:val="24"/>
                <w:lang w:eastAsia="ar-SA"/>
              </w:rPr>
              <w:t>0,242</w:t>
            </w:r>
          </w:p>
        </w:tc>
      </w:tr>
    </w:tbl>
    <w:p w:rsidR="0026148B" w:rsidRPr="00322131" w:rsidRDefault="0026148B" w:rsidP="0026148B">
      <w:pPr>
        <w:suppressAutoHyphens/>
        <w:ind w:firstLine="540"/>
        <w:rPr>
          <w:szCs w:val="26"/>
          <w:lang w:eastAsia="ar-SA"/>
        </w:rPr>
      </w:pPr>
    </w:p>
    <w:p w:rsidR="00982BEC" w:rsidRPr="00322131" w:rsidRDefault="00982BEC" w:rsidP="00A72056">
      <w:pPr>
        <w:suppressAutoHyphens/>
        <w:spacing w:before="60" w:after="180" w:line="228" w:lineRule="auto"/>
        <w:ind w:firstLine="0"/>
        <w:rPr>
          <w:sz w:val="22"/>
          <w:szCs w:val="22"/>
          <w:lang w:eastAsia="ar-SA"/>
        </w:rPr>
      </w:pPr>
      <w:r w:rsidRPr="00322131">
        <w:rPr>
          <w:sz w:val="22"/>
          <w:szCs w:val="22"/>
          <w:lang w:eastAsia="ar-SA"/>
        </w:rPr>
        <w:t>Примечание: * – котельная вырабатывает тепло за счет использования электрической энергии.</w:t>
      </w:r>
    </w:p>
    <w:p w:rsidR="0026148B" w:rsidRPr="00322131" w:rsidRDefault="0026148B" w:rsidP="00A72056">
      <w:pPr>
        <w:suppressAutoHyphens/>
        <w:spacing w:before="60" w:after="180" w:line="228" w:lineRule="auto"/>
        <w:ind w:firstLine="0"/>
        <w:rPr>
          <w:szCs w:val="26"/>
          <w:lang w:eastAsia="ar-SA"/>
        </w:rPr>
      </w:pPr>
      <w:r w:rsidRPr="00322131">
        <w:rPr>
          <w:szCs w:val="26"/>
          <w:lang w:eastAsia="ar-SA"/>
        </w:rPr>
        <w:t>Общая установленная мощность котельных Волосовского городского поселения, участвующих в отоплении жилищно-коммунального сектор</w:t>
      </w:r>
      <w:r w:rsidR="002742BD" w:rsidRPr="00322131">
        <w:rPr>
          <w:szCs w:val="26"/>
          <w:lang w:eastAsia="ar-SA"/>
        </w:rPr>
        <w:t>а составляет около 37,5 Гкал/ч</w:t>
      </w:r>
      <w:r w:rsidRPr="00322131">
        <w:rPr>
          <w:szCs w:val="26"/>
          <w:lang w:eastAsia="ar-SA"/>
        </w:rPr>
        <w:t>.</w:t>
      </w:r>
    </w:p>
    <w:p w:rsidR="0026148B" w:rsidRPr="00322131" w:rsidRDefault="0026148B" w:rsidP="00A72056">
      <w:pPr>
        <w:suppressAutoHyphens/>
        <w:spacing w:before="60" w:after="180" w:line="228" w:lineRule="auto"/>
        <w:ind w:firstLine="0"/>
        <w:rPr>
          <w:szCs w:val="26"/>
          <w:lang w:eastAsia="ar-SA"/>
        </w:rPr>
      </w:pPr>
      <w:r w:rsidRPr="00322131">
        <w:rPr>
          <w:szCs w:val="26"/>
          <w:lang w:eastAsia="ar-SA"/>
        </w:rPr>
        <w:t>Суммарная протяженность труб тепловых сетей составляет около 16,5 км. Прокладка сетей осуществлена в основном подземным, бесканальным способом в четырех-трубном варианте, материал – сталь, изопрофлекс, полипропилен.</w:t>
      </w:r>
    </w:p>
    <w:p w:rsidR="0026148B" w:rsidRPr="00322131" w:rsidRDefault="0026148B" w:rsidP="00A72056">
      <w:pPr>
        <w:suppressAutoHyphens/>
        <w:spacing w:before="60" w:after="180" w:line="228" w:lineRule="auto"/>
        <w:ind w:firstLine="0"/>
        <w:rPr>
          <w:szCs w:val="26"/>
          <w:lang w:eastAsia="ar-SA"/>
        </w:rPr>
      </w:pPr>
      <w:r w:rsidRPr="00322131">
        <w:rPr>
          <w:szCs w:val="26"/>
          <w:lang w:eastAsia="ar-SA"/>
        </w:rPr>
        <w:t>Оборудование всех котельных поселения достигло серьезной степени износа: котельные №</w:t>
      </w:r>
      <w:r w:rsidR="00982BEC" w:rsidRPr="00322131">
        <w:rPr>
          <w:szCs w:val="26"/>
          <w:lang w:eastAsia="ar-SA"/>
        </w:rPr>
        <w:t xml:space="preserve"> </w:t>
      </w:r>
      <w:r w:rsidRPr="00322131">
        <w:rPr>
          <w:szCs w:val="26"/>
          <w:lang w:eastAsia="ar-SA"/>
        </w:rPr>
        <w:t>1 – 75</w:t>
      </w:r>
      <w:r w:rsidR="00982BEC" w:rsidRPr="00322131">
        <w:rPr>
          <w:szCs w:val="26"/>
          <w:lang w:eastAsia="ar-SA"/>
        </w:rPr>
        <w:t xml:space="preserve"> </w:t>
      </w:r>
      <w:r w:rsidRPr="00322131">
        <w:rPr>
          <w:szCs w:val="26"/>
          <w:lang w:eastAsia="ar-SA"/>
        </w:rPr>
        <w:t>%, №</w:t>
      </w:r>
      <w:r w:rsidR="00982BEC" w:rsidRPr="00322131">
        <w:rPr>
          <w:szCs w:val="26"/>
          <w:lang w:eastAsia="ar-SA"/>
        </w:rPr>
        <w:t xml:space="preserve"> </w:t>
      </w:r>
      <w:r w:rsidRPr="00322131">
        <w:rPr>
          <w:szCs w:val="26"/>
          <w:lang w:eastAsia="ar-SA"/>
        </w:rPr>
        <w:t>28 – 75</w:t>
      </w:r>
      <w:r w:rsidR="00982BEC" w:rsidRPr="00322131">
        <w:rPr>
          <w:szCs w:val="26"/>
          <w:lang w:eastAsia="ar-SA"/>
        </w:rPr>
        <w:t xml:space="preserve"> </w:t>
      </w:r>
      <w:r w:rsidRPr="00322131">
        <w:rPr>
          <w:szCs w:val="26"/>
          <w:lang w:eastAsia="ar-SA"/>
        </w:rPr>
        <w:t>%, №</w:t>
      </w:r>
      <w:r w:rsidR="00982BEC" w:rsidRPr="00322131">
        <w:rPr>
          <w:szCs w:val="26"/>
          <w:lang w:eastAsia="ar-SA"/>
        </w:rPr>
        <w:t xml:space="preserve"> </w:t>
      </w:r>
      <w:r w:rsidRPr="00322131">
        <w:rPr>
          <w:szCs w:val="26"/>
          <w:lang w:eastAsia="ar-SA"/>
        </w:rPr>
        <w:t>30 – 76</w:t>
      </w:r>
      <w:r w:rsidR="00982BEC" w:rsidRPr="00322131">
        <w:rPr>
          <w:szCs w:val="26"/>
          <w:lang w:eastAsia="ar-SA"/>
        </w:rPr>
        <w:t xml:space="preserve"> </w:t>
      </w:r>
      <w:r w:rsidRPr="00322131">
        <w:rPr>
          <w:szCs w:val="26"/>
          <w:lang w:eastAsia="ar-SA"/>
        </w:rPr>
        <w:t>%.</w:t>
      </w:r>
    </w:p>
    <w:p w:rsidR="0026148B" w:rsidRPr="00322131" w:rsidRDefault="0026148B" w:rsidP="00A72056">
      <w:pPr>
        <w:suppressAutoHyphens/>
        <w:spacing w:before="60" w:after="180" w:line="228" w:lineRule="auto"/>
        <w:ind w:firstLine="0"/>
        <w:rPr>
          <w:szCs w:val="26"/>
          <w:lang w:eastAsia="ar-SA"/>
        </w:rPr>
      </w:pPr>
      <w:r w:rsidRPr="00322131">
        <w:rPr>
          <w:szCs w:val="26"/>
          <w:lang w:eastAsia="ar-SA"/>
        </w:rPr>
        <w:t>Кроме того, тепловые сети на территории Волосовского городского поселения имеют достаточно высокую степень износа, и скорость обновления ветхих сетей остается недостаточной.</w:t>
      </w:r>
    </w:p>
    <w:p w:rsidR="0026148B" w:rsidRPr="00322131" w:rsidRDefault="0026148B" w:rsidP="00A72056">
      <w:pPr>
        <w:suppressAutoHyphens/>
        <w:spacing w:before="60" w:after="180" w:line="228" w:lineRule="auto"/>
        <w:ind w:firstLine="0"/>
        <w:rPr>
          <w:szCs w:val="26"/>
          <w:lang w:eastAsia="ar-SA"/>
        </w:rPr>
      </w:pPr>
      <w:r w:rsidRPr="00322131">
        <w:rPr>
          <w:szCs w:val="26"/>
          <w:lang w:eastAsia="ar-SA"/>
        </w:rPr>
        <w:t>Так же котельная №</w:t>
      </w:r>
      <w:r w:rsidR="000E5264" w:rsidRPr="00322131">
        <w:rPr>
          <w:szCs w:val="26"/>
          <w:lang w:eastAsia="ar-SA"/>
        </w:rPr>
        <w:t xml:space="preserve"> </w:t>
      </w:r>
      <w:r w:rsidRPr="00322131">
        <w:rPr>
          <w:szCs w:val="26"/>
          <w:lang w:eastAsia="ar-SA"/>
        </w:rPr>
        <w:t>1 использует для выработки тепловой энергии уголь, что негативно влияет на экологическую обстановку по сравнению с использованием природного газа.</w:t>
      </w:r>
    </w:p>
    <w:p w:rsidR="0026148B" w:rsidRPr="00322131" w:rsidRDefault="0026148B" w:rsidP="00A72056">
      <w:pPr>
        <w:suppressAutoHyphens/>
        <w:spacing w:before="60" w:after="180" w:line="228" w:lineRule="auto"/>
        <w:ind w:firstLine="0"/>
        <w:rPr>
          <w:szCs w:val="26"/>
          <w:lang w:eastAsia="ar-SA"/>
        </w:rPr>
      </w:pPr>
      <w:r w:rsidRPr="00322131">
        <w:rPr>
          <w:szCs w:val="26"/>
          <w:lang w:eastAsia="ar-SA"/>
        </w:rPr>
        <w:lastRenderedPageBreak/>
        <w:t>Жилищно-коммунальный фонд в деревне Лагоново отапливается от индивидуальных источников в виде дровяных печей и индивидуальных газовых отопителей.</w:t>
      </w:r>
    </w:p>
    <w:p w:rsidR="0026148B" w:rsidRPr="00322131" w:rsidRDefault="0026148B" w:rsidP="0026148B">
      <w:pPr>
        <w:keepNext/>
        <w:spacing w:before="60"/>
        <w:rPr>
          <w:rFonts w:ascii="Arial" w:hAnsi="Arial" w:cs="Arial"/>
          <w:b/>
          <w:i/>
          <w:szCs w:val="26"/>
        </w:rPr>
      </w:pPr>
      <w:bookmarkStart w:id="10" w:name="_Toc304540459"/>
      <w:r w:rsidRPr="00322131">
        <w:rPr>
          <w:b/>
          <w:i/>
          <w:szCs w:val="26"/>
        </w:rPr>
        <w:t>Газоснабжение</w:t>
      </w:r>
      <w:bookmarkEnd w:id="10"/>
    </w:p>
    <w:p w:rsidR="0026148B" w:rsidRPr="00322131" w:rsidRDefault="0026148B" w:rsidP="00A72056">
      <w:pPr>
        <w:suppressAutoHyphens/>
        <w:spacing w:before="60" w:after="180" w:line="228" w:lineRule="auto"/>
        <w:ind w:firstLine="0"/>
        <w:rPr>
          <w:szCs w:val="26"/>
          <w:lang w:eastAsia="ar-SA"/>
        </w:rPr>
      </w:pPr>
      <w:r w:rsidRPr="00322131">
        <w:rPr>
          <w:szCs w:val="26"/>
          <w:lang w:eastAsia="ar-SA"/>
        </w:rPr>
        <w:t>Газоснабжение территории Волосовского городского поселения осуществляется сжиженным и природным газом.</w:t>
      </w:r>
    </w:p>
    <w:p w:rsidR="0026148B" w:rsidRPr="00322131" w:rsidRDefault="0026148B" w:rsidP="00A72056">
      <w:pPr>
        <w:suppressAutoHyphens/>
        <w:spacing w:before="60" w:after="180" w:line="228" w:lineRule="auto"/>
        <w:ind w:firstLine="0"/>
        <w:rPr>
          <w:szCs w:val="26"/>
          <w:lang w:eastAsia="ar-SA"/>
        </w:rPr>
      </w:pPr>
      <w:r w:rsidRPr="00322131">
        <w:rPr>
          <w:szCs w:val="26"/>
          <w:lang w:eastAsia="ar-SA"/>
        </w:rPr>
        <w:t xml:space="preserve">Централизованное газоснабжение поселения природным газом обеспечивается от ГРС «Волосово», расположенной восточнее проектируемой территории. </w:t>
      </w:r>
    </w:p>
    <w:p w:rsidR="0026148B" w:rsidRPr="00322131" w:rsidRDefault="0026148B" w:rsidP="00A72056">
      <w:pPr>
        <w:suppressAutoHyphens/>
        <w:spacing w:before="60" w:after="180" w:line="228" w:lineRule="auto"/>
        <w:ind w:firstLine="0"/>
        <w:rPr>
          <w:szCs w:val="26"/>
          <w:lang w:eastAsia="ar-SA"/>
        </w:rPr>
      </w:pPr>
      <w:r w:rsidRPr="00322131">
        <w:rPr>
          <w:szCs w:val="26"/>
          <w:lang w:eastAsia="ar-SA"/>
        </w:rPr>
        <w:t>Всего на территории поселения газифицировано 3598 квартир, из них:</w:t>
      </w:r>
    </w:p>
    <w:p w:rsidR="0026148B" w:rsidRPr="00322131" w:rsidRDefault="0026148B" w:rsidP="00A72056">
      <w:pPr>
        <w:numPr>
          <w:ilvl w:val="0"/>
          <w:numId w:val="24"/>
        </w:numPr>
        <w:suppressAutoHyphens/>
        <w:spacing w:before="60" w:after="180" w:line="228" w:lineRule="auto"/>
        <w:ind w:firstLine="0"/>
        <w:contextualSpacing/>
        <w:rPr>
          <w:szCs w:val="26"/>
          <w:lang w:eastAsia="ar-SA"/>
        </w:rPr>
      </w:pPr>
      <w:r w:rsidRPr="00322131">
        <w:rPr>
          <w:szCs w:val="26"/>
          <w:lang w:eastAsia="ar-SA"/>
        </w:rPr>
        <w:t>Природным газом – 3550 шт.;</w:t>
      </w:r>
    </w:p>
    <w:p w:rsidR="0026148B" w:rsidRPr="00322131" w:rsidRDefault="0026148B" w:rsidP="00A72056">
      <w:pPr>
        <w:numPr>
          <w:ilvl w:val="0"/>
          <w:numId w:val="24"/>
        </w:numPr>
        <w:suppressAutoHyphens/>
        <w:spacing w:before="60" w:after="180" w:line="228" w:lineRule="auto"/>
        <w:ind w:firstLine="0"/>
        <w:contextualSpacing/>
        <w:rPr>
          <w:szCs w:val="26"/>
          <w:lang w:eastAsia="ar-SA"/>
        </w:rPr>
      </w:pPr>
      <w:r w:rsidRPr="00322131">
        <w:rPr>
          <w:szCs w:val="26"/>
          <w:lang w:eastAsia="ar-SA"/>
        </w:rPr>
        <w:t>Сжиженным газом – 48 шт.</w:t>
      </w:r>
    </w:p>
    <w:p w:rsidR="0026148B" w:rsidRPr="00322131" w:rsidRDefault="0026148B" w:rsidP="00A72056">
      <w:pPr>
        <w:suppressAutoHyphens/>
        <w:spacing w:before="60" w:after="180" w:line="228" w:lineRule="auto"/>
        <w:ind w:firstLine="0"/>
        <w:rPr>
          <w:szCs w:val="26"/>
          <w:lang w:eastAsia="ar-SA"/>
        </w:rPr>
      </w:pPr>
      <w:r w:rsidRPr="00322131">
        <w:rPr>
          <w:szCs w:val="26"/>
          <w:lang w:eastAsia="ar-SA"/>
        </w:rPr>
        <w:t>Основным потребителями природного газа является котельная № 28, с потреблением 11,68 млн. м³/год.</w:t>
      </w:r>
    </w:p>
    <w:p w:rsidR="0026148B" w:rsidRPr="00322131" w:rsidRDefault="0026148B" w:rsidP="00A72056">
      <w:pPr>
        <w:suppressAutoHyphens/>
        <w:spacing w:before="60" w:after="180" w:line="228" w:lineRule="auto"/>
        <w:ind w:firstLine="0"/>
        <w:rPr>
          <w:szCs w:val="26"/>
          <w:lang w:eastAsia="ar-SA"/>
        </w:rPr>
      </w:pPr>
      <w:r w:rsidRPr="00322131">
        <w:rPr>
          <w:szCs w:val="26"/>
          <w:lang w:eastAsia="ar-SA"/>
        </w:rPr>
        <w:t>Состояние сетей газоснабжения находится в удовлетворительном состоянии.</w:t>
      </w:r>
    </w:p>
    <w:p w:rsidR="0026148B" w:rsidRPr="00322131" w:rsidRDefault="0026148B" w:rsidP="0026148B">
      <w:pPr>
        <w:keepNext/>
        <w:spacing w:before="60"/>
        <w:rPr>
          <w:rFonts w:ascii="Arial" w:hAnsi="Arial" w:cs="Arial"/>
          <w:b/>
          <w:i/>
          <w:szCs w:val="26"/>
        </w:rPr>
      </w:pPr>
      <w:bookmarkStart w:id="11" w:name="_Toc304540460"/>
      <w:r w:rsidRPr="00322131">
        <w:rPr>
          <w:b/>
          <w:i/>
          <w:szCs w:val="26"/>
        </w:rPr>
        <w:t>Водоснабжение</w:t>
      </w:r>
      <w:bookmarkEnd w:id="11"/>
    </w:p>
    <w:p w:rsidR="0026148B" w:rsidRPr="00322131" w:rsidRDefault="0026148B" w:rsidP="0026148B">
      <w:pPr>
        <w:rPr>
          <w:b/>
          <w:i/>
          <w:szCs w:val="26"/>
        </w:rPr>
      </w:pPr>
      <w:r w:rsidRPr="00322131">
        <w:rPr>
          <w:b/>
          <w:i/>
          <w:szCs w:val="26"/>
        </w:rPr>
        <w:t>Источники водоснабжение</w:t>
      </w:r>
    </w:p>
    <w:p w:rsidR="0026148B" w:rsidRPr="00322131" w:rsidRDefault="0026148B" w:rsidP="00A72056">
      <w:pPr>
        <w:spacing w:after="180"/>
        <w:ind w:firstLine="0"/>
        <w:rPr>
          <w:szCs w:val="26"/>
        </w:rPr>
      </w:pPr>
      <w:r w:rsidRPr="00322131">
        <w:rPr>
          <w:szCs w:val="26"/>
        </w:rPr>
        <w:t xml:space="preserve">Хозяйственно-питьевое водоснабжение жителей города Волосово базируется на использовании подземной воды. Источником водоснабжения города являются трещинно-карстовые подземные воды волховско-оандунской водоносной серии (бывший ордовикский водоносный горизонт). Подготовленные к освоению эксплуатационные запасы подземных вод месторождения «Суминский лес» составляют 24720 м³/сут. Подземные воды не защищены  от загрязнения ввиду несоблюдения природоохранных мероприятий. </w:t>
      </w:r>
    </w:p>
    <w:p w:rsidR="0026148B" w:rsidRPr="00322131" w:rsidRDefault="0026148B" w:rsidP="00A72056">
      <w:pPr>
        <w:spacing w:after="180"/>
        <w:ind w:firstLine="0"/>
        <w:rPr>
          <w:szCs w:val="26"/>
        </w:rPr>
      </w:pPr>
      <w:r w:rsidRPr="00322131">
        <w:rPr>
          <w:szCs w:val="26"/>
        </w:rPr>
        <w:t xml:space="preserve"> Городской водозабор состоит из пяти водозаборных скважин общей производительностью 11,1 </w:t>
      </w:r>
      <w:r w:rsidR="00664E03" w:rsidRPr="00322131">
        <w:rPr>
          <w:szCs w:val="26"/>
        </w:rPr>
        <w:t xml:space="preserve">тыс. </w:t>
      </w:r>
      <w:r w:rsidRPr="00322131">
        <w:rPr>
          <w:szCs w:val="26"/>
        </w:rPr>
        <w:t xml:space="preserve">м³/сут, которые расположены за пределами города. </w:t>
      </w:r>
    </w:p>
    <w:p w:rsidR="0026148B" w:rsidRPr="00322131" w:rsidRDefault="0026148B" w:rsidP="00A72056">
      <w:pPr>
        <w:spacing w:after="180"/>
        <w:ind w:firstLine="0"/>
        <w:rPr>
          <w:szCs w:val="26"/>
        </w:rPr>
      </w:pPr>
      <w:r w:rsidRPr="00322131">
        <w:rPr>
          <w:szCs w:val="26"/>
        </w:rPr>
        <w:t>На территории города расположены 4 водозабора подземной воды, в том числе на улице Краснофлотская производительностью 130 м³/сут, на улице Вокзальная – 170 м³/сут, усадьба СХТ – 170 м³/сут, ВИЗ – 430  м³/сут.</w:t>
      </w:r>
    </w:p>
    <w:p w:rsidR="0026148B" w:rsidRPr="00322131" w:rsidRDefault="0026148B" w:rsidP="00A72056">
      <w:pPr>
        <w:spacing w:after="180"/>
        <w:ind w:firstLine="0"/>
        <w:rPr>
          <w:szCs w:val="26"/>
        </w:rPr>
      </w:pPr>
      <w:r w:rsidRPr="00322131">
        <w:rPr>
          <w:szCs w:val="26"/>
        </w:rPr>
        <w:t>Жители деревни Лагоново снабжаются водой от одиночной водозаборной скважины производительностью 430 м³/сут.</w:t>
      </w:r>
    </w:p>
    <w:p w:rsidR="0026148B" w:rsidRPr="00322131" w:rsidRDefault="0026148B" w:rsidP="00A72056">
      <w:pPr>
        <w:spacing w:after="180"/>
        <w:ind w:firstLine="0"/>
        <w:rPr>
          <w:szCs w:val="26"/>
        </w:rPr>
      </w:pPr>
      <w:r w:rsidRPr="00322131">
        <w:rPr>
          <w:szCs w:val="26"/>
        </w:rPr>
        <w:t>В настоящее время разрабатывается проект зоны санитарной охраны водозаборных сооружений.</w:t>
      </w:r>
    </w:p>
    <w:p w:rsidR="0026148B" w:rsidRPr="00322131" w:rsidRDefault="0026148B" w:rsidP="00A72056">
      <w:pPr>
        <w:spacing w:after="180"/>
        <w:ind w:firstLine="0"/>
        <w:rPr>
          <w:szCs w:val="26"/>
        </w:rPr>
      </w:pPr>
      <w:r w:rsidRPr="00322131">
        <w:rPr>
          <w:szCs w:val="26"/>
        </w:rPr>
        <w:t>Для технического водоснабжения построена скважина для забора подземных вод на территории Калитинского сельского поселения («Лисино поле»). Информация о водозаборной скважине отсутствует по причине отсутствия сведений о ее принадлежности.</w:t>
      </w:r>
    </w:p>
    <w:p w:rsidR="0026148B" w:rsidRPr="00322131" w:rsidRDefault="0026148B" w:rsidP="0026148B">
      <w:pPr>
        <w:keepNext/>
        <w:ind w:firstLine="0"/>
        <w:rPr>
          <w:szCs w:val="26"/>
        </w:rPr>
      </w:pPr>
      <w:r w:rsidRPr="00322131">
        <w:rPr>
          <w:szCs w:val="26"/>
        </w:rPr>
        <w:lastRenderedPageBreak/>
        <w:t>Таблица 1.4-</w:t>
      </w:r>
      <w:r w:rsidR="009E2F86" w:rsidRPr="00322131">
        <w:rPr>
          <w:szCs w:val="26"/>
        </w:rPr>
        <w:t>2</w:t>
      </w:r>
      <w:r w:rsidRPr="00322131">
        <w:rPr>
          <w:szCs w:val="26"/>
        </w:rPr>
        <w:t>. Сведения о подземных водозаборных сооружениях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3"/>
        <w:gridCol w:w="1717"/>
        <w:gridCol w:w="2751"/>
        <w:gridCol w:w="1600"/>
      </w:tblGrid>
      <w:tr w:rsidR="0026148B" w:rsidRPr="00322131" w:rsidTr="0026148B">
        <w:trPr>
          <w:tblHeader/>
        </w:trPr>
        <w:tc>
          <w:tcPr>
            <w:tcW w:w="1830" w:type="pct"/>
            <w:shd w:val="clear" w:color="auto" w:fill="auto"/>
            <w:vAlign w:val="center"/>
          </w:tcPr>
          <w:p w:rsidR="0026148B" w:rsidRPr="00322131" w:rsidRDefault="0026148B" w:rsidP="00A72056">
            <w:pPr>
              <w:suppressAutoHyphens/>
              <w:ind w:firstLine="0"/>
              <w:jc w:val="center"/>
              <w:rPr>
                <w:bCs/>
                <w:color w:val="000000"/>
                <w:sz w:val="24"/>
                <w:lang w:eastAsia="ar-SA"/>
              </w:rPr>
            </w:pPr>
            <w:r w:rsidRPr="00322131">
              <w:rPr>
                <w:b/>
                <w:bCs/>
                <w:color w:val="000000"/>
                <w:sz w:val="24"/>
                <w:lang w:eastAsia="ar-SA"/>
              </w:rPr>
              <w:t>№ артезианской скважины</w:t>
            </w:r>
          </w:p>
        </w:tc>
        <w:tc>
          <w:tcPr>
            <w:tcW w:w="897" w:type="pct"/>
            <w:shd w:val="clear" w:color="auto" w:fill="auto"/>
            <w:vAlign w:val="center"/>
          </w:tcPr>
          <w:p w:rsidR="0026148B" w:rsidRPr="00322131" w:rsidRDefault="0026148B" w:rsidP="00A72056">
            <w:pPr>
              <w:suppressAutoHyphens/>
              <w:ind w:firstLine="0"/>
              <w:jc w:val="center"/>
              <w:rPr>
                <w:bCs/>
                <w:color w:val="000000"/>
                <w:sz w:val="24"/>
                <w:lang w:eastAsia="ar-SA"/>
              </w:rPr>
            </w:pPr>
            <w:r w:rsidRPr="00322131">
              <w:rPr>
                <w:b/>
                <w:bCs/>
                <w:color w:val="000000"/>
                <w:sz w:val="24"/>
                <w:lang w:eastAsia="ar-SA"/>
              </w:rPr>
              <w:t>Год бурения</w:t>
            </w:r>
          </w:p>
        </w:tc>
        <w:tc>
          <w:tcPr>
            <w:tcW w:w="1437" w:type="pct"/>
            <w:shd w:val="clear" w:color="auto" w:fill="auto"/>
            <w:vAlign w:val="center"/>
          </w:tcPr>
          <w:p w:rsidR="0026148B" w:rsidRPr="00322131" w:rsidRDefault="0026148B" w:rsidP="00A72056">
            <w:pPr>
              <w:suppressAutoHyphens/>
              <w:ind w:firstLine="0"/>
              <w:jc w:val="center"/>
              <w:rPr>
                <w:bCs/>
                <w:color w:val="000000"/>
                <w:sz w:val="24"/>
                <w:lang w:eastAsia="ar-SA"/>
              </w:rPr>
            </w:pPr>
            <w:r w:rsidRPr="00322131">
              <w:rPr>
                <w:b/>
                <w:bCs/>
                <w:color w:val="000000"/>
                <w:sz w:val="24"/>
                <w:lang w:eastAsia="ar-SA"/>
              </w:rPr>
              <w:t>Производительность, м³/сут</w:t>
            </w:r>
          </w:p>
        </w:tc>
        <w:tc>
          <w:tcPr>
            <w:tcW w:w="836" w:type="pct"/>
            <w:shd w:val="clear" w:color="auto" w:fill="auto"/>
            <w:vAlign w:val="center"/>
          </w:tcPr>
          <w:p w:rsidR="0026148B" w:rsidRPr="00322131" w:rsidRDefault="0026148B" w:rsidP="00A72056">
            <w:pPr>
              <w:suppressAutoHyphens/>
              <w:ind w:firstLine="0"/>
              <w:jc w:val="center"/>
              <w:rPr>
                <w:bCs/>
                <w:color w:val="000000"/>
                <w:sz w:val="24"/>
                <w:lang w:eastAsia="ar-SA"/>
              </w:rPr>
            </w:pPr>
            <w:r w:rsidRPr="00322131">
              <w:rPr>
                <w:b/>
                <w:bCs/>
                <w:color w:val="000000"/>
                <w:sz w:val="24"/>
                <w:lang w:eastAsia="ar-SA"/>
              </w:rPr>
              <w:t>Износ, %</w:t>
            </w:r>
          </w:p>
        </w:tc>
      </w:tr>
      <w:tr w:rsidR="0026148B" w:rsidRPr="00322131" w:rsidTr="00C81314">
        <w:tc>
          <w:tcPr>
            <w:tcW w:w="1830" w:type="pct"/>
            <w:shd w:val="clear" w:color="auto" w:fill="auto"/>
          </w:tcPr>
          <w:p w:rsidR="0026148B" w:rsidRPr="00322131" w:rsidRDefault="0026148B" w:rsidP="0026148B">
            <w:pPr>
              <w:suppressAutoHyphens/>
              <w:ind w:firstLine="0"/>
              <w:jc w:val="center"/>
              <w:rPr>
                <w:bCs/>
                <w:color w:val="000000"/>
                <w:sz w:val="24"/>
                <w:lang w:eastAsia="ar-SA"/>
              </w:rPr>
            </w:pPr>
            <w:r w:rsidRPr="00322131">
              <w:rPr>
                <w:bCs/>
                <w:color w:val="000000"/>
                <w:sz w:val="24"/>
                <w:lang w:eastAsia="ar-SA"/>
              </w:rPr>
              <w:t>5</w:t>
            </w:r>
          </w:p>
        </w:tc>
        <w:tc>
          <w:tcPr>
            <w:tcW w:w="897" w:type="pct"/>
            <w:shd w:val="clear" w:color="auto" w:fill="auto"/>
            <w:vAlign w:val="center"/>
          </w:tcPr>
          <w:p w:rsidR="0026148B" w:rsidRPr="00322131" w:rsidRDefault="0026148B" w:rsidP="00C81314">
            <w:pPr>
              <w:suppressAutoHyphens/>
              <w:ind w:firstLine="0"/>
              <w:jc w:val="center"/>
              <w:rPr>
                <w:bCs/>
                <w:color w:val="000000"/>
                <w:sz w:val="24"/>
                <w:lang w:eastAsia="ar-SA"/>
              </w:rPr>
            </w:pPr>
            <w:r w:rsidRPr="00322131">
              <w:rPr>
                <w:bCs/>
                <w:color w:val="000000"/>
                <w:sz w:val="24"/>
                <w:lang w:eastAsia="ar-SA"/>
              </w:rPr>
              <w:t>1985</w:t>
            </w:r>
          </w:p>
        </w:tc>
        <w:tc>
          <w:tcPr>
            <w:tcW w:w="1437" w:type="pct"/>
            <w:shd w:val="clear" w:color="auto" w:fill="auto"/>
            <w:vAlign w:val="center"/>
          </w:tcPr>
          <w:p w:rsidR="0026148B" w:rsidRPr="00322131" w:rsidRDefault="0026148B" w:rsidP="00C81314">
            <w:pPr>
              <w:suppressAutoHyphens/>
              <w:ind w:firstLine="0"/>
              <w:jc w:val="center"/>
              <w:rPr>
                <w:bCs/>
                <w:color w:val="000000"/>
                <w:sz w:val="24"/>
                <w:lang w:eastAsia="ar-SA"/>
              </w:rPr>
            </w:pPr>
            <w:r w:rsidRPr="00322131">
              <w:rPr>
                <w:bCs/>
                <w:color w:val="000000"/>
                <w:sz w:val="24"/>
                <w:lang w:eastAsia="ar-SA"/>
              </w:rPr>
              <w:t>3840</w:t>
            </w:r>
          </w:p>
        </w:tc>
        <w:tc>
          <w:tcPr>
            <w:tcW w:w="836" w:type="pct"/>
            <w:shd w:val="clear" w:color="auto" w:fill="auto"/>
            <w:vAlign w:val="center"/>
          </w:tcPr>
          <w:p w:rsidR="0026148B" w:rsidRPr="00322131" w:rsidRDefault="0026148B" w:rsidP="00C81314">
            <w:pPr>
              <w:suppressAutoHyphens/>
              <w:ind w:firstLine="0"/>
              <w:jc w:val="center"/>
              <w:rPr>
                <w:bCs/>
                <w:color w:val="000000"/>
                <w:sz w:val="24"/>
                <w:lang w:eastAsia="ar-SA"/>
              </w:rPr>
            </w:pPr>
            <w:r w:rsidRPr="00322131">
              <w:rPr>
                <w:bCs/>
                <w:color w:val="000000"/>
                <w:sz w:val="24"/>
                <w:lang w:eastAsia="ar-SA"/>
              </w:rPr>
              <w:t>55</w:t>
            </w:r>
          </w:p>
        </w:tc>
      </w:tr>
      <w:tr w:rsidR="0026148B" w:rsidRPr="00322131" w:rsidTr="00C81314">
        <w:tc>
          <w:tcPr>
            <w:tcW w:w="1830" w:type="pct"/>
            <w:shd w:val="clear" w:color="auto" w:fill="auto"/>
          </w:tcPr>
          <w:p w:rsidR="0026148B" w:rsidRPr="00322131" w:rsidRDefault="0026148B" w:rsidP="0026148B">
            <w:pPr>
              <w:suppressAutoHyphens/>
              <w:ind w:firstLine="0"/>
              <w:jc w:val="center"/>
              <w:rPr>
                <w:bCs/>
                <w:color w:val="000000"/>
                <w:sz w:val="24"/>
                <w:lang w:eastAsia="ar-SA"/>
              </w:rPr>
            </w:pPr>
            <w:r w:rsidRPr="00322131">
              <w:rPr>
                <w:bCs/>
                <w:color w:val="000000"/>
                <w:sz w:val="24"/>
                <w:lang w:eastAsia="ar-SA"/>
              </w:rPr>
              <w:t>6</w:t>
            </w:r>
          </w:p>
        </w:tc>
        <w:tc>
          <w:tcPr>
            <w:tcW w:w="897" w:type="pct"/>
            <w:shd w:val="clear" w:color="auto" w:fill="auto"/>
            <w:vAlign w:val="center"/>
          </w:tcPr>
          <w:p w:rsidR="0026148B" w:rsidRPr="00322131" w:rsidRDefault="0026148B" w:rsidP="00C81314">
            <w:pPr>
              <w:suppressAutoHyphens/>
              <w:ind w:firstLine="0"/>
              <w:jc w:val="center"/>
              <w:rPr>
                <w:bCs/>
                <w:color w:val="000000"/>
                <w:sz w:val="24"/>
                <w:lang w:eastAsia="ar-SA"/>
              </w:rPr>
            </w:pPr>
            <w:r w:rsidRPr="00322131">
              <w:rPr>
                <w:bCs/>
                <w:color w:val="000000"/>
                <w:sz w:val="24"/>
                <w:lang w:eastAsia="ar-SA"/>
              </w:rPr>
              <w:t>1985</w:t>
            </w:r>
          </w:p>
        </w:tc>
        <w:tc>
          <w:tcPr>
            <w:tcW w:w="1437" w:type="pct"/>
            <w:shd w:val="clear" w:color="auto" w:fill="auto"/>
            <w:vAlign w:val="center"/>
          </w:tcPr>
          <w:p w:rsidR="0026148B" w:rsidRPr="00322131" w:rsidRDefault="00C81314" w:rsidP="00C81314">
            <w:pPr>
              <w:suppressAutoHyphens/>
              <w:ind w:firstLine="0"/>
              <w:jc w:val="center"/>
              <w:rPr>
                <w:bCs/>
                <w:color w:val="000000"/>
                <w:sz w:val="24"/>
                <w:lang w:eastAsia="ar-SA"/>
              </w:rPr>
            </w:pPr>
            <w:r w:rsidRPr="00322131">
              <w:rPr>
                <w:bCs/>
                <w:color w:val="000000"/>
                <w:sz w:val="24"/>
                <w:lang w:eastAsia="ar-SA"/>
              </w:rPr>
              <w:t xml:space="preserve"> </w:t>
            </w:r>
            <w:r w:rsidR="0026148B" w:rsidRPr="00322131">
              <w:rPr>
                <w:bCs/>
                <w:color w:val="000000"/>
                <w:sz w:val="24"/>
                <w:lang w:eastAsia="ar-SA"/>
              </w:rPr>
              <w:t>3840</w:t>
            </w:r>
          </w:p>
        </w:tc>
        <w:tc>
          <w:tcPr>
            <w:tcW w:w="836" w:type="pct"/>
            <w:shd w:val="clear" w:color="auto" w:fill="auto"/>
            <w:vAlign w:val="center"/>
          </w:tcPr>
          <w:p w:rsidR="0026148B" w:rsidRPr="00322131" w:rsidRDefault="0026148B" w:rsidP="00C81314">
            <w:pPr>
              <w:suppressAutoHyphens/>
              <w:ind w:firstLine="0"/>
              <w:jc w:val="center"/>
              <w:rPr>
                <w:bCs/>
                <w:color w:val="000000"/>
                <w:sz w:val="24"/>
                <w:lang w:eastAsia="ar-SA"/>
              </w:rPr>
            </w:pPr>
            <w:r w:rsidRPr="00322131">
              <w:rPr>
                <w:bCs/>
                <w:color w:val="000000"/>
                <w:sz w:val="24"/>
                <w:lang w:eastAsia="ar-SA"/>
              </w:rPr>
              <w:t>55</w:t>
            </w:r>
          </w:p>
        </w:tc>
      </w:tr>
      <w:tr w:rsidR="0026148B" w:rsidRPr="00322131" w:rsidTr="00C81314">
        <w:tc>
          <w:tcPr>
            <w:tcW w:w="1830" w:type="pct"/>
            <w:shd w:val="clear" w:color="auto" w:fill="auto"/>
          </w:tcPr>
          <w:p w:rsidR="0026148B" w:rsidRPr="00322131" w:rsidRDefault="0026148B" w:rsidP="0026148B">
            <w:pPr>
              <w:suppressAutoHyphens/>
              <w:ind w:firstLine="0"/>
              <w:jc w:val="center"/>
              <w:rPr>
                <w:bCs/>
                <w:color w:val="000000"/>
                <w:sz w:val="24"/>
                <w:lang w:eastAsia="ar-SA"/>
              </w:rPr>
            </w:pPr>
            <w:r w:rsidRPr="00322131">
              <w:rPr>
                <w:bCs/>
                <w:color w:val="000000"/>
                <w:sz w:val="24"/>
                <w:lang w:eastAsia="ar-SA"/>
              </w:rPr>
              <w:t>7</w:t>
            </w:r>
          </w:p>
        </w:tc>
        <w:tc>
          <w:tcPr>
            <w:tcW w:w="897" w:type="pct"/>
            <w:shd w:val="clear" w:color="auto" w:fill="auto"/>
            <w:vAlign w:val="center"/>
          </w:tcPr>
          <w:p w:rsidR="0026148B" w:rsidRPr="00322131" w:rsidRDefault="0026148B" w:rsidP="00C81314">
            <w:pPr>
              <w:suppressAutoHyphens/>
              <w:ind w:firstLine="0"/>
              <w:jc w:val="center"/>
              <w:rPr>
                <w:bCs/>
                <w:color w:val="000000"/>
                <w:sz w:val="24"/>
                <w:lang w:eastAsia="ar-SA"/>
              </w:rPr>
            </w:pPr>
            <w:r w:rsidRPr="00322131">
              <w:rPr>
                <w:bCs/>
                <w:color w:val="000000"/>
                <w:sz w:val="24"/>
                <w:lang w:eastAsia="ar-SA"/>
              </w:rPr>
              <w:t>1985</w:t>
            </w:r>
          </w:p>
        </w:tc>
        <w:tc>
          <w:tcPr>
            <w:tcW w:w="1437" w:type="pct"/>
            <w:shd w:val="clear" w:color="auto" w:fill="auto"/>
            <w:vAlign w:val="center"/>
          </w:tcPr>
          <w:p w:rsidR="0026148B" w:rsidRPr="00322131" w:rsidRDefault="0026148B" w:rsidP="00C81314">
            <w:pPr>
              <w:suppressAutoHyphens/>
              <w:ind w:firstLine="0"/>
              <w:jc w:val="center"/>
              <w:rPr>
                <w:bCs/>
                <w:color w:val="000000"/>
                <w:sz w:val="24"/>
                <w:lang w:eastAsia="ar-SA"/>
              </w:rPr>
            </w:pPr>
            <w:r w:rsidRPr="00322131">
              <w:rPr>
                <w:bCs/>
                <w:color w:val="000000"/>
                <w:sz w:val="24"/>
                <w:lang w:eastAsia="ar-SA"/>
              </w:rPr>
              <w:t>3840</w:t>
            </w:r>
          </w:p>
        </w:tc>
        <w:tc>
          <w:tcPr>
            <w:tcW w:w="836" w:type="pct"/>
            <w:shd w:val="clear" w:color="auto" w:fill="auto"/>
            <w:vAlign w:val="center"/>
          </w:tcPr>
          <w:p w:rsidR="0026148B" w:rsidRPr="00322131" w:rsidRDefault="0026148B" w:rsidP="00C81314">
            <w:pPr>
              <w:suppressAutoHyphens/>
              <w:ind w:firstLine="0"/>
              <w:jc w:val="center"/>
              <w:rPr>
                <w:bCs/>
                <w:color w:val="000000"/>
                <w:sz w:val="24"/>
                <w:lang w:eastAsia="ar-SA"/>
              </w:rPr>
            </w:pPr>
            <w:r w:rsidRPr="00322131">
              <w:rPr>
                <w:bCs/>
                <w:color w:val="000000"/>
                <w:sz w:val="24"/>
                <w:lang w:eastAsia="ar-SA"/>
              </w:rPr>
              <w:t>55</w:t>
            </w:r>
          </w:p>
        </w:tc>
      </w:tr>
      <w:tr w:rsidR="0026148B" w:rsidRPr="00322131" w:rsidTr="00C81314">
        <w:tc>
          <w:tcPr>
            <w:tcW w:w="1830" w:type="pct"/>
            <w:shd w:val="clear" w:color="auto" w:fill="auto"/>
          </w:tcPr>
          <w:p w:rsidR="0026148B" w:rsidRPr="00322131" w:rsidRDefault="0026148B" w:rsidP="0026148B">
            <w:pPr>
              <w:suppressAutoHyphens/>
              <w:ind w:firstLine="0"/>
              <w:jc w:val="center"/>
              <w:rPr>
                <w:bCs/>
                <w:color w:val="000000"/>
                <w:sz w:val="24"/>
                <w:lang w:eastAsia="ar-SA"/>
              </w:rPr>
            </w:pPr>
            <w:r w:rsidRPr="00322131">
              <w:rPr>
                <w:bCs/>
                <w:color w:val="000000"/>
                <w:sz w:val="24"/>
                <w:lang w:eastAsia="ar-SA"/>
              </w:rPr>
              <w:t>8</w:t>
            </w:r>
          </w:p>
        </w:tc>
        <w:tc>
          <w:tcPr>
            <w:tcW w:w="897" w:type="pct"/>
            <w:shd w:val="clear" w:color="auto" w:fill="auto"/>
            <w:vAlign w:val="center"/>
          </w:tcPr>
          <w:p w:rsidR="0026148B" w:rsidRPr="00322131" w:rsidRDefault="0026148B" w:rsidP="00C81314">
            <w:pPr>
              <w:suppressAutoHyphens/>
              <w:ind w:firstLine="0"/>
              <w:jc w:val="center"/>
              <w:rPr>
                <w:bCs/>
                <w:color w:val="000000"/>
                <w:sz w:val="24"/>
                <w:lang w:eastAsia="ar-SA"/>
              </w:rPr>
            </w:pPr>
            <w:r w:rsidRPr="00322131">
              <w:rPr>
                <w:bCs/>
                <w:color w:val="000000"/>
                <w:sz w:val="24"/>
                <w:lang w:eastAsia="ar-SA"/>
              </w:rPr>
              <w:t>1985</w:t>
            </w:r>
          </w:p>
        </w:tc>
        <w:tc>
          <w:tcPr>
            <w:tcW w:w="1437" w:type="pct"/>
            <w:shd w:val="clear" w:color="auto" w:fill="auto"/>
            <w:vAlign w:val="center"/>
          </w:tcPr>
          <w:p w:rsidR="0026148B" w:rsidRPr="00322131" w:rsidRDefault="0026148B" w:rsidP="00C81314">
            <w:pPr>
              <w:suppressAutoHyphens/>
              <w:ind w:firstLine="0"/>
              <w:jc w:val="center"/>
              <w:rPr>
                <w:bCs/>
                <w:color w:val="000000"/>
                <w:sz w:val="24"/>
                <w:lang w:eastAsia="ar-SA"/>
              </w:rPr>
            </w:pPr>
            <w:r w:rsidRPr="00322131">
              <w:rPr>
                <w:bCs/>
                <w:color w:val="000000"/>
                <w:sz w:val="24"/>
                <w:lang w:eastAsia="ar-SA"/>
              </w:rPr>
              <w:t>3840</w:t>
            </w:r>
          </w:p>
        </w:tc>
        <w:tc>
          <w:tcPr>
            <w:tcW w:w="836" w:type="pct"/>
            <w:shd w:val="clear" w:color="auto" w:fill="auto"/>
            <w:vAlign w:val="center"/>
          </w:tcPr>
          <w:p w:rsidR="0026148B" w:rsidRPr="00322131" w:rsidRDefault="0026148B" w:rsidP="00C81314">
            <w:pPr>
              <w:suppressAutoHyphens/>
              <w:ind w:firstLine="0"/>
              <w:jc w:val="center"/>
              <w:rPr>
                <w:bCs/>
                <w:color w:val="000000"/>
                <w:sz w:val="24"/>
                <w:lang w:eastAsia="ar-SA"/>
              </w:rPr>
            </w:pPr>
            <w:r w:rsidRPr="00322131">
              <w:rPr>
                <w:bCs/>
                <w:color w:val="000000"/>
                <w:sz w:val="24"/>
                <w:lang w:eastAsia="ar-SA"/>
              </w:rPr>
              <w:t>55</w:t>
            </w:r>
          </w:p>
        </w:tc>
      </w:tr>
      <w:tr w:rsidR="0026148B" w:rsidRPr="00322131" w:rsidTr="00C81314">
        <w:tc>
          <w:tcPr>
            <w:tcW w:w="1830" w:type="pct"/>
            <w:shd w:val="clear" w:color="auto" w:fill="auto"/>
          </w:tcPr>
          <w:p w:rsidR="0026148B" w:rsidRPr="00322131" w:rsidRDefault="0026148B" w:rsidP="0026148B">
            <w:pPr>
              <w:suppressAutoHyphens/>
              <w:ind w:firstLine="0"/>
              <w:jc w:val="center"/>
              <w:rPr>
                <w:bCs/>
                <w:color w:val="000000"/>
                <w:sz w:val="24"/>
                <w:lang w:eastAsia="ar-SA"/>
              </w:rPr>
            </w:pPr>
            <w:r w:rsidRPr="00322131">
              <w:rPr>
                <w:bCs/>
                <w:color w:val="000000"/>
                <w:sz w:val="24"/>
                <w:lang w:eastAsia="ar-SA"/>
              </w:rPr>
              <w:t>9</w:t>
            </w:r>
          </w:p>
        </w:tc>
        <w:tc>
          <w:tcPr>
            <w:tcW w:w="897" w:type="pct"/>
            <w:shd w:val="clear" w:color="auto" w:fill="auto"/>
            <w:vAlign w:val="center"/>
          </w:tcPr>
          <w:p w:rsidR="0026148B" w:rsidRPr="00322131" w:rsidRDefault="0026148B" w:rsidP="00C81314">
            <w:pPr>
              <w:suppressAutoHyphens/>
              <w:ind w:firstLine="0"/>
              <w:jc w:val="center"/>
              <w:rPr>
                <w:bCs/>
                <w:color w:val="000000"/>
                <w:sz w:val="24"/>
                <w:lang w:eastAsia="ar-SA"/>
              </w:rPr>
            </w:pPr>
            <w:r w:rsidRPr="00322131">
              <w:rPr>
                <w:bCs/>
                <w:color w:val="000000"/>
                <w:sz w:val="24"/>
                <w:lang w:eastAsia="ar-SA"/>
              </w:rPr>
              <w:t>1985</w:t>
            </w:r>
          </w:p>
        </w:tc>
        <w:tc>
          <w:tcPr>
            <w:tcW w:w="1437" w:type="pct"/>
            <w:shd w:val="clear" w:color="auto" w:fill="auto"/>
            <w:vAlign w:val="center"/>
          </w:tcPr>
          <w:p w:rsidR="0026148B" w:rsidRPr="00322131" w:rsidRDefault="0026148B" w:rsidP="00C81314">
            <w:pPr>
              <w:suppressAutoHyphens/>
              <w:ind w:firstLine="0"/>
              <w:jc w:val="center"/>
              <w:rPr>
                <w:bCs/>
                <w:color w:val="000000"/>
                <w:sz w:val="24"/>
                <w:lang w:eastAsia="ar-SA"/>
              </w:rPr>
            </w:pPr>
            <w:r w:rsidRPr="00322131">
              <w:rPr>
                <w:bCs/>
                <w:color w:val="000000"/>
                <w:sz w:val="24"/>
                <w:lang w:eastAsia="ar-SA"/>
              </w:rPr>
              <w:t>3840</w:t>
            </w:r>
          </w:p>
        </w:tc>
        <w:tc>
          <w:tcPr>
            <w:tcW w:w="836" w:type="pct"/>
            <w:shd w:val="clear" w:color="auto" w:fill="auto"/>
            <w:vAlign w:val="center"/>
          </w:tcPr>
          <w:p w:rsidR="0026148B" w:rsidRPr="00322131" w:rsidRDefault="0026148B" w:rsidP="00C81314">
            <w:pPr>
              <w:suppressAutoHyphens/>
              <w:ind w:firstLine="0"/>
              <w:jc w:val="center"/>
              <w:rPr>
                <w:bCs/>
                <w:color w:val="000000"/>
                <w:sz w:val="24"/>
                <w:lang w:eastAsia="ar-SA"/>
              </w:rPr>
            </w:pPr>
            <w:r w:rsidRPr="00322131">
              <w:rPr>
                <w:bCs/>
                <w:color w:val="000000"/>
                <w:sz w:val="24"/>
                <w:lang w:eastAsia="ar-SA"/>
              </w:rPr>
              <w:t>55</w:t>
            </w:r>
          </w:p>
        </w:tc>
      </w:tr>
      <w:tr w:rsidR="0026148B" w:rsidRPr="00322131" w:rsidTr="00C81314">
        <w:tc>
          <w:tcPr>
            <w:tcW w:w="1830" w:type="pct"/>
            <w:shd w:val="clear" w:color="auto" w:fill="auto"/>
          </w:tcPr>
          <w:p w:rsidR="0026148B" w:rsidRPr="00322131" w:rsidRDefault="0026148B" w:rsidP="0026148B">
            <w:pPr>
              <w:suppressAutoHyphens/>
              <w:ind w:firstLine="0"/>
              <w:jc w:val="center"/>
              <w:rPr>
                <w:bCs/>
                <w:color w:val="000000"/>
                <w:sz w:val="24"/>
                <w:lang w:eastAsia="ar-SA"/>
              </w:rPr>
            </w:pPr>
            <w:r w:rsidRPr="00322131">
              <w:rPr>
                <w:bCs/>
                <w:color w:val="000000"/>
                <w:sz w:val="24"/>
                <w:lang w:eastAsia="ar-SA"/>
              </w:rPr>
              <w:t>14260, д.Лагоново</w:t>
            </w:r>
          </w:p>
        </w:tc>
        <w:tc>
          <w:tcPr>
            <w:tcW w:w="897" w:type="pct"/>
            <w:shd w:val="clear" w:color="auto" w:fill="auto"/>
            <w:vAlign w:val="center"/>
          </w:tcPr>
          <w:p w:rsidR="0026148B" w:rsidRPr="00322131" w:rsidRDefault="0026148B" w:rsidP="00C81314">
            <w:pPr>
              <w:suppressAutoHyphens/>
              <w:ind w:firstLine="0"/>
              <w:jc w:val="center"/>
              <w:rPr>
                <w:bCs/>
                <w:color w:val="000000"/>
                <w:sz w:val="24"/>
                <w:lang w:eastAsia="ar-SA"/>
              </w:rPr>
            </w:pPr>
            <w:r w:rsidRPr="00322131">
              <w:rPr>
                <w:bCs/>
                <w:color w:val="000000"/>
                <w:sz w:val="24"/>
                <w:lang w:eastAsia="ar-SA"/>
              </w:rPr>
              <w:t>1969</w:t>
            </w:r>
          </w:p>
        </w:tc>
        <w:tc>
          <w:tcPr>
            <w:tcW w:w="1437" w:type="pct"/>
            <w:shd w:val="clear" w:color="auto" w:fill="auto"/>
            <w:vAlign w:val="center"/>
          </w:tcPr>
          <w:p w:rsidR="0026148B" w:rsidRPr="00322131" w:rsidRDefault="0026148B" w:rsidP="00C81314">
            <w:pPr>
              <w:suppressAutoHyphens/>
              <w:ind w:firstLine="0"/>
              <w:jc w:val="center"/>
              <w:rPr>
                <w:bCs/>
                <w:color w:val="000000"/>
                <w:sz w:val="24"/>
                <w:lang w:eastAsia="ar-SA"/>
              </w:rPr>
            </w:pPr>
            <w:r w:rsidRPr="00322131">
              <w:rPr>
                <w:bCs/>
                <w:color w:val="000000"/>
                <w:sz w:val="24"/>
                <w:lang w:eastAsia="ar-SA"/>
              </w:rPr>
              <w:t>960</w:t>
            </w:r>
          </w:p>
        </w:tc>
        <w:tc>
          <w:tcPr>
            <w:tcW w:w="836" w:type="pct"/>
            <w:shd w:val="clear" w:color="auto" w:fill="auto"/>
            <w:vAlign w:val="center"/>
          </w:tcPr>
          <w:p w:rsidR="0026148B" w:rsidRPr="00322131" w:rsidRDefault="0026148B" w:rsidP="00C81314">
            <w:pPr>
              <w:suppressAutoHyphens/>
              <w:ind w:firstLine="0"/>
              <w:jc w:val="center"/>
              <w:rPr>
                <w:bCs/>
                <w:color w:val="000000"/>
                <w:sz w:val="24"/>
                <w:lang w:eastAsia="ar-SA"/>
              </w:rPr>
            </w:pPr>
            <w:r w:rsidRPr="00322131">
              <w:rPr>
                <w:bCs/>
                <w:color w:val="000000"/>
                <w:sz w:val="24"/>
                <w:lang w:eastAsia="ar-SA"/>
              </w:rPr>
              <w:t>65</w:t>
            </w:r>
          </w:p>
        </w:tc>
      </w:tr>
      <w:tr w:rsidR="0026148B" w:rsidRPr="00322131" w:rsidTr="00C81314">
        <w:tc>
          <w:tcPr>
            <w:tcW w:w="1830" w:type="pct"/>
            <w:shd w:val="clear" w:color="auto" w:fill="auto"/>
          </w:tcPr>
          <w:p w:rsidR="0026148B" w:rsidRPr="00322131" w:rsidRDefault="0026148B" w:rsidP="0026148B">
            <w:pPr>
              <w:suppressAutoHyphens/>
              <w:ind w:firstLine="0"/>
              <w:jc w:val="center"/>
              <w:rPr>
                <w:bCs/>
                <w:color w:val="000000"/>
                <w:sz w:val="24"/>
                <w:lang w:eastAsia="ar-SA"/>
              </w:rPr>
            </w:pPr>
            <w:r w:rsidRPr="00322131">
              <w:rPr>
                <w:bCs/>
                <w:color w:val="000000"/>
                <w:sz w:val="24"/>
                <w:lang w:eastAsia="ar-SA"/>
              </w:rPr>
              <w:t>1374/1 ул.Краснофлотская</w:t>
            </w:r>
          </w:p>
        </w:tc>
        <w:tc>
          <w:tcPr>
            <w:tcW w:w="897" w:type="pct"/>
            <w:shd w:val="clear" w:color="auto" w:fill="auto"/>
            <w:vAlign w:val="center"/>
          </w:tcPr>
          <w:p w:rsidR="0026148B" w:rsidRPr="00322131" w:rsidRDefault="0026148B" w:rsidP="00C81314">
            <w:pPr>
              <w:suppressAutoHyphens/>
              <w:ind w:firstLine="0"/>
              <w:jc w:val="center"/>
              <w:rPr>
                <w:bCs/>
                <w:color w:val="000000"/>
                <w:sz w:val="24"/>
                <w:lang w:eastAsia="ar-SA"/>
              </w:rPr>
            </w:pPr>
            <w:r w:rsidRPr="00322131">
              <w:rPr>
                <w:bCs/>
                <w:color w:val="000000"/>
                <w:sz w:val="24"/>
                <w:lang w:eastAsia="ar-SA"/>
              </w:rPr>
              <w:t>1958</w:t>
            </w:r>
          </w:p>
        </w:tc>
        <w:tc>
          <w:tcPr>
            <w:tcW w:w="1437" w:type="pct"/>
            <w:shd w:val="clear" w:color="auto" w:fill="auto"/>
            <w:vAlign w:val="center"/>
          </w:tcPr>
          <w:p w:rsidR="0026148B" w:rsidRPr="00322131" w:rsidRDefault="0026148B" w:rsidP="00C81314">
            <w:pPr>
              <w:suppressAutoHyphens/>
              <w:ind w:firstLine="0"/>
              <w:jc w:val="center"/>
              <w:rPr>
                <w:bCs/>
                <w:color w:val="000000"/>
                <w:sz w:val="24"/>
                <w:lang w:eastAsia="ar-SA"/>
              </w:rPr>
            </w:pPr>
            <w:r w:rsidRPr="00322131">
              <w:rPr>
                <w:bCs/>
                <w:color w:val="000000"/>
                <w:sz w:val="24"/>
                <w:lang w:eastAsia="ar-SA"/>
              </w:rPr>
              <w:t>960</w:t>
            </w:r>
          </w:p>
        </w:tc>
        <w:tc>
          <w:tcPr>
            <w:tcW w:w="836" w:type="pct"/>
            <w:shd w:val="clear" w:color="auto" w:fill="auto"/>
            <w:vAlign w:val="center"/>
          </w:tcPr>
          <w:p w:rsidR="0026148B" w:rsidRPr="00322131" w:rsidRDefault="0026148B" w:rsidP="00C81314">
            <w:pPr>
              <w:suppressAutoHyphens/>
              <w:ind w:firstLine="0"/>
              <w:jc w:val="center"/>
              <w:rPr>
                <w:bCs/>
                <w:color w:val="000000"/>
                <w:sz w:val="24"/>
                <w:lang w:eastAsia="ar-SA"/>
              </w:rPr>
            </w:pPr>
            <w:r w:rsidRPr="00322131">
              <w:rPr>
                <w:bCs/>
                <w:color w:val="000000"/>
                <w:sz w:val="24"/>
                <w:lang w:eastAsia="ar-SA"/>
              </w:rPr>
              <w:t>70</w:t>
            </w:r>
          </w:p>
        </w:tc>
      </w:tr>
      <w:tr w:rsidR="0026148B" w:rsidRPr="00322131" w:rsidTr="00C81314">
        <w:tc>
          <w:tcPr>
            <w:tcW w:w="1830" w:type="pct"/>
            <w:shd w:val="clear" w:color="auto" w:fill="auto"/>
          </w:tcPr>
          <w:p w:rsidR="0026148B" w:rsidRPr="00322131" w:rsidRDefault="0026148B" w:rsidP="0026148B">
            <w:pPr>
              <w:suppressAutoHyphens/>
              <w:ind w:firstLine="0"/>
              <w:jc w:val="center"/>
              <w:rPr>
                <w:bCs/>
                <w:color w:val="000000"/>
                <w:sz w:val="24"/>
                <w:lang w:eastAsia="ar-SA"/>
              </w:rPr>
            </w:pPr>
            <w:r w:rsidRPr="00322131">
              <w:rPr>
                <w:bCs/>
                <w:color w:val="000000"/>
                <w:sz w:val="24"/>
                <w:lang w:eastAsia="ar-SA"/>
              </w:rPr>
              <w:t>5/106 ул.Вокзальная</w:t>
            </w:r>
          </w:p>
        </w:tc>
        <w:tc>
          <w:tcPr>
            <w:tcW w:w="897" w:type="pct"/>
            <w:shd w:val="clear" w:color="auto" w:fill="auto"/>
            <w:vAlign w:val="center"/>
          </w:tcPr>
          <w:p w:rsidR="0026148B" w:rsidRPr="00322131" w:rsidRDefault="0026148B" w:rsidP="00C81314">
            <w:pPr>
              <w:suppressAutoHyphens/>
              <w:ind w:firstLine="0"/>
              <w:jc w:val="center"/>
              <w:rPr>
                <w:bCs/>
                <w:color w:val="000000"/>
                <w:sz w:val="24"/>
                <w:lang w:eastAsia="ar-SA"/>
              </w:rPr>
            </w:pPr>
            <w:r w:rsidRPr="00322131">
              <w:rPr>
                <w:bCs/>
                <w:color w:val="000000"/>
                <w:sz w:val="24"/>
                <w:lang w:eastAsia="ar-SA"/>
              </w:rPr>
              <w:t>1955</w:t>
            </w:r>
          </w:p>
        </w:tc>
        <w:tc>
          <w:tcPr>
            <w:tcW w:w="1437" w:type="pct"/>
            <w:shd w:val="clear" w:color="auto" w:fill="auto"/>
            <w:vAlign w:val="center"/>
          </w:tcPr>
          <w:p w:rsidR="0026148B" w:rsidRPr="00322131" w:rsidRDefault="0026148B" w:rsidP="00C81314">
            <w:pPr>
              <w:suppressAutoHyphens/>
              <w:ind w:firstLine="0"/>
              <w:jc w:val="center"/>
              <w:rPr>
                <w:bCs/>
                <w:color w:val="000000"/>
                <w:sz w:val="24"/>
                <w:lang w:eastAsia="ar-SA"/>
              </w:rPr>
            </w:pPr>
            <w:r w:rsidRPr="00322131">
              <w:rPr>
                <w:bCs/>
                <w:color w:val="000000"/>
                <w:sz w:val="24"/>
                <w:lang w:eastAsia="ar-SA"/>
              </w:rPr>
              <w:t>240</w:t>
            </w:r>
          </w:p>
        </w:tc>
        <w:tc>
          <w:tcPr>
            <w:tcW w:w="836" w:type="pct"/>
            <w:shd w:val="clear" w:color="auto" w:fill="auto"/>
            <w:vAlign w:val="center"/>
          </w:tcPr>
          <w:p w:rsidR="0026148B" w:rsidRPr="00322131" w:rsidRDefault="0026148B" w:rsidP="00C81314">
            <w:pPr>
              <w:suppressAutoHyphens/>
              <w:ind w:firstLine="0"/>
              <w:jc w:val="center"/>
              <w:rPr>
                <w:bCs/>
                <w:color w:val="000000"/>
                <w:sz w:val="24"/>
                <w:lang w:eastAsia="ar-SA"/>
              </w:rPr>
            </w:pPr>
            <w:r w:rsidRPr="00322131">
              <w:rPr>
                <w:bCs/>
                <w:color w:val="000000"/>
                <w:sz w:val="24"/>
                <w:lang w:eastAsia="ar-SA"/>
              </w:rPr>
              <w:t>75</w:t>
            </w:r>
          </w:p>
        </w:tc>
      </w:tr>
      <w:tr w:rsidR="0026148B" w:rsidRPr="00322131" w:rsidTr="00C81314">
        <w:tc>
          <w:tcPr>
            <w:tcW w:w="1830" w:type="pct"/>
            <w:shd w:val="clear" w:color="auto" w:fill="auto"/>
          </w:tcPr>
          <w:p w:rsidR="0026148B" w:rsidRPr="00322131" w:rsidRDefault="0026148B" w:rsidP="0026148B">
            <w:pPr>
              <w:suppressAutoHyphens/>
              <w:ind w:firstLine="0"/>
              <w:jc w:val="center"/>
              <w:rPr>
                <w:bCs/>
                <w:color w:val="000000"/>
                <w:sz w:val="24"/>
                <w:lang w:eastAsia="ar-SA"/>
              </w:rPr>
            </w:pPr>
            <w:r w:rsidRPr="00322131">
              <w:rPr>
                <w:bCs/>
                <w:color w:val="000000"/>
                <w:sz w:val="24"/>
                <w:lang w:eastAsia="ar-SA"/>
              </w:rPr>
              <w:t>3091 (водоснабжение КОС города Волосово)</w:t>
            </w:r>
          </w:p>
        </w:tc>
        <w:tc>
          <w:tcPr>
            <w:tcW w:w="897" w:type="pct"/>
            <w:shd w:val="clear" w:color="auto" w:fill="auto"/>
            <w:vAlign w:val="center"/>
          </w:tcPr>
          <w:p w:rsidR="0026148B" w:rsidRPr="00322131" w:rsidRDefault="0026148B" w:rsidP="00C81314">
            <w:pPr>
              <w:suppressAutoHyphens/>
              <w:ind w:firstLine="0"/>
              <w:jc w:val="center"/>
              <w:rPr>
                <w:bCs/>
                <w:color w:val="000000"/>
                <w:sz w:val="24"/>
                <w:lang w:eastAsia="ar-SA"/>
              </w:rPr>
            </w:pPr>
            <w:r w:rsidRPr="00322131">
              <w:rPr>
                <w:bCs/>
                <w:color w:val="000000"/>
                <w:sz w:val="24"/>
                <w:lang w:eastAsia="ar-SA"/>
              </w:rPr>
              <w:t>1975</w:t>
            </w:r>
          </w:p>
        </w:tc>
        <w:tc>
          <w:tcPr>
            <w:tcW w:w="1437" w:type="pct"/>
            <w:shd w:val="clear" w:color="auto" w:fill="auto"/>
            <w:vAlign w:val="center"/>
          </w:tcPr>
          <w:p w:rsidR="0026148B" w:rsidRPr="00322131" w:rsidRDefault="0026148B" w:rsidP="00C81314">
            <w:pPr>
              <w:suppressAutoHyphens/>
              <w:ind w:firstLine="0"/>
              <w:jc w:val="center"/>
              <w:rPr>
                <w:bCs/>
                <w:color w:val="000000"/>
                <w:sz w:val="24"/>
                <w:lang w:eastAsia="ar-SA"/>
              </w:rPr>
            </w:pPr>
            <w:r w:rsidRPr="00322131">
              <w:rPr>
                <w:bCs/>
                <w:color w:val="000000"/>
                <w:sz w:val="24"/>
                <w:lang w:eastAsia="ar-SA"/>
              </w:rPr>
              <w:t>240</w:t>
            </w:r>
          </w:p>
        </w:tc>
        <w:tc>
          <w:tcPr>
            <w:tcW w:w="836" w:type="pct"/>
            <w:shd w:val="clear" w:color="auto" w:fill="auto"/>
            <w:vAlign w:val="center"/>
          </w:tcPr>
          <w:p w:rsidR="0026148B" w:rsidRPr="00322131" w:rsidRDefault="0026148B" w:rsidP="00C81314">
            <w:pPr>
              <w:suppressAutoHyphens/>
              <w:ind w:firstLine="0"/>
              <w:jc w:val="center"/>
              <w:rPr>
                <w:bCs/>
                <w:color w:val="000000"/>
                <w:sz w:val="24"/>
                <w:lang w:eastAsia="ar-SA"/>
              </w:rPr>
            </w:pPr>
            <w:r w:rsidRPr="00322131">
              <w:rPr>
                <w:bCs/>
                <w:color w:val="000000"/>
                <w:sz w:val="24"/>
                <w:lang w:eastAsia="ar-SA"/>
              </w:rPr>
              <w:t>60</w:t>
            </w:r>
          </w:p>
        </w:tc>
      </w:tr>
      <w:tr w:rsidR="0026148B" w:rsidRPr="00322131" w:rsidTr="00C81314">
        <w:tc>
          <w:tcPr>
            <w:tcW w:w="1830" w:type="pct"/>
            <w:shd w:val="clear" w:color="auto" w:fill="auto"/>
          </w:tcPr>
          <w:p w:rsidR="0026148B" w:rsidRPr="00322131" w:rsidRDefault="0026148B" w:rsidP="0026148B">
            <w:pPr>
              <w:suppressAutoHyphens/>
              <w:ind w:firstLine="0"/>
              <w:jc w:val="center"/>
              <w:rPr>
                <w:bCs/>
                <w:color w:val="000000"/>
                <w:sz w:val="24"/>
                <w:lang w:eastAsia="ar-SA"/>
              </w:rPr>
            </w:pPr>
            <w:r w:rsidRPr="00322131">
              <w:rPr>
                <w:bCs/>
                <w:color w:val="000000"/>
                <w:sz w:val="24"/>
                <w:lang w:eastAsia="ar-SA"/>
              </w:rPr>
              <w:t>2730 ВИЗ</w:t>
            </w:r>
          </w:p>
        </w:tc>
        <w:tc>
          <w:tcPr>
            <w:tcW w:w="897" w:type="pct"/>
            <w:shd w:val="clear" w:color="auto" w:fill="auto"/>
            <w:vAlign w:val="center"/>
          </w:tcPr>
          <w:p w:rsidR="0026148B" w:rsidRPr="00322131" w:rsidRDefault="0026148B" w:rsidP="00C81314">
            <w:pPr>
              <w:suppressAutoHyphens/>
              <w:ind w:firstLine="0"/>
              <w:jc w:val="center"/>
              <w:rPr>
                <w:bCs/>
                <w:color w:val="000000"/>
                <w:sz w:val="24"/>
                <w:lang w:eastAsia="ar-SA"/>
              </w:rPr>
            </w:pPr>
            <w:r w:rsidRPr="00322131">
              <w:rPr>
                <w:bCs/>
                <w:color w:val="000000"/>
                <w:sz w:val="24"/>
                <w:lang w:eastAsia="ar-SA"/>
              </w:rPr>
              <w:t>1963</w:t>
            </w:r>
          </w:p>
        </w:tc>
        <w:tc>
          <w:tcPr>
            <w:tcW w:w="1437" w:type="pct"/>
            <w:shd w:val="clear" w:color="auto" w:fill="auto"/>
            <w:vAlign w:val="center"/>
          </w:tcPr>
          <w:p w:rsidR="0026148B" w:rsidRPr="00322131" w:rsidRDefault="0026148B" w:rsidP="00C81314">
            <w:pPr>
              <w:suppressAutoHyphens/>
              <w:ind w:firstLine="0"/>
              <w:jc w:val="center"/>
              <w:rPr>
                <w:bCs/>
                <w:color w:val="000000"/>
                <w:sz w:val="24"/>
                <w:lang w:eastAsia="ar-SA"/>
              </w:rPr>
            </w:pPr>
            <w:r w:rsidRPr="00322131">
              <w:rPr>
                <w:bCs/>
                <w:color w:val="000000"/>
                <w:sz w:val="24"/>
                <w:lang w:eastAsia="ar-SA"/>
              </w:rPr>
              <w:t>240</w:t>
            </w:r>
          </w:p>
        </w:tc>
        <w:tc>
          <w:tcPr>
            <w:tcW w:w="836" w:type="pct"/>
            <w:shd w:val="clear" w:color="auto" w:fill="auto"/>
            <w:vAlign w:val="center"/>
          </w:tcPr>
          <w:p w:rsidR="0026148B" w:rsidRPr="00322131" w:rsidRDefault="0026148B" w:rsidP="00C81314">
            <w:pPr>
              <w:suppressAutoHyphens/>
              <w:ind w:firstLine="0"/>
              <w:jc w:val="center"/>
              <w:rPr>
                <w:bCs/>
                <w:color w:val="000000"/>
                <w:sz w:val="24"/>
                <w:lang w:eastAsia="ar-SA"/>
              </w:rPr>
            </w:pPr>
            <w:r w:rsidRPr="00322131">
              <w:rPr>
                <w:bCs/>
                <w:color w:val="000000"/>
                <w:sz w:val="24"/>
                <w:lang w:eastAsia="ar-SA"/>
              </w:rPr>
              <w:t>70</w:t>
            </w:r>
          </w:p>
        </w:tc>
      </w:tr>
      <w:tr w:rsidR="0026148B" w:rsidRPr="00322131" w:rsidTr="00C81314">
        <w:tc>
          <w:tcPr>
            <w:tcW w:w="1830" w:type="pct"/>
            <w:shd w:val="clear" w:color="auto" w:fill="auto"/>
          </w:tcPr>
          <w:p w:rsidR="0026148B" w:rsidRPr="00322131" w:rsidRDefault="0026148B" w:rsidP="0026148B">
            <w:pPr>
              <w:suppressAutoHyphens/>
              <w:ind w:firstLine="0"/>
              <w:jc w:val="center"/>
              <w:rPr>
                <w:bCs/>
                <w:color w:val="000000"/>
                <w:sz w:val="24"/>
                <w:lang w:eastAsia="ar-SA"/>
              </w:rPr>
            </w:pPr>
            <w:r w:rsidRPr="00322131">
              <w:rPr>
                <w:bCs/>
                <w:color w:val="000000"/>
                <w:sz w:val="24"/>
                <w:lang w:eastAsia="ar-SA"/>
              </w:rPr>
              <w:t>65/1012 усадьба СХТ</w:t>
            </w:r>
          </w:p>
        </w:tc>
        <w:tc>
          <w:tcPr>
            <w:tcW w:w="897" w:type="pct"/>
            <w:shd w:val="clear" w:color="auto" w:fill="auto"/>
            <w:vAlign w:val="center"/>
          </w:tcPr>
          <w:p w:rsidR="0026148B" w:rsidRPr="00322131" w:rsidRDefault="0026148B" w:rsidP="00C81314">
            <w:pPr>
              <w:suppressAutoHyphens/>
              <w:ind w:firstLine="0"/>
              <w:jc w:val="center"/>
              <w:rPr>
                <w:bCs/>
                <w:color w:val="000000"/>
                <w:sz w:val="24"/>
                <w:lang w:eastAsia="ar-SA"/>
              </w:rPr>
            </w:pPr>
            <w:r w:rsidRPr="00322131">
              <w:rPr>
                <w:bCs/>
                <w:color w:val="000000"/>
                <w:sz w:val="24"/>
                <w:lang w:eastAsia="ar-SA"/>
              </w:rPr>
              <w:t>1963</w:t>
            </w:r>
          </w:p>
        </w:tc>
        <w:tc>
          <w:tcPr>
            <w:tcW w:w="1437" w:type="pct"/>
            <w:shd w:val="clear" w:color="auto" w:fill="auto"/>
            <w:vAlign w:val="center"/>
          </w:tcPr>
          <w:p w:rsidR="0026148B" w:rsidRPr="00322131" w:rsidRDefault="0026148B" w:rsidP="00C81314">
            <w:pPr>
              <w:suppressAutoHyphens/>
              <w:ind w:firstLine="0"/>
              <w:jc w:val="center"/>
              <w:rPr>
                <w:bCs/>
                <w:color w:val="000000"/>
                <w:sz w:val="24"/>
                <w:lang w:eastAsia="ar-SA"/>
              </w:rPr>
            </w:pPr>
            <w:r w:rsidRPr="00322131">
              <w:rPr>
                <w:bCs/>
                <w:color w:val="000000"/>
                <w:sz w:val="24"/>
                <w:lang w:eastAsia="ar-SA"/>
              </w:rPr>
              <w:t>240</w:t>
            </w:r>
          </w:p>
        </w:tc>
        <w:tc>
          <w:tcPr>
            <w:tcW w:w="836" w:type="pct"/>
            <w:shd w:val="clear" w:color="auto" w:fill="auto"/>
            <w:vAlign w:val="center"/>
          </w:tcPr>
          <w:p w:rsidR="0026148B" w:rsidRPr="00322131" w:rsidRDefault="0026148B" w:rsidP="00C81314">
            <w:pPr>
              <w:suppressAutoHyphens/>
              <w:ind w:firstLine="0"/>
              <w:jc w:val="center"/>
              <w:rPr>
                <w:bCs/>
                <w:color w:val="000000"/>
                <w:sz w:val="24"/>
                <w:lang w:eastAsia="ar-SA"/>
              </w:rPr>
            </w:pPr>
            <w:r w:rsidRPr="00322131">
              <w:rPr>
                <w:bCs/>
                <w:color w:val="000000"/>
                <w:sz w:val="24"/>
                <w:lang w:eastAsia="ar-SA"/>
              </w:rPr>
              <w:t>70</w:t>
            </w:r>
          </w:p>
        </w:tc>
      </w:tr>
    </w:tbl>
    <w:p w:rsidR="0026148B" w:rsidRPr="00322131" w:rsidRDefault="0026148B" w:rsidP="00C81314">
      <w:pPr>
        <w:suppressAutoHyphens/>
        <w:ind w:firstLine="0"/>
        <w:jc w:val="center"/>
        <w:rPr>
          <w:bCs/>
          <w:color w:val="000000"/>
          <w:szCs w:val="26"/>
          <w:lang w:eastAsia="ar-SA"/>
        </w:rPr>
      </w:pPr>
    </w:p>
    <w:p w:rsidR="0026148B" w:rsidRPr="00322131" w:rsidRDefault="0026148B" w:rsidP="0026148B">
      <w:pPr>
        <w:keepNext/>
        <w:rPr>
          <w:b/>
          <w:i/>
          <w:szCs w:val="26"/>
        </w:rPr>
      </w:pPr>
      <w:r w:rsidRPr="00322131">
        <w:rPr>
          <w:b/>
          <w:i/>
          <w:szCs w:val="26"/>
        </w:rPr>
        <w:t>Водоподготовка</w:t>
      </w:r>
    </w:p>
    <w:p w:rsidR="0026148B" w:rsidRPr="00322131" w:rsidRDefault="0026148B" w:rsidP="00A72056">
      <w:pPr>
        <w:spacing w:after="180"/>
        <w:ind w:firstLine="0"/>
        <w:rPr>
          <w:szCs w:val="26"/>
        </w:rPr>
      </w:pPr>
      <w:r w:rsidRPr="00322131">
        <w:rPr>
          <w:szCs w:val="26"/>
        </w:rPr>
        <w:t>Водоподготовка представлена только обеззараживанием хлором. На территории городских водозаборных сооружений расположены резервуары чистой воды, хлораторная и насосная станция второго подъема, которая подает подготовленную воду по водоводу в водопроводную сеть города Волосово. На остальных водозаборных скважинах водоподготовка не производится.</w:t>
      </w:r>
    </w:p>
    <w:p w:rsidR="0026148B" w:rsidRPr="00322131" w:rsidRDefault="0026148B" w:rsidP="00577EE7">
      <w:pPr>
        <w:keepNext/>
        <w:spacing w:after="180"/>
        <w:rPr>
          <w:b/>
          <w:i/>
          <w:szCs w:val="26"/>
        </w:rPr>
      </w:pPr>
      <w:r w:rsidRPr="00322131">
        <w:rPr>
          <w:b/>
          <w:i/>
          <w:szCs w:val="26"/>
        </w:rPr>
        <w:t>Система водоснабжения</w:t>
      </w:r>
    </w:p>
    <w:p w:rsidR="0026148B" w:rsidRPr="00322131" w:rsidRDefault="0026148B" w:rsidP="00A72056">
      <w:pPr>
        <w:spacing w:after="180"/>
        <w:ind w:firstLine="0"/>
        <w:rPr>
          <w:szCs w:val="26"/>
        </w:rPr>
      </w:pPr>
      <w:r w:rsidRPr="00322131">
        <w:rPr>
          <w:szCs w:val="26"/>
        </w:rPr>
        <w:t>В городе Волосово работает централизованная система водоснабжения. Подача воды осуществляется непосредственно в здания.</w:t>
      </w:r>
    </w:p>
    <w:p w:rsidR="0026148B" w:rsidRPr="00322131" w:rsidRDefault="0026148B" w:rsidP="00A72056">
      <w:pPr>
        <w:spacing w:after="180"/>
        <w:ind w:firstLine="0"/>
        <w:rPr>
          <w:szCs w:val="26"/>
        </w:rPr>
      </w:pPr>
      <w:r w:rsidRPr="00322131">
        <w:rPr>
          <w:szCs w:val="26"/>
        </w:rPr>
        <w:t>Вода из скважин месторождения «Суминский лес» подается в резервуары чистой воды (2 по 2000 м³), и где хлорируется и насосной станцией второго подъема подается в водопроводную сеть города Волосово. Вода из водозаборных скважин, расположенных на территории города, подается в водопроводную сеть напрямую без водоподготовки.</w:t>
      </w:r>
    </w:p>
    <w:p w:rsidR="0026148B" w:rsidRPr="00322131" w:rsidRDefault="0026148B" w:rsidP="00A72056">
      <w:pPr>
        <w:spacing w:after="180"/>
        <w:ind w:firstLine="0"/>
        <w:rPr>
          <w:szCs w:val="26"/>
        </w:rPr>
      </w:pPr>
      <w:r w:rsidRPr="00322131">
        <w:rPr>
          <w:szCs w:val="26"/>
        </w:rPr>
        <w:t xml:space="preserve">Протяженность уличной водопроводной сети города Волосово составляет 20 км, магистральных водоводов – 8 км, внутриквартальных и внутридомовых – 10,5 км. </w:t>
      </w:r>
    </w:p>
    <w:p w:rsidR="0026148B" w:rsidRPr="00322131" w:rsidRDefault="0026148B" w:rsidP="00A72056">
      <w:pPr>
        <w:spacing w:after="180"/>
        <w:ind w:firstLine="0"/>
        <w:rPr>
          <w:szCs w:val="26"/>
        </w:rPr>
      </w:pPr>
      <w:r w:rsidRPr="00322131">
        <w:rPr>
          <w:szCs w:val="26"/>
        </w:rPr>
        <w:t xml:space="preserve">В рамках региональной целевой программы «Обеспечение населения Ленинградской области питьевой водой </w:t>
      </w:r>
      <w:r w:rsidR="00D5138A" w:rsidRPr="00322131">
        <w:rPr>
          <w:szCs w:val="26"/>
        </w:rPr>
        <w:t>в</w:t>
      </w:r>
      <w:r w:rsidRPr="00322131">
        <w:rPr>
          <w:szCs w:val="26"/>
        </w:rPr>
        <w:t xml:space="preserve"> 2007-2010 г</w:t>
      </w:r>
      <w:r w:rsidR="00D5138A" w:rsidRPr="00322131">
        <w:rPr>
          <w:szCs w:val="26"/>
        </w:rPr>
        <w:t>одах</w:t>
      </w:r>
      <w:r w:rsidRPr="00322131">
        <w:rPr>
          <w:szCs w:val="26"/>
        </w:rPr>
        <w:t>»</w:t>
      </w:r>
      <w:r w:rsidR="00D5138A" w:rsidRPr="00322131">
        <w:rPr>
          <w:szCs w:val="26"/>
        </w:rPr>
        <w:t xml:space="preserve"> в 2009 году</w:t>
      </w:r>
      <w:r w:rsidRPr="00322131">
        <w:rPr>
          <w:szCs w:val="26"/>
        </w:rPr>
        <w:t xml:space="preserve">  подрядной организацией «Ювитек» совместно с другими субподрядными организациями производились работы по замене водопроводных сетей город Волосово. </w:t>
      </w:r>
    </w:p>
    <w:p w:rsidR="0026148B" w:rsidRPr="00322131" w:rsidRDefault="0026148B" w:rsidP="0026148B">
      <w:pPr>
        <w:rPr>
          <w:szCs w:val="26"/>
        </w:rPr>
      </w:pPr>
    </w:p>
    <w:p w:rsidR="0026148B" w:rsidRPr="00322131" w:rsidRDefault="0026148B" w:rsidP="00442066">
      <w:pPr>
        <w:rPr>
          <w:rFonts w:ascii="Arial" w:hAnsi="Arial" w:cs="Arial"/>
          <w:b/>
          <w:i/>
          <w:szCs w:val="26"/>
        </w:rPr>
      </w:pPr>
      <w:bookmarkStart w:id="12" w:name="_Toc304540461"/>
      <w:r w:rsidRPr="00322131">
        <w:rPr>
          <w:b/>
          <w:i/>
          <w:szCs w:val="26"/>
        </w:rPr>
        <w:t>Водоотведение</w:t>
      </w:r>
      <w:bookmarkEnd w:id="12"/>
    </w:p>
    <w:p w:rsidR="0026148B" w:rsidRPr="00322131" w:rsidRDefault="0026148B" w:rsidP="0026148B">
      <w:pPr>
        <w:rPr>
          <w:b/>
          <w:i/>
          <w:szCs w:val="26"/>
        </w:rPr>
      </w:pPr>
      <w:r w:rsidRPr="00322131">
        <w:rPr>
          <w:b/>
          <w:i/>
          <w:szCs w:val="26"/>
        </w:rPr>
        <w:t>Схема водоотведения</w:t>
      </w:r>
    </w:p>
    <w:p w:rsidR="0026148B" w:rsidRPr="00322131" w:rsidRDefault="0026148B" w:rsidP="00A72056">
      <w:pPr>
        <w:ind w:firstLine="0"/>
        <w:rPr>
          <w:szCs w:val="26"/>
        </w:rPr>
      </w:pPr>
      <w:r w:rsidRPr="00322131">
        <w:rPr>
          <w:szCs w:val="26"/>
        </w:rPr>
        <w:t>В настоящее время сточные воды канализованной части жилой многоквартирной застройки, объектов соцкультбыта и других предприятий по канализационным сетям поступают на 2 станции перекачки и далее на главную насосную станцию, которая в свою очередь подает стоки на очистные сооружения.</w:t>
      </w:r>
    </w:p>
    <w:p w:rsidR="0026148B" w:rsidRPr="00322131" w:rsidRDefault="0026148B" w:rsidP="00A72056">
      <w:pPr>
        <w:ind w:firstLine="0"/>
        <w:rPr>
          <w:szCs w:val="26"/>
        </w:rPr>
      </w:pPr>
      <w:r w:rsidRPr="00322131">
        <w:rPr>
          <w:szCs w:val="26"/>
        </w:rPr>
        <w:t>Одиночное протяжение уличной канализационной сети составляет 30 км. Основные канализационные коллекторы проложены по улицам Красногвардейская и Ленинградская. На территории города работают 2 канализационные насосные станции производительностью 200 м³/ч каждая и за пределами города – главная насосная станция производительностью 400 м³/ч.</w:t>
      </w:r>
    </w:p>
    <w:p w:rsidR="0026148B" w:rsidRPr="00322131" w:rsidRDefault="0026148B" w:rsidP="00A72056">
      <w:pPr>
        <w:ind w:firstLine="0"/>
        <w:rPr>
          <w:szCs w:val="26"/>
        </w:rPr>
      </w:pPr>
      <w:r w:rsidRPr="00322131">
        <w:rPr>
          <w:szCs w:val="26"/>
        </w:rPr>
        <w:t>Диаметр коллекторов по улице Ленинградская составляет 300-500 мм.</w:t>
      </w:r>
    </w:p>
    <w:p w:rsidR="0026148B" w:rsidRPr="00322131" w:rsidRDefault="0026148B" w:rsidP="00A72056">
      <w:pPr>
        <w:ind w:firstLine="0"/>
        <w:rPr>
          <w:szCs w:val="26"/>
        </w:rPr>
      </w:pPr>
      <w:r w:rsidRPr="00322131">
        <w:rPr>
          <w:szCs w:val="26"/>
        </w:rPr>
        <w:t>Удаление жидких бытовых отходов из индивидуальных домов с водоснабжением от водоразборных колонок производиться в выгреба.</w:t>
      </w:r>
    </w:p>
    <w:p w:rsidR="0026148B" w:rsidRPr="00322131" w:rsidRDefault="0026148B" w:rsidP="0026148B">
      <w:pPr>
        <w:rPr>
          <w:b/>
          <w:i/>
          <w:szCs w:val="26"/>
        </w:rPr>
      </w:pPr>
      <w:r w:rsidRPr="00322131">
        <w:rPr>
          <w:b/>
          <w:i/>
          <w:szCs w:val="26"/>
        </w:rPr>
        <w:t>Очистные сооружения</w:t>
      </w:r>
    </w:p>
    <w:p w:rsidR="0026148B" w:rsidRPr="00322131" w:rsidRDefault="0026148B" w:rsidP="00A72056">
      <w:pPr>
        <w:ind w:firstLine="0"/>
        <w:rPr>
          <w:szCs w:val="26"/>
        </w:rPr>
      </w:pPr>
      <w:r w:rsidRPr="00322131">
        <w:rPr>
          <w:szCs w:val="26"/>
        </w:rPr>
        <w:t xml:space="preserve">Очистные сооружения полной биологической очистки расположены в Рабитицком сельском поселении рядом с деревней Захонье. Производительность очистных сооружений составляет 4,2 </w:t>
      </w:r>
      <w:r w:rsidR="00664E03" w:rsidRPr="00322131">
        <w:rPr>
          <w:szCs w:val="26"/>
        </w:rPr>
        <w:t xml:space="preserve">тыс. </w:t>
      </w:r>
      <w:r w:rsidRPr="00322131">
        <w:rPr>
          <w:szCs w:val="26"/>
        </w:rPr>
        <w:t xml:space="preserve">м³/сут. Год постройки – 1980. </w:t>
      </w:r>
    </w:p>
    <w:p w:rsidR="0026148B" w:rsidRPr="00322131" w:rsidRDefault="0026148B" w:rsidP="00A72056">
      <w:pPr>
        <w:keepNext/>
        <w:ind w:firstLine="0"/>
        <w:rPr>
          <w:szCs w:val="26"/>
        </w:rPr>
      </w:pPr>
      <w:r w:rsidRPr="00322131">
        <w:rPr>
          <w:szCs w:val="26"/>
        </w:rPr>
        <w:t>Состав очистных сооружений:</w:t>
      </w:r>
    </w:p>
    <w:p w:rsidR="0026148B" w:rsidRPr="00322131" w:rsidRDefault="0026148B" w:rsidP="0026148B">
      <w:pPr>
        <w:numPr>
          <w:ilvl w:val="0"/>
          <w:numId w:val="23"/>
        </w:numPr>
        <w:spacing w:before="0"/>
        <w:contextualSpacing/>
        <w:rPr>
          <w:szCs w:val="26"/>
        </w:rPr>
      </w:pPr>
      <w:r w:rsidRPr="00322131">
        <w:rPr>
          <w:szCs w:val="26"/>
        </w:rPr>
        <w:t>2 песколовки,</w:t>
      </w:r>
    </w:p>
    <w:p w:rsidR="0026148B" w:rsidRPr="00322131" w:rsidRDefault="0026148B" w:rsidP="0026148B">
      <w:pPr>
        <w:numPr>
          <w:ilvl w:val="0"/>
          <w:numId w:val="23"/>
        </w:numPr>
        <w:spacing w:before="0"/>
        <w:contextualSpacing/>
        <w:rPr>
          <w:szCs w:val="26"/>
        </w:rPr>
      </w:pPr>
      <w:r w:rsidRPr="00322131">
        <w:rPr>
          <w:szCs w:val="26"/>
        </w:rPr>
        <w:t xml:space="preserve">2 решетки, </w:t>
      </w:r>
    </w:p>
    <w:p w:rsidR="0026148B" w:rsidRPr="00322131" w:rsidRDefault="0026148B" w:rsidP="0026148B">
      <w:pPr>
        <w:numPr>
          <w:ilvl w:val="0"/>
          <w:numId w:val="23"/>
        </w:numPr>
        <w:spacing w:before="0"/>
        <w:contextualSpacing/>
        <w:rPr>
          <w:szCs w:val="26"/>
        </w:rPr>
      </w:pPr>
      <w:r w:rsidRPr="00322131">
        <w:rPr>
          <w:szCs w:val="26"/>
        </w:rPr>
        <w:t>3 первичных отстойника,</w:t>
      </w:r>
    </w:p>
    <w:p w:rsidR="0026148B" w:rsidRPr="00322131" w:rsidRDefault="0026148B" w:rsidP="0026148B">
      <w:pPr>
        <w:numPr>
          <w:ilvl w:val="0"/>
          <w:numId w:val="23"/>
        </w:numPr>
        <w:spacing w:before="0"/>
        <w:contextualSpacing/>
        <w:rPr>
          <w:szCs w:val="26"/>
        </w:rPr>
      </w:pPr>
      <w:r w:rsidRPr="00322131">
        <w:rPr>
          <w:szCs w:val="26"/>
        </w:rPr>
        <w:t>3 аэротенка,</w:t>
      </w:r>
    </w:p>
    <w:p w:rsidR="0026148B" w:rsidRPr="00322131" w:rsidRDefault="0026148B" w:rsidP="0026148B">
      <w:pPr>
        <w:numPr>
          <w:ilvl w:val="0"/>
          <w:numId w:val="23"/>
        </w:numPr>
        <w:spacing w:before="0"/>
        <w:contextualSpacing/>
        <w:rPr>
          <w:szCs w:val="26"/>
        </w:rPr>
      </w:pPr>
      <w:r w:rsidRPr="00322131">
        <w:rPr>
          <w:szCs w:val="26"/>
        </w:rPr>
        <w:t>3 вторичных отстойника,</w:t>
      </w:r>
    </w:p>
    <w:p w:rsidR="0026148B" w:rsidRPr="00322131" w:rsidRDefault="0026148B" w:rsidP="0026148B">
      <w:pPr>
        <w:numPr>
          <w:ilvl w:val="0"/>
          <w:numId w:val="23"/>
        </w:numPr>
        <w:spacing w:before="0"/>
        <w:contextualSpacing/>
        <w:rPr>
          <w:szCs w:val="26"/>
        </w:rPr>
      </w:pPr>
      <w:r w:rsidRPr="00322131">
        <w:rPr>
          <w:szCs w:val="26"/>
        </w:rPr>
        <w:t xml:space="preserve">Камера </w:t>
      </w:r>
      <w:r w:rsidR="0087187B" w:rsidRPr="00322131">
        <w:rPr>
          <w:szCs w:val="26"/>
        </w:rPr>
        <w:t>ультрафиолетового</w:t>
      </w:r>
      <w:r w:rsidRPr="00322131">
        <w:rPr>
          <w:szCs w:val="26"/>
        </w:rPr>
        <w:t xml:space="preserve"> обеззараживания,</w:t>
      </w:r>
    </w:p>
    <w:p w:rsidR="0026148B" w:rsidRPr="00322131" w:rsidRDefault="0026148B" w:rsidP="0026148B">
      <w:pPr>
        <w:numPr>
          <w:ilvl w:val="0"/>
          <w:numId w:val="23"/>
        </w:numPr>
        <w:spacing w:before="0"/>
        <w:contextualSpacing/>
        <w:rPr>
          <w:szCs w:val="26"/>
        </w:rPr>
      </w:pPr>
      <w:r w:rsidRPr="00322131">
        <w:rPr>
          <w:szCs w:val="26"/>
        </w:rPr>
        <w:t>3 аэробных минерализатора,</w:t>
      </w:r>
    </w:p>
    <w:p w:rsidR="0026148B" w:rsidRPr="00322131" w:rsidRDefault="0026148B" w:rsidP="0026148B">
      <w:pPr>
        <w:numPr>
          <w:ilvl w:val="0"/>
          <w:numId w:val="23"/>
        </w:numPr>
        <w:spacing w:before="0"/>
        <w:contextualSpacing/>
        <w:rPr>
          <w:szCs w:val="26"/>
        </w:rPr>
      </w:pPr>
      <w:r w:rsidRPr="00322131">
        <w:rPr>
          <w:szCs w:val="26"/>
        </w:rPr>
        <w:t>Контактные резервуары.</w:t>
      </w:r>
    </w:p>
    <w:p w:rsidR="0026148B" w:rsidRPr="00322131" w:rsidRDefault="0026148B" w:rsidP="00A72056">
      <w:pPr>
        <w:ind w:firstLine="0"/>
        <w:rPr>
          <w:szCs w:val="26"/>
        </w:rPr>
      </w:pPr>
      <w:r w:rsidRPr="00322131">
        <w:rPr>
          <w:szCs w:val="26"/>
        </w:rPr>
        <w:t xml:space="preserve">На территории очистных сооружений также расположены здание воздуходувок и иловые площадки. Сброс очищенных сточных вод осуществляется по отводящему коллектору диаметром 600 мм длиной 6 км в ручей Ветка, далее по речкам Черная, Лемовжа и реке Луга стоки </w:t>
      </w:r>
      <w:r w:rsidR="00D62497" w:rsidRPr="00322131">
        <w:rPr>
          <w:szCs w:val="26"/>
        </w:rPr>
        <w:t>попадают</w:t>
      </w:r>
      <w:r w:rsidRPr="00322131">
        <w:rPr>
          <w:szCs w:val="26"/>
        </w:rPr>
        <w:t xml:space="preserve"> в Финский залив. </w:t>
      </w:r>
    </w:p>
    <w:p w:rsidR="0026148B" w:rsidRPr="00322131" w:rsidRDefault="0026148B" w:rsidP="00A72056">
      <w:pPr>
        <w:ind w:firstLine="0"/>
        <w:rPr>
          <w:szCs w:val="26"/>
        </w:rPr>
      </w:pPr>
      <w:r w:rsidRPr="00322131">
        <w:rPr>
          <w:szCs w:val="26"/>
        </w:rPr>
        <w:t>Техническое состояние очистных сооружений не удовлетворительное. Для достижения показателей очищенных сточных вод, удовлетворяющим природоохранным требованиям к сбросу в ручей Века, необходимо проведение реконструкции, модернизации и техническое перевооружение очистных сооружений.</w:t>
      </w:r>
    </w:p>
    <w:p w:rsidR="0026148B" w:rsidRPr="00322131" w:rsidRDefault="0026148B" w:rsidP="00A72056">
      <w:pPr>
        <w:ind w:firstLine="0"/>
        <w:rPr>
          <w:szCs w:val="26"/>
        </w:rPr>
      </w:pPr>
      <w:r w:rsidRPr="00322131">
        <w:rPr>
          <w:szCs w:val="26"/>
        </w:rPr>
        <w:t>Промышленные предприятия имеют локальные очистные сооружения.</w:t>
      </w:r>
    </w:p>
    <w:p w:rsidR="00064F85" w:rsidRPr="00322131" w:rsidRDefault="002B6297" w:rsidP="00442066">
      <w:pPr>
        <w:pStyle w:val="1"/>
        <w:pageBreakBefore/>
        <w:ind w:left="0"/>
        <w:jc w:val="center"/>
        <w:rPr>
          <w:rFonts w:ascii="Times New Roman" w:hAnsi="Times New Roman" w:cs="Times New Roman"/>
          <w:sz w:val="26"/>
          <w:szCs w:val="26"/>
        </w:rPr>
      </w:pPr>
      <w:bookmarkStart w:id="13" w:name="_Toc308428729"/>
      <w:r w:rsidRPr="00322131">
        <w:rPr>
          <w:rFonts w:ascii="Times New Roman" w:hAnsi="Times New Roman" w:cs="Times New Roman"/>
          <w:sz w:val="26"/>
          <w:szCs w:val="26"/>
        </w:rPr>
        <w:lastRenderedPageBreak/>
        <w:t>СУЩЕСТВУЮЩЕЕ ПОЛОЖЕНИЕ В ОБЛАСТИ ОБЕСПЕЧЕНИЯ ПОЖАРНОЙ БЕЗОПАСНОСТИ НА ТЕРРИТОРИИ ПОСЕЛЕНИЯ</w:t>
      </w:r>
      <w:bookmarkEnd w:id="13"/>
      <w:r w:rsidRPr="00322131">
        <w:rPr>
          <w:rFonts w:ascii="Times New Roman" w:hAnsi="Times New Roman" w:cs="Times New Roman"/>
          <w:sz w:val="26"/>
          <w:szCs w:val="26"/>
        </w:rPr>
        <w:t xml:space="preserve"> </w:t>
      </w:r>
    </w:p>
    <w:p w:rsidR="00C40A74" w:rsidRPr="00322131" w:rsidRDefault="00072BCE" w:rsidP="00C40A74">
      <w:pPr>
        <w:pStyle w:val="2"/>
        <w:rPr>
          <w:rFonts w:ascii="Times New Roman" w:hAnsi="Times New Roman" w:cs="Times New Roman"/>
        </w:rPr>
      </w:pPr>
      <w:bookmarkStart w:id="14" w:name="_Toc308428730"/>
      <w:r w:rsidRPr="00322131">
        <w:rPr>
          <w:rFonts w:ascii="Times New Roman" w:hAnsi="Times New Roman" w:cs="Times New Roman"/>
        </w:rPr>
        <w:t>Промышленная и коммунально-складская территория</w:t>
      </w:r>
      <w:bookmarkEnd w:id="14"/>
    </w:p>
    <w:p w:rsidR="00C40A74" w:rsidRPr="00322131" w:rsidRDefault="00C40A74" w:rsidP="00A72056">
      <w:pPr>
        <w:ind w:firstLine="0"/>
      </w:pPr>
      <w:r w:rsidRPr="00322131">
        <w:t xml:space="preserve">В настоящее время на территории </w:t>
      </w:r>
      <w:r w:rsidR="00D05FDD" w:rsidRPr="00322131">
        <w:t>Волосовск</w:t>
      </w:r>
      <w:r w:rsidR="005B1787" w:rsidRPr="00322131">
        <w:t>ого городского поселения</w:t>
      </w:r>
      <w:r w:rsidRPr="00322131">
        <w:t xml:space="preserve"> </w:t>
      </w:r>
      <w:r w:rsidR="006C3525" w:rsidRPr="00322131">
        <w:t>из взрывопожароопасных объектов расположены 2 автозаправочные станции</w:t>
      </w:r>
      <w:r w:rsidRPr="00322131">
        <w:t xml:space="preserve"> </w:t>
      </w:r>
      <w:r w:rsidR="009828B9" w:rsidRPr="00322131">
        <w:t>–</w:t>
      </w:r>
      <w:r w:rsidRPr="00322131">
        <w:t xml:space="preserve"> взрывопожароопасны</w:t>
      </w:r>
      <w:r w:rsidR="005B1787" w:rsidRPr="00322131">
        <w:t>х</w:t>
      </w:r>
      <w:r w:rsidRPr="00322131">
        <w:t xml:space="preserve"> объект</w:t>
      </w:r>
      <w:r w:rsidR="005B1787" w:rsidRPr="00322131">
        <w:t>а:</w:t>
      </w:r>
      <w:r w:rsidRPr="00322131">
        <w:t xml:space="preserve"> </w:t>
      </w:r>
    </w:p>
    <w:p w:rsidR="00C40A74" w:rsidRPr="00322131" w:rsidRDefault="0012532B" w:rsidP="00A72056">
      <w:pPr>
        <w:numPr>
          <w:ilvl w:val="1"/>
          <w:numId w:val="3"/>
        </w:numPr>
        <w:tabs>
          <w:tab w:val="clear" w:pos="2149"/>
          <w:tab w:val="num" w:pos="1080"/>
        </w:tabs>
        <w:ind w:left="1080" w:firstLine="0"/>
      </w:pPr>
      <w:r w:rsidRPr="00322131">
        <w:t>АЗС на улице Хрустицкого</w:t>
      </w:r>
      <w:r w:rsidR="00C40A74" w:rsidRPr="00322131">
        <w:t>;</w:t>
      </w:r>
    </w:p>
    <w:p w:rsidR="00C40A74" w:rsidRPr="00322131" w:rsidRDefault="00C40A74" w:rsidP="00A72056">
      <w:pPr>
        <w:numPr>
          <w:ilvl w:val="1"/>
          <w:numId w:val="3"/>
        </w:numPr>
        <w:tabs>
          <w:tab w:val="clear" w:pos="2149"/>
          <w:tab w:val="num" w:pos="1080"/>
        </w:tabs>
        <w:ind w:left="1080" w:firstLine="0"/>
      </w:pPr>
      <w:r w:rsidRPr="00322131">
        <w:t xml:space="preserve">АЗС  </w:t>
      </w:r>
      <w:r w:rsidR="009828B9" w:rsidRPr="00322131">
        <w:t xml:space="preserve">на </w:t>
      </w:r>
      <w:r w:rsidR="0012532B" w:rsidRPr="00322131">
        <w:t>Гатчинском шоссе</w:t>
      </w:r>
      <w:r w:rsidR="009828B9" w:rsidRPr="00322131">
        <w:t>.</w:t>
      </w:r>
    </w:p>
    <w:p w:rsidR="00C40A74" w:rsidRPr="00322131" w:rsidRDefault="0012532B" w:rsidP="00A72056">
      <w:pPr>
        <w:ind w:firstLine="0"/>
      </w:pPr>
      <w:r w:rsidRPr="00322131">
        <w:t>Из промышленных объектов взрывопожароопасных объектов на территории поселения не расположено</w:t>
      </w:r>
      <w:r w:rsidR="00C40A74" w:rsidRPr="00322131">
        <w:t>.</w:t>
      </w:r>
    </w:p>
    <w:p w:rsidR="00B44233" w:rsidRPr="00322131" w:rsidRDefault="0030366B" w:rsidP="00A72056">
      <w:pPr>
        <w:ind w:firstLine="0"/>
      </w:pPr>
      <w:r w:rsidRPr="00322131">
        <w:t xml:space="preserve">Расстояние от взрывопожароопасных объектов до территории жилой и общественной застройки </w:t>
      </w:r>
      <w:r w:rsidR="00680C7E" w:rsidRPr="00322131">
        <w:t>поселения</w:t>
      </w:r>
      <w:r w:rsidRPr="00322131">
        <w:t xml:space="preserve">, а также земельных участков детских дошкольных образовательных учреждений, общеобразовательных учреждений, учреждений здравоохранения и отдыха составляет более </w:t>
      </w:r>
      <w:smartTag w:uri="urn:schemas-microsoft-com:office:smarttags" w:element="metricconverter">
        <w:smartTagPr>
          <w:attr w:name="ProductID" w:val="50 метров"/>
        </w:smartTagPr>
        <w:r w:rsidRPr="00322131">
          <w:t>50 метров</w:t>
        </w:r>
      </w:smartTag>
      <w:r w:rsidRPr="00322131">
        <w:t>.</w:t>
      </w:r>
    </w:p>
    <w:p w:rsidR="004A6180" w:rsidRPr="00322131" w:rsidRDefault="00822666" w:rsidP="004A6180">
      <w:pPr>
        <w:pStyle w:val="2"/>
        <w:rPr>
          <w:rFonts w:ascii="Times New Roman" w:hAnsi="Times New Roman" w:cs="Times New Roman"/>
        </w:rPr>
      </w:pPr>
      <w:bookmarkStart w:id="15" w:name="_Toc308428731"/>
      <w:r w:rsidRPr="00322131">
        <w:rPr>
          <w:rFonts w:ascii="Times New Roman" w:hAnsi="Times New Roman" w:cs="Times New Roman"/>
        </w:rPr>
        <w:t>Жилые зоны</w:t>
      </w:r>
      <w:bookmarkEnd w:id="15"/>
    </w:p>
    <w:p w:rsidR="00320D30" w:rsidRPr="00322131" w:rsidRDefault="00320D30" w:rsidP="00A72056">
      <w:pPr>
        <w:spacing w:before="60"/>
        <w:ind w:firstLine="0"/>
      </w:pPr>
      <w:r w:rsidRPr="00322131">
        <w:rPr>
          <w:szCs w:val="26"/>
        </w:rPr>
        <w:t xml:space="preserve">Территория города разделена </w:t>
      </w:r>
      <w:r w:rsidR="009828B9" w:rsidRPr="00322131">
        <w:rPr>
          <w:szCs w:val="26"/>
        </w:rPr>
        <w:t xml:space="preserve">на </w:t>
      </w:r>
      <w:r w:rsidRPr="00322131">
        <w:rPr>
          <w:szCs w:val="26"/>
        </w:rPr>
        <w:t xml:space="preserve">две планировочные части (северную и южную) железнодорожной магистралью Мга – Гатчина – Ивангород. </w:t>
      </w:r>
    </w:p>
    <w:p w:rsidR="00320D30" w:rsidRPr="00322131" w:rsidRDefault="00320D30" w:rsidP="00A72056">
      <w:pPr>
        <w:spacing w:before="60" w:after="180"/>
        <w:ind w:firstLine="0"/>
        <w:rPr>
          <w:szCs w:val="26"/>
        </w:rPr>
      </w:pPr>
      <w:r w:rsidRPr="00322131">
        <w:rPr>
          <w:b/>
          <w:i/>
          <w:szCs w:val="26"/>
        </w:rPr>
        <w:t>Северная</w:t>
      </w:r>
      <w:r w:rsidRPr="00322131">
        <w:rPr>
          <w:szCs w:val="26"/>
        </w:rPr>
        <w:t xml:space="preserve"> часть представлена преимущественно капитальной застройкой малой и средней этажности в центральной части и частично индивидуальной жилой застройкой. Основной планировочной осью северной планировочной части является проспект Вингиссара, вдоль которого сосредоточена значительная часть объектов общественного и административного назначения. Районы капитальной жилой застройки средней этажности (4-5 этажей) расположены в основном в северной части города вдоль проспекта Вингассара от автомобильной дороги  Гатчина – Ополье до улицы Краснофлотская. Также квартал среднеэтажной жилой застройки сформировался в юго-западной части северной планировочной части на территории, ограниченной пр</w:t>
      </w:r>
      <w:r w:rsidR="009828B9" w:rsidRPr="00322131">
        <w:rPr>
          <w:szCs w:val="26"/>
        </w:rPr>
        <w:t>оспектом</w:t>
      </w:r>
      <w:r w:rsidRPr="00322131">
        <w:rPr>
          <w:szCs w:val="26"/>
        </w:rPr>
        <w:t xml:space="preserve"> Вингиссара, ул</w:t>
      </w:r>
      <w:r w:rsidR="009828B9" w:rsidRPr="00322131">
        <w:rPr>
          <w:szCs w:val="26"/>
        </w:rPr>
        <w:t>ицей</w:t>
      </w:r>
      <w:r w:rsidRPr="00322131">
        <w:rPr>
          <w:szCs w:val="26"/>
        </w:rPr>
        <w:t xml:space="preserve"> Хрустицкого, ул</w:t>
      </w:r>
      <w:r w:rsidR="009828B9" w:rsidRPr="00322131">
        <w:rPr>
          <w:szCs w:val="26"/>
        </w:rPr>
        <w:t>ицей</w:t>
      </w:r>
      <w:r w:rsidRPr="00322131">
        <w:rPr>
          <w:szCs w:val="26"/>
        </w:rPr>
        <w:t xml:space="preserve"> Зеленая и участком общеобразовательной школы. Кварталы индивидуальной жилой застройки расположены преимущественно вдоль железнодорожной линии, на востоке и западе северной планировочной части. На юге северной части находится железнодорожный вокзал и привокзальная площадь, вокруг которой сосредоточено значительное число объектов торговли и общественного питания.</w:t>
      </w:r>
    </w:p>
    <w:p w:rsidR="00320D30" w:rsidRPr="00322131" w:rsidRDefault="00320D30" w:rsidP="00A72056">
      <w:pPr>
        <w:spacing w:before="60" w:after="180"/>
        <w:ind w:firstLine="0"/>
        <w:rPr>
          <w:szCs w:val="26"/>
        </w:rPr>
      </w:pPr>
      <w:r w:rsidRPr="00322131">
        <w:rPr>
          <w:color w:val="000000"/>
          <w:szCs w:val="26"/>
        </w:rPr>
        <w:t xml:space="preserve">Система зеленых насаждений города образована двумя городскими парками в северо-западной части города вдоль улицы </w:t>
      </w:r>
      <w:r w:rsidRPr="00322131">
        <w:rPr>
          <w:szCs w:val="26"/>
        </w:rPr>
        <w:t xml:space="preserve">Хрустицкого (парк Велес) </w:t>
      </w:r>
      <w:r w:rsidRPr="00322131">
        <w:rPr>
          <w:color w:val="000000"/>
          <w:szCs w:val="26"/>
        </w:rPr>
        <w:t>и озеленением улиц и проспектов (пр</w:t>
      </w:r>
      <w:r w:rsidR="009828B9" w:rsidRPr="00322131">
        <w:rPr>
          <w:color w:val="000000"/>
          <w:szCs w:val="26"/>
        </w:rPr>
        <w:t>оспект</w:t>
      </w:r>
      <w:r w:rsidRPr="00322131">
        <w:rPr>
          <w:color w:val="000000"/>
          <w:szCs w:val="26"/>
        </w:rPr>
        <w:t xml:space="preserve"> Вингиссара, ул</w:t>
      </w:r>
      <w:r w:rsidR="009828B9" w:rsidRPr="00322131">
        <w:rPr>
          <w:color w:val="000000"/>
          <w:szCs w:val="26"/>
        </w:rPr>
        <w:t>ица</w:t>
      </w:r>
      <w:r w:rsidRPr="00322131">
        <w:rPr>
          <w:color w:val="000000"/>
          <w:szCs w:val="26"/>
        </w:rPr>
        <w:t xml:space="preserve"> Краснофлотская, ул</w:t>
      </w:r>
      <w:r w:rsidR="009828B9" w:rsidRPr="00322131">
        <w:rPr>
          <w:color w:val="000000"/>
          <w:szCs w:val="26"/>
        </w:rPr>
        <w:t>ица</w:t>
      </w:r>
      <w:r w:rsidRPr="00322131">
        <w:rPr>
          <w:color w:val="000000"/>
          <w:szCs w:val="26"/>
        </w:rPr>
        <w:t xml:space="preserve"> Красных Партизан, ул</w:t>
      </w:r>
      <w:r w:rsidR="009828B9" w:rsidRPr="00322131">
        <w:rPr>
          <w:color w:val="000000"/>
          <w:szCs w:val="26"/>
        </w:rPr>
        <w:t>ица</w:t>
      </w:r>
      <w:r w:rsidRPr="00322131">
        <w:rPr>
          <w:color w:val="000000"/>
          <w:szCs w:val="26"/>
        </w:rPr>
        <w:t xml:space="preserve"> Красноармейская, Железнодорожная ул</w:t>
      </w:r>
      <w:r w:rsidR="009828B9" w:rsidRPr="00322131">
        <w:rPr>
          <w:color w:val="000000"/>
          <w:szCs w:val="26"/>
        </w:rPr>
        <w:t>ица</w:t>
      </w:r>
      <w:r w:rsidRPr="00322131">
        <w:rPr>
          <w:color w:val="000000"/>
          <w:szCs w:val="26"/>
        </w:rPr>
        <w:t>).</w:t>
      </w:r>
    </w:p>
    <w:p w:rsidR="00320D30" w:rsidRPr="00322131" w:rsidRDefault="00320D30" w:rsidP="00A72056">
      <w:pPr>
        <w:shd w:val="clear" w:color="auto" w:fill="FFFFFF"/>
        <w:spacing w:before="60" w:after="180"/>
        <w:ind w:firstLine="0"/>
        <w:rPr>
          <w:rFonts w:ascii="Garamond" w:hAnsi="Garamond"/>
          <w:sz w:val="24"/>
        </w:rPr>
      </w:pPr>
      <w:r w:rsidRPr="00322131">
        <w:rPr>
          <w:b/>
          <w:i/>
          <w:szCs w:val="26"/>
        </w:rPr>
        <w:t>Южная</w:t>
      </w:r>
      <w:r w:rsidRPr="00322131">
        <w:rPr>
          <w:szCs w:val="26"/>
        </w:rPr>
        <w:t xml:space="preserve"> планировочная часть представлен</w:t>
      </w:r>
      <w:r w:rsidR="009828B9" w:rsidRPr="00322131">
        <w:rPr>
          <w:szCs w:val="26"/>
        </w:rPr>
        <w:t>а</w:t>
      </w:r>
      <w:r w:rsidRPr="00322131">
        <w:rPr>
          <w:szCs w:val="26"/>
        </w:rPr>
        <w:t xml:space="preserve"> территориями производственного и коммунально-складского назначения, а также кварталами индивидуальной жилой </w:t>
      </w:r>
      <w:r w:rsidRPr="00322131">
        <w:rPr>
          <w:szCs w:val="26"/>
        </w:rPr>
        <w:lastRenderedPageBreak/>
        <w:t xml:space="preserve">застройки, расположенными вдоль железнодорожной линии и автомобильной дороги Гатчина – Ополье. </w:t>
      </w:r>
      <w:r w:rsidRPr="00322131">
        <w:rPr>
          <w:color w:val="000000"/>
          <w:szCs w:val="26"/>
        </w:rPr>
        <w:t>Застройка промышленной зоны не имеет особых отличительных черт. Въезды на предприятия рассредоточены и осуществляются в основном с улицы Ветеранов, также имеются подъездные железнодорожные пути на территорию большинства промышленных площадок.</w:t>
      </w:r>
      <w:r w:rsidRPr="00322131">
        <w:rPr>
          <w:rFonts w:ascii="Garamond" w:hAnsi="Garamond"/>
          <w:color w:val="000000"/>
          <w:sz w:val="24"/>
        </w:rPr>
        <w:t xml:space="preserve"> </w:t>
      </w:r>
    </w:p>
    <w:p w:rsidR="00320D30" w:rsidRPr="00322131" w:rsidRDefault="00320D30" w:rsidP="00A72056">
      <w:pPr>
        <w:spacing w:before="60" w:after="180"/>
        <w:ind w:firstLine="0"/>
        <w:rPr>
          <w:szCs w:val="26"/>
        </w:rPr>
      </w:pPr>
      <w:r w:rsidRPr="00322131">
        <w:rPr>
          <w:szCs w:val="26"/>
        </w:rPr>
        <w:t>Территория города ограничена с севера и юга землями сельскохозяйственного назначения ЗАО «Сумин</w:t>
      </w:r>
      <w:r w:rsidR="009828B9" w:rsidRPr="00322131">
        <w:rPr>
          <w:szCs w:val="26"/>
        </w:rPr>
        <w:t>о</w:t>
      </w:r>
      <w:r w:rsidRPr="00322131">
        <w:rPr>
          <w:szCs w:val="26"/>
        </w:rPr>
        <w:t xml:space="preserve">» и ЗАО «Рабитицы», на западе и востоке – землями лесного фонда. </w:t>
      </w:r>
    </w:p>
    <w:p w:rsidR="00320D30" w:rsidRPr="00322131" w:rsidRDefault="00320D30" w:rsidP="00A72056">
      <w:pPr>
        <w:spacing w:before="60"/>
        <w:ind w:firstLine="0"/>
      </w:pPr>
      <w:r w:rsidRPr="00322131">
        <w:rPr>
          <w:szCs w:val="26"/>
        </w:rPr>
        <w:t xml:space="preserve">К северу от города Волосово по автомобильной дороге Н-13 находится </w:t>
      </w:r>
      <w:r w:rsidRPr="00322131">
        <w:rPr>
          <w:b/>
          <w:szCs w:val="26"/>
        </w:rPr>
        <w:t>деревня Лагоново</w:t>
      </w:r>
      <w:r w:rsidRPr="00322131">
        <w:rPr>
          <w:szCs w:val="26"/>
        </w:rPr>
        <w:t>. Застройка деревни представлена только индивидуальными жилыми домами с приусадебными участками.</w:t>
      </w:r>
    </w:p>
    <w:p w:rsidR="004A6180" w:rsidRPr="00322131" w:rsidRDefault="004A6180" w:rsidP="00A72056">
      <w:pPr>
        <w:spacing w:before="60"/>
        <w:ind w:firstLine="0"/>
      </w:pPr>
      <w:r w:rsidRPr="00322131">
        <w:t xml:space="preserve">В целом магистральные улицы и дороги обеспечивают членение </w:t>
      </w:r>
      <w:r w:rsidR="00822666" w:rsidRPr="00322131">
        <w:t>жилых зон</w:t>
      </w:r>
      <w:r w:rsidRPr="00322131">
        <w:t xml:space="preserve"> </w:t>
      </w:r>
      <w:r w:rsidR="00D05FDD" w:rsidRPr="00322131">
        <w:t>Волосовск</w:t>
      </w:r>
      <w:r w:rsidR="00C30B86" w:rsidRPr="00322131">
        <w:t>ого городского</w:t>
      </w:r>
      <w:r w:rsidR="00680C7E" w:rsidRPr="00322131">
        <w:t xml:space="preserve"> </w:t>
      </w:r>
      <w:r w:rsidR="004A78BC" w:rsidRPr="00322131">
        <w:t>поселения</w:t>
      </w:r>
      <w:r w:rsidRPr="00322131">
        <w:t xml:space="preserve"> противопожарными разрывами шириной в </w:t>
      </w:r>
      <w:smartTag w:uri="urn:schemas-microsoft-com:office:smarttags" w:element="metricconverter">
        <w:smartTagPr>
          <w:attr w:name="ProductID" w:val="100 м"/>
        </w:smartTagPr>
        <w:r w:rsidRPr="00322131">
          <w:t>100 м</w:t>
        </w:r>
      </w:smartTag>
      <w:r w:rsidRPr="00322131">
        <w:t xml:space="preserve"> и более на участки значительно меньше</w:t>
      </w:r>
      <w:r w:rsidR="00C30B86" w:rsidRPr="00322131">
        <w:t xml:space="preserve"> </w:t>
      </w:r>
      <w:r w:rsidRPr="00322131">
        <w:t>2,5 км</w:t>
      </w:r>
      <w:r w:rsidRPr="00322131">
        <w:rPr>
          <w:vertAlign w:val="superscript"/>
        </w:rPr>
        <w:t>2</w:t>
      </w:r>
      <w:r w:rsidRPr="00322131">
        <w:t>, при преобладающей застройке зданиями и сооружениями I, II, III, IIIа степеней огнестойкости и не более 0,25 км</w:t>
      </w:r>
      <w:r w:rsidRPr="00322131">
        <w:rPr>
          <w:vertAlign w:val="superscript"/>
        </w:rPr>
        <w:t>2</w:t>
      </w:r>
      <w:r w:rsidRPr="00322131">
        <w:t xml:space="preserve"> при преобладающей застройке зданиями IIIб, IV, IVа, V степеней огнестойкости.</w:t>
      </w:r>
    </w:p>
    <w:p w:rsidR="00B44233" w:rsidRPr="00322131" w:rsidRDefault="00B44233" w:rsidP="00A72056">
      <w:pPr>
        <w:ind w:firstLine="0"/>
      </w:pPr>
      <w:r w:rsidRPr="00322131">
        <w:t>Наибольшую пожарную опасность представляет деревянный жилой фонд, а также жилой фонд</w:t>
      </w:r>
      <w:r w:rsidR="004A78BC" w:rsidRPr="00322131">
        <w:t>,</w:t>
      </w:r>
      <w:r w:rsidRPr="00322131">
        <w:t xml:space="preserve"> находящийся в ветхом и аварийном состоянии. </w:t>
      </w:r>
      <w:r w:rsidR="004A78BC" w:rsidRPr="00322131">
        <w:t>Деревянные</w:t>
      </w:r>
      <w:r w:rsidR="0030366B" w:rsidRPr="00322131">
        <w:t xml:space="preserve"> жилые здания составляют </w:t>
      </w:r>
      <w:r w:rsidR="00320D30" w:rsidRPr="00322131">
        <w:t>6</w:t>
      </w:r>
      <w:r w:rsidR="00982BEC" w:rsidRPr="00322131">
        <w:t xml:space="preserve"> </w:t>
      </w:r>
      <w:r w:rsidR="0030366B" w:rsidRPr="00322131">
        <w:t xml:space="preserve">% от всех жилых зданий </w:t>
      </w:r>
      <w:r w:rsidR="004A78BC" w:rsidRPr="00322131">
        <w:t>поселения</w:t>
      </w:r>
      <w:r w:rsidR="0030366B" w:rsidRPr="00322131">
        <w:t xml:space="preserve">. </w:t>
      </w:r>
      <w:r w:rsidR="004A78BC" w:rsidRPr="00322131">
        <w:rPr>
          <w:szCs w:val="26"/>
        </w:rPr>
        <w:t xml:space="preserve">Общая площадь ветхого жилого фонда составляет </w:t>
      </w:r>
      <w:r w:rsidR="00320D30" w:rsidRPr="00322131">
        <w:rPr>
          <w:szCs w:val="26"/>
        </w:rPr>
        <w:t>2</w:t>
      </w:r>
      <w:r w:rsidR="00982BEC" w:rsidRPr="00322131">
        <w:rPr>
          <w:szCs w:val="26"/>
        </w:rPr>
        <w:t xml:space="preserve"> </w:t>
      </w:r>
      <w:r w:rsidR="004A78BC" w:rsidRPr="00322131">
        <w:rPr>
          <w:szCs w:val="26"/>
        </w:rPr>
        <w:t>% жилого фонда</w:t>
      </w:r>
      <w:r w:rsidR="0030366B" w:rsidRPr="00322131">
        <w:t>.</w:t>
      </w:r>
    </w:p>
    <w:p w:rsidR="004A6180" w:rsidRPr="00322131" w:rsidRDefault="00072BCE" w:rsidP="00072BCE">
      <w:pPr>
        <w:pStyle w:val="2"/>
        <w:rPr>
          <w:rFonts w:ascii="Times New Roman" w:hAnsi="Times New Roman" w:cs="Times New Roman"/>
        </w:rPr>
      </w:pPr>
      <w:bookmarkStart w:id="16" w:name="_Toc308428732"/>
      <w:r w:rsidRPr="00322131">
        <w:rPr>
          <w:rFonts w:ascii="Times New Roman" w:hAnsi="Times New Roman" w:cs="Times New Roman"/>
        </w:rPr>
        <w:t>Противопожарное водоснабжение</w:t>
      </w:r>
      <w:bookmarkEnd w:id="16"/>
    </w:p>
    <w:p w:rsidR="00BE2461" w:rsidRPr="00322131" w:rsidRDefault="00072BCE" w:rsidP="00A72056">
      <w:pPr>
        <w:ind w:firstLine="0"/>
      </w:pPr>
      <w:r w:rsidRPr="00322131">
        <w:t xml:space="preserve">В настоящее время противопожарный водопровод </w:t>
      </w:r>
      <w:r w:rsidR="00500E56" w:rsidRPr="00322131">
        <w:t xml:space="preserve">в </w:t>
      </w:r>
      <w:r w:rsidRPr="00322131">
        <w:t>город</w:t>
      </w:r>
      <w:r w:rsidR="00500E56" w:rsidRPr="00322131">
        <w:t xml:space="preserve">е </w:t>
      </w:r>
      <w:r w:rsidR="00D05FDD" w:rsidRPr="00322131">
        <w:t>Волосов</w:t>
      </w:r>
      <w:r w:rsidR="000B1FE9" w:rsidRPr="00322131">
        <w:t>о</w:t>
      </w:r>
      <w:r w:rsidR="00500E56" w:rsidRPr="00322131">
        <w:t xml:space="preserve"> и деревн</w:t>
      </w:r>
      <w:r w:rsidR="000B1FE9" w:rsidRPr="00322131">
        <w:t>е</w:t>
      </w:r>
      <w:r w:rsidR="00500E56" w:rsidRPr="00322131">
        <w:t xml:space="preserve"> </w:t>
      </w:r>
      <w:r w:rsidR="000B1FE9" w:rsidRPr="00322131">
        <w:t>Лагоново</w:t>
      </w:r>
      <w:r w:rsidR="00500E56" w:rsidRPr="00322131">
        <w:t xml:space="preserve"> </w:t>
      </w:r>
      <w:r w:rsidRPr="00322131">
        <w:t>объ</w:t>
      </w:r>
      <w:r w:rsidR="00BE2461" w:rsidRPr="00322131">
        <w:t xml:space="preserve">единен с хозяйственно-питьевым. </w:t>
      </w:r>
      <w:r w:rsidR="00500E56" w:rsidRPr="00322131">
        <w:rPr>
          <w:szCs w:val="26"/>
        </w:rPr>
        <w:t>Местом хранения аварийных и противопожарных запасов воды являются два резервуара чистой воды объемом по 2000 м</w:t>
      </w:r>
      <w:r w:rsidR="00500E56" w:rsidRPr="00322131">
        <w:rPr>
          <w:szCs w:val="26"/>
          <w:vertAlign w:val="superscript"/>
        </w:rPr>
        <w:t>3</w:t>
      </w:r>
      <w:r w:rsidR="000B1FE9" w:rsidRPr="00322131">
        <w:rPr>
          <w:szCs w:val="26"/>
        </w:rPr>
        <w:t xml:space="preserve"> каждый</w:t>
      </w:r>
      <w:r w:rsidR="00500E56" w:rsidRPr="00322131">
        <w:rPr>
          <w:szCs w:val="26"/>
        </w:rPr>
        <w:t xml:space="preserve">. </w:t>
      </w:r>
      <w:r w:rsidR="00BE2461" w:rsidRPr="00322131">
        <w:t xml:space="preserve">Забор воды </w:t>
      </w:r>
      <w:r w:rsidR="009828B9" w:rsidRPr="00322131">
        <w:t>производится</w:t>
      </w:r>
      <w:r w:rsidR="00BE2461" w:rsidRPr="00322131">
        <w:t xml:space="preserve"> посредством пожарных гидрантов установленных на водопроводных сетях. Пополнение пожарных запасов по действующим нормам производится за счет сокращения расходов воды на хозяйственно-питьевые нужды. Противопожарный запас воды хранится в резервуарах чистой воды при насосной станции второго подъёма.</w:t>
      </w:r>
    </w:p>
    <w:p w:rsidR="00072BCE" w:rsidRPr="00322131" w:rsidRDefault="00BE2461" w:rsidP="00A72056">
      <w:pPr>
        <w:ind w:firstLine="0"/>
      </w:pPr>
      <w:r w:rsidRPr="00322131">
        <w:t xml:space="preserve">Водопроводные сети </w:t>
      </w:r>
      <w:r w:rsidR="000D3ACC" w:rsidRPr="00322131">
        <w:t>находятся в удовлетворительном состоянии</w:t>
      </w:r>
      <w:r w:rsidRPr="00322131">
        <w:t>.</w:t>
      </w:r>
      <w:r w:rsidR="00190390" w:rsidRPr="00322131">
        <w:t xml:space="preserve"> </w:t>
      </w:r>
      <w:r w:rsidR="00190390" w:rsidRPr="00322131">
        <w:rPr>
          <w:szCs w:val="26"/>
        </w:rPr>
        <w:t xml:space="preserve">На территории </w:t>
      </w:r>
      <w:r w:rsidR="00D05FDD" w:rsidRPr="00322131">
        <w:rPr>
          <w:szCs w:val="26"/>
        </w:rPr>
        <w:t>Волосовск</w:t>
      </w:r>
      <w:r w:rsidR="00190390" w:rsidRPr="00322131">
        <w:rPr>
          <w:szCs w:val="26"/>
        </w:rPr>
        <w:t>ого</w:t>
      </w:r>
      <w:r w:rsidR="009828B9" w:rsidRPr="00322131">
        <w:rPr>
          <w:szCs w:val="26"/>
        </w:rPr>
        <w:t xml:space="preserve"> городского поселения</w:t>
      </w:r>
      <w:r w:rsidR="00190390" w:rsidRPr="00322131">
        <w:rPr>
          <w:szCs w:val="26"/>
        </w:rPr>
        <w:t xml:space="preserve"> отсутствуют магистральные водопроводные кольца. Закольцовка произведена поквартально.</w:t>
      </w:r>
    </w:p>
    <w:p w:rsidR="00DA0770" w:rsidRPr="00322131" w:rsidRDefault="002A777A" w:rsidP="00DA0770">
      <w:pPr>
        <w:pStyle w:val="2"/>
        <w:rPr>
          <w:rFonts w:ascii="Times New Roman" w:hAnsi="Times New Roman" w:cs="Times New Roman"/>
        </w:rPr>
      </w:pPr>
      <w:bookmarkStart w:id="17" w:name="_Toc308428733"/>
      <w:r w:rsidRPr="00322131">
        <w:rPr>
          <w:rFonts w:ascii="Times New Roman" w:hAnsi="Times New Roman" w:cs="Times New Roman"/>
        </w:rPr>
        <w:t xml:space="preserve">Объекты </w:t>
      </w:r>
      <w:r w:rsidR="00DA0770" w:rsidRPr="00322131">
        <w:rPr>
          <w:rFonts w:ascii="Times New Roman" w:hAnsi="Times New Roman" w:cs="Times New Roman"/>
        </w:rPr>
        <w:t>пожарной охраны</w:t>
      </w:r>
      <w:bookmarkEnd w:id="17"/>
    </w:p>
    <w:p w:rsidR="00FD36A6" w:rsidRPr="00322131" w:rsidRDefault="00DA0770" w:rsidP="00A72056">
      <w:pPr>
        <w:ind w:firstLine="0"/>
      </w:pPr>
      <w:r w:rsidRPr="00322131">
        <w:t xml:space="preserve">На территории </w:t>
      </w:r>
      <w:r w:rsidR="00B627D7" w:rsidRPr="00322131">
        <w:t>города</w:t>
      </w:r>
      <w:r w:rsidR="00D05FDD" w:rsidRPr="00322131">
        <w:t xml:space="preserve"> Волосово</w:t>
      </w:r>
      <w:r w:rsidRPr="00322131">
        <w:t xml:space="preserve"> функционирует одна пожарная часть</w:t>
      </w:r>
      <w:r w:rsidR="00B808F6" w:rsidRPr="00322131">
        <w:t xml:space="preserve"> №</w:t>
      </w:r>
      <w:r w:rsidR="000E5264" w:rsidRPr="00322131">
        <w:t xml:space="preserve"> </w:t>
      </w:r>
      <w:r w:rsidR="00B808F6" w:rsidRPr="00322131">
        <w:t>11</w:t>
      </w:r>
      <w:r w:rsidR="0012532B" w:rsidRPr="00322131">
        <w:t>9</w:t>
      </w:r>
      <w:r w:rsidRPr="00322131">
        <w:t>. Пожарное депо</w:t>
      </w:r>
      <w:r w:rsidR="002A777A" w:rsidRPr="00322131">
        <w:t xml:space="preserve"> на </w:t>
      </w:r>
      <w:r w:rsidR="0012532B" w:rsidRPr="00322131">
        <w:t>2</w:t>
      </w:r>
      <w:r w:rsidR="002A777A" w:rsidRPr="00322131">
        <w:t xml:space="preserve"> машин</w:t>
      </w:r>
      <w:r w:rsidR="00B808F6" w:rsidRPr="00322131">
        <w:t>ы</w:t>
      </w:r>
      <w:r w:rsidRPr="00322131">
        <w:t xml:space="preserve"> расположено </w:t>
      </w:r>
      <w:r w:rsidR="000B1FE9" w:rsidRPr="00322131">
        <w:t xml:space="preserve">на </w:t>
      </w:r>
      <w:r w:rsidR="009828B9" w:rsidRPr="00322131">
        <w:t>З</w:t>
      </w:r>
      <w:r w:rsidR="000B1FE9" w:rsidRPr="00322131">
        <w:t>аводской улице в центре города</w:t>
      </w:r>
      <w:r w:rsidR="002A777A" w:rsidRPr="00322131">
        <w:t xml:space="preserve">. </w:t>
      </w:r>
    </w:p>
    <w:p w:rsidR="00FD36A6" w:rsidRPr="00322131" w:rsidRDefault="00FD36A6" w:rsidP="00A72056">
      <w:pPr>
        <w:ind w:firstLine="0"/>
        <w:rPr>
          <w:szCs w:val="26"/>
        </w:rPr>
      </w:pPr>
      <w:r w:rsidRPr="00322131">
        <w:rPr>
          <w:szCs w:val="26"/>
        </w:rPr>
        <w:t>Согласно Федеральному закону от 22</w:t>
      </w:r>
      <w:r w:rsidR="00667896" w:rsidRPr="00322131">
        <w:rPr>
          <w:szCs w:val="26"/>
        </w:rPr>
        <w:t>.07.</w:t>
      </w:r>
      <w:r w:rsidRPr="00322131">
        <w:rPr>
          <w:szCs w:val="26"/>
        </w:rPr>
        <w:t>2008</w:t>
      </w:r>
      <w:r w:rsidR="00667896" w:rsidRPr="00322131">
        <w:rPr>
          <w:szCs w:val="26"/>
        </w:rPr>
        <w:t xml:space="preserve"> № 123-ФЗ (ред. от 10.07.2012)</w:t>
      </w:r>
      <w:r w:rsidRPr="00322131">
        <w:rPr>
          <w:szCs w:val="26"/>
        </w:rPr>
        <w:t xml:space="preserve"> «Технический регламент о требованиях пожарной безопасности» время прибытия первого подразделения пожарной охраны к месту вызова в Волосовском городском поселении не должно превышать 10 минут. Расположенной на территории города </w:t>
      </w:r>
      <w:r w:rsidRPr="00322131">
        <w:rPr>
          <w:szCs w:val="26"/>
        </w:rPr>
        <w:lastRenderedPageBreak/>
        <w:t>пожарной части достаточно для обеспечения нормативной доступности до возможного источника пожара.</w:t>
      </w:r>
    </w:p>
    <w:p w:rsidR="00FD36A6" w:rsidRPr="00322131" w:rsidRDefault="00A17C89" w:rsidP="00A72056">
      <w:pPr>
        <w:ind w:firstLine="0"/>
        <w:rPr>
          <w:szCs w:val="26"/>
        </w:rPr>
      </w:pPr>
      <w:r w:rsidRPr="00322131">
        <w:rPr>
          <w:szCs w:val="26"/>
        </w:rPr>
        <w:t>Согласно СП 42.13330.2011 «</w:t>
      </w:r>
      <w:r w:rsidRPr="00322131">
        <w:rPr>
          <w:bCs/>
          <w:iCs/>
          <w:szCs w:val="26"/>
          <w:shd w:val="clear" w:color="auto" w:fill="FFFFFF"/>
        </w:rPr>
        <w:t>Градостроительство. Планировка и застройка</w:t>
      </w:r>
      <w:r w:rsidRPr="00322131">
        <w:rPr>
          <w:bCs/>
          <w:iCs/>
          <w:szCs w:val="26"/>
        </w:rPr>
        <w:br/>
      </w:r>
      <w:r w:rsidRPr="00322131">
        <w:rPr>
          <w:bCs/>
          <w:iCs/>
          <w:szCs w:val="26"/>
          <w:shd w:val="clear" w:color="auto" w:fill="FFFFFF"/>
        </w:rPr>
        <w:t xml:space="preserve">городских и сельских поселений» </w:t>
      </w:r>
      <w:r w:rsidRPr="00322131">
        <w:rPr>
          <w:szCs w:val="26"/>
        </w:rPr>
        <w:t>расчетные параметры улиц и дорог городов следует принимать по таблице 2.4-1.</w:t>
      </w:r>
    </w:p>
    <w:p w:rsidR="00A17C89" w:rsidRPr="00322131" w:rsidRDefault="00A17C89" w:rsidP="00A17C89">
      <w:pPr>
        <w:ind w:firstLine="0"/>
        <w:rPr>
          <w:szCs w:val="26"/>
        </w:rPr>
      </w:pPr>
      <w:r w:rsidRPr="00322131">
        <w:rPr>
          <w:szCs w:val="26"/>
        </w:rPr>
        <w:t>2.4-1. Расчетные</w:t>
      </w:r>
      <w:r w:rsidR="00CD12D7" w:rsidRPr="00322131">
        <w:rPr>
          <w:szCs w:val="26"/>
        </w:rPr>
        <w:t xml:space="preserve"> параметры улиц и дорог городов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126"/>
        <w:gridCol w:w="1985"/>
        <w:gridCol w:w="1808"/>
      </w:tblGrid>
      <w:tr w:rsidR="007F2967" w:rsidRPr="00322131" w:rsidTr="00BE6940">
        <w:tc>
          <w:tcPr>
            <w:tcW w:w="3652" w:type="dxa"/>
          </w:tcPr>
          <w:p w:rsidR="007F2967" w:rsidRPr="00322131" w:rsidRDefault="007F2967" w:rsidP="00235F0E">
            <w:pPr>
              <w:spacing w:before="0"/>
              <w:ind w:firstLine="0"/>
              <w:jc w:val="center"/>
              <w:rPr>
                <w:b/>
                <w:sz w:val="24"/>
              </w:rPr>
            </w:pPr>
            <w:r w:rsidRPr="00322131">
              <w:rPr>
                <w:b/>
                <w:color w:val="000000"/>
                <w:sz w:val="24"/>
                <w:shd w:val="clear" w:color="auto" w:fill="FFFFFF"/>
              </w:rPr>
              <w:t>Категория магистралей</w:t>
            </w:r>
          </w:p>
        </w:tc>
        <w:tc>
          <w:tcPr>
            <w:tcW w:w="2126" w:type="dxa"/>
          </w:tcPr>
          <w:p w:rsidR="007F2967" w:rsidRPr="00322131" w:rsidRDefault="007F2967" w:rsidP="00235F0E">
            <w:pPr>
              <w:spacing w:before="0"/>
              <w:ind w:firstLine="0"/>
              <w:jc w:val="center"/>
              <w:rPr>
                <w:b/>
                <w:sz w:val="24"/>
              </w:rPr>
            </w:pPr>
            <w:r w:rsidRPr="00322131">
              <w:rPr>
                <w:b/>
                <w:sz w:val="24"/>
              </w:rPr>
              <w:t>Расчетная скорость движения, км/ч</w:t>
            </w:r>
          </w:p>
        </w:tc>
        <w:tc>
          <w:tcPr>
            <w:tcW w:w="1985" w:type="dxa"/>
          </w:tcPr>
          <w:p w:rsidR="007F2967" w:rsidRPr="00322131" w:rsidRDefault="007F2967" w:rsidP="00235F0E">
            <w:pPr>
              <w:spacing w:before="0"/>
              <w:ind w:firstLine="0"/>
              <w:jc w:val="center"/>
              <w:rPr>
                <w:b/>
                <w:sz w:val="24"/>
              </w:rPr>
            </w:pPr>
            <w:r w:rsidRPr="00322131">
              <w:rPr>
                <w:b/>
                <w:sz w:val="24"/>
              </w:rPr>
              <w:t>Ширина полосы движения, м</w:t>
            </w:r>
          </w:p>
        </w:tc>
        <w:tc>
          <w:tcPr>
            <w:tcW w:w="1808" w:type="dxa"/>
          </w:tcPr>
          <w:p w:rsidR="007F2967" w:rsidRPr="00322131" w:rsidRDefault="007F2967" w:rsidP="00235F0E">
            <w:pPr>
              <w:spacing w:before="0"/>
              <w:ind w:firstLine="0"/>
              <w:jc w:val="center"/>
              <w:rPr>
                <w:b/>
                <w:sz w:val="24"/>
              </w:rPr>
            </w:pPr>
            <w:r w:rsidRPr="00322131">
              <w:rPr>
                <w:b/>
                <w:sz w:val="24"/>
              </w:rPr>
              <w:t>Число полос движения</w:t>
            </w:r>
          </w:p>
        </w:tc>
      </w:tr>
      <w:tr w:rsidR="007F2967" w:rsidRPr="00322131" w:rsidTr="00235F0E">
        <w:trPr>
          <w:trHeight w:val="1402"/>
        </w:trPr>
        <w:tc>
          <w:tcPr>
            <w:tcW w:w="3652" w:type="dxa"/>
          </w:tcPr>
          <w:p w:rsidR="007F2967" w:rsidRPr="00322131" w:rsidRDefault="007F2967" w:rsidP="00235F0E">
            <w:pPr>
              <w:spacing w:before="0"/>
              <w:ind w:firstLine="0"/>
              <w:rPr>
                <w:color w:val="000000"/>
                <w:sz w:val="24"/>
                <w:shd w:val="clear" w:color="auto" w:fill="FFFFFF"/>
              </w:rPr>
            </w:pPr>
            <w:r w:rsidRPr="00322131">
              <w:rPr>
                <w:color w:val="000000"/>
                <w:sz w:val="24"/>
                <w:shd w:val="clear" w:color="auto" w:fill="FFFFFF"/>
              </w:rPr>
              <w:t>Магистральные улицы:</w:t>
            </w:r>
          </w:p>
          <w:p w:rsidR="007F2967" w:rsidRPr="00322131" w:rsidRDefault="007F2967" w:rsidP="00235F0E">
            <w:pPr>
              <w:spacing w:before="0"/>
              <w:ind w:firstLine="0"/>
              <w:rPr>
                <w:color w:val="000000"/>
                <w:sz w:val="24"/>
                <w:shd w:val="clear" w:color="auto" w:fill="FFFFFF"/>
              </w:rPr>
            </w:pPr>
            <w:r w:rsidRPr="00322131">
              <w:rPr>
                <w:color w:val="000000"/>
                <w:sz w:val="24"/>
                <w:shd w:val="clear" w:color="auto" w:fill="FFFFFF"/>
              </w:rPr>
              <w:t>- общегородского значения:</w:t>
            </w:r>
          </w:p>
          <w:p w:rsidR="007F2967" w:rsidRPr="00322131" w:rsidRDefault="007F2967" w:rsidP="00235F0E">
            <w:pPr>
              <w:spacing w:before="0"/>
              <w:ind w:firstLine="0"/>
              <w:rPr>
                <w:color w:val="000000"/>
                <w:sz w:val="24"/>
                <w:shd w:val="clear" w:color="auto" w:fill="FFFFFF"/>
              </w:rPr>
            </w:pPr>
            <w:r w:rsidRPr="00322131">
              <w:rPr>
                <w:color w:val="000000"/>
                <w:sz w:val="24"/>
                <w:shd w:val="clear" w:color="auto" w:fill="FFFFFF"/>
              </w:rPr>
              <w:t xml:space="preserve">  1 класса</w:t>
            </w:r>
            <w:r w:rsidR="00414EE5" w:rsidRPr="00322131">
              <w:rPr>
                <w:color w:val="000000"/>
                <w:sz w:val="24"/>
                <w:shd w:val="clear" w:color="auto" w:fill="FFFFFF"/>
              </w:rPr>
              <w:t>;</w:t>
            </w:r>
          </w:p>
          <w:p w:rsidR="007F2967" w:rsidRPr="00322131" w:rsidRDefault="007F2967" w:rsidP="00235F0E">
            <w:pPr>
              <w:spacing w:before="0"/>
              <w:ind w:firstLine="0"/>
              <w:rPr>
                <w:color w:val="000000"/>
                <w:sz w:val="24"/>
                <w:shd w:val="clear" w:color="auto" w:fill="FFFFFF"/>
              </w:rPr>
            </w:pPr>
            <w:r w:rsidRPr="00322131">
              <w:rPr>
                <w:color w:val="000000"/>
                <w:sz w:val="24"/>
                <w:shd w:val="clear" w:color="auto" w:fill="FFFFFF"/>
              </w:rPr>
              <w:t xml:space="preserve">  2 класса</w:t>
            </w:r>
            <w:r w:rsidR="00414EE5" w:rsidRPr="00322131">
              <w:rPr>
                <w:color w:val="000000"/>
                <w:sz w:val="24"/>
                <w:shd w:val="clear" w:color="auto" w:fill="FFFFFF"/>
              </w:rPr>
              <w:t>;</w:t>
            </w:r>
          </w:p>
          <w:p w:rsidR="007F2967" w:rsidRPr="00322131" w:rsidRDefault="007F2967" w:rsidP="00235F0E">
            <w:pPr>
              <w:spacing w:before="0"/>
              <w:ind w:firstLine="0"/>
              <w:rPr>
                <w:sz w:val="24"/>
              </w:rPr>
            </w:pPr>
            <w:r w:rsidRPr="00322131">
              <w:rPr>
                <w:color w:val="000000"/>
                <w:sz w:val="24"/>
                <w:shd w:val="clear" w:color="auto" w:fill="FFFFFF"/>
              </w:rPr>
              <w:t>- районного значения</w:t>
            </w:r>
          </w:p>
        </w:tc>
        <w:tc>
          <w:tcPr>
            <w:tcW w:w="2126" w:type="dxa"/>
          </w:tcPr>
          <w:p w:rsidR="007F2967" w:rsidRPr="00322131" w:rsidRDefault="007F2967" w:rsidP="00235F0E">
            <w:pPr>
              <w:spacing w:before="0"/>
              <w:ind w:firstLine="0"/>
              <w:jc w:val="center"/>
              <w:rPr>
                <w:sz w:val="24"/>
              </w:rPr>
            </w:pPr>
          </w:p>
          <w:p w:rsidR="007F2967" w:rsidRPr="00322131" w:rsidRDefault="007F2967" w:rsidP="00235F0E">
            <w:pPr>
              <w:spacing w:before="0"/>
              <w:ind w:firstLine="0"/>
              <w:jc w:val="center"/>
              <w:rPr>
                <w:sz w:val="24"/>
              </w:rPr>
            </w:pPr>
          </w:p>
          <w:p w:rsidR="007F2967" w:rsidRPr="00322131" w:rsidRDefault="007F2967" w:rsidP="00235F0E">
            <w:pPr>
              <w:spacing w:before="0"/>
              <w:ind w:firstLine="0"/>
              <w:jc w:val="center"/>
              <w:rPr>
                <w:sz w:val="24"/>
              </w:rPr>
            </w:pPr>
            <w:r w:rsidRPr="00322131">
              <w:rPr>
                <w:sz w:val="24"/>
              </w:rPr>
              <w:t>100</w:t>
            </w:r>
          </w:p>
          <w:p w:rsidR="007F2967" w:rsidRPr="00322131" w:rsidRDefault="007F2967" w:rsidP="00235F0E">
            <w:pPr>
              <w:spacing w:before="0"/>
              <w:ind w:firstLine="0"/>
              <w:jc w:val="center"/>
              <w:rPr>
                <w:sz w:val="24"/>
              </w:rPr>
            </w:pPr>
            <w:r w:rsidRPr="00322131">
              <w:rPr>
                <w:sz w:val="24"/>
              </w:rPr>
              <w:t>80</w:t>
            </w:r>
          </w:p>
          <w:p w:rsidR="007F2967" w:rsidRPr="00322131" w:rsidRDefault="007F2967" w:rsidP="00235F0E">
            <w:pPr>
              <w:spacing w:before="0"/>
              <w:ind w:firstLine="0"/>
              <w:jc w:val="center"/>
              <w:rPr>
                <w:sz w:val="24"/>
              </w:rPr>
            </w:pPr>
            <w:r w:rsidRPr="00322131">
              <w:rPr>
                <w:sz w:val="24"/>
              </w:rPr>
              <w:t>70</w:t>
            </w:r>
          </w:p>
        </w:tc>
        <w:tc>
          <w:tcPr>
            <w:tcW w:w="1985" w:type="dxa"/>
          </w:tcPr>
          <w:p w:rsidR="007F2967" w:rsidRPr="00322131" w:rsidRDefault="007F2967" w:rsidP="00235F0E">
            <w:pPr>
              <w:spacing w:before="0"/>
              <w:ind w:firstLine="0"/>
              <w:jc w:val="center"/>
              <w:rPr>
                <w:sz w:val="24"/>
              </w:rPr>
            </w:pPr>
          </w:p>
          <w:p w:rsidR="007F2967" w:rsidRPr="00322131" w:rsidRDefault="007F2967" w:rsidP="00235F0E">
            <w:pPr>
              <w:spacing w:before="0"/>
              <w:ind w:firstLine="0"/>
              <w:jc w:val="center"/>
              <w:rPr>
                <w:sz w:val="24"/>
              </w:rPr>
            </w:pPr>
          </w:p>
          <w:p w:rsidR="007F2967" w:rsidRPr="00322131" w:rsidRDefault="007F2967" w:rsidP="00235F0E">
            <w:pPr>
              <w:spacing w:before="0"/>
              <w:ind w:firstLine="0"/>
              <w:jc w:val="center"/>
              <w:rPr>
                <w:sz w:val="24"/>
              </w:rPr>
            </w:pPr>
            <w:r w:rsidRPr="00322131">
              <w:rPr>
                <w:sz w:val="24"/>
              </w:rPr>
              <w:t>3,75</w:t>
            </w:r>
          </w:p>
          <w:p w:rsidR="007F2967" w:rsidRPr="00322131" w:rsidRDefault="007F2967" w:rsidP="00235F0E">
            <w:pPr>
              <w:spacing w:before="0"/>
              <w:ind w:firstLine="0"/>
              <w:jc w:val="center"/>
              <w:rPr>
                <w:sz w:val="24"/>
              </w:rPr>
            </w:pPr>
            <w:r w:rsidRPr="00322131">
              <w:rPr>
                <w:sz w:val="24"/>
              </w:rPr>
              <w:t>3,5</w:t>
            </w:r>
          </w:p>
          <w:p w:rsidR="007F2967" w:rsidRPr="00322131" w:rsidRDefault="007F2967" w:rsidP="00235F0E">
            <w:pPr>
              <w:spacing w:before="0"/>
              <w:ind w:firstLine="0"/>
              <w:jc w:val="center"/>
              <w:rPr>
                <w:sz w:val="24"/>
              </w:rPr>
            </w:pPr>
            <w:r w:rsidRPr="00322131">
              <w:rPr>
                <w:sz w:val="24"/>
              </w:rPr>
              <w:t>3,5</w:t>
            </w:r>
          </w:p>
        </w:tc>
        <w:tc>
          <w:tcPr>
            <w:tcW w:w="1808" w:type="dxa"/>
          </w:tcPr>
          <w:p w:rsidR="007F2967" w:rsidRPr="00322131" w:rsidRDefault="007F2967" w:rsidP="00235F0E">
            <w:pPr>
              <w:spacing w:before="0"/>
              <w:ind w:firstLine="0"/>
              <w:jc w:val="center"/>
              <w:rPr>
                <w:sz w:val="24"/>
              </w:rPr>
            </w:pPr>
          </w:p>
          <w:p w:rsidR="00414EE5" w:rsidRPr="00322131" w:rsidRDefault="00414EE5" w:rsidP="00235F0E">
            <w:pPr>
              <w:spacing w:before="0"/>
              <w:ind w:firstLine="0"/>
              <w:jc w:val="center"/>
              <w:rPr>
                <w:sz w:val="24"/>
              </w:rPr>
            </w:pPr>
          </w:p>
          <w:p w:rsidR="00414EE5" w:rsidRPr="00322131" w:rsidRDefault="00414EE5" w:rsidP="00235F0E">
            <w:pPr>
              <w:spacing w:before="0"/>
              <w:ind w:firstLine="0"/>
              <w:jc w:val="center"/>
              <w:rPr>
                <w:sz w:val="24"/>
              </w:rPr>
            </w:pPr>
            <w:r w:rsidRPr="00322131">
              <w:rPr>
                <w:sz w:val="24"/>
              </w:rPr>
              <w:t>4 - 8</w:t>
            </w:r>
          </w:p>
          <w:p w:rsidR="00414EE5" w:rsidRPr="00322131" w:rsidRDefault="00414EE5" w:rsidP="00235F0E">
            <w:pPr>
              <w:spacing w:before="0"/>
              <w:ind w:firstLine="0"/>
              <w:jc w:val="center"/>
              <w:rPr>
                <w:sz w:val="24"/>
              </w:rPr>
            </w:pPr>
            <w:r w:rsidRPr="00322131">
              <w:rPr>
                <w:sz w:val="24"/>
              </w:rPr>
              <w:t>4 - 8</w:t>
            </w:r>
          </w:p>
          <w:p w:rsidR="00414EE5" w:rsidRPr="00322131" w:rsidRDefault="00414EE5" w:rsidP="00235F0E">
            <w:pPr>
              <w:spacing w:before="0"/>
              <w:ind w:firstLine="0"/>
              <w:jc w:val="center"/>
              <w:rPr>
                <w:sz w:val="24"/>
              </w:rPr>
            </w:pPr>
            <w:r w:rsidRPr="00322131">
              <w:rPr>
                <w:sz w:val="24"/>
              </w:rPr>
              <w:t>2 - 4</w:t>
            </w:r>
          </w:p>
        </w:tc>
      </w:tr>
      <w:tr w:rsidR="007F2967" w:rsidRPr="00322131" w:rsidTr="00235F0E">
        <w:trPr>
          <w:trHeight w:val="1692"/>
        </w:trPr>
        <w:tc>
          <w:tcPr>
            <w:tcW w:w="3652" w:type="dxa"/>
          </w:tcPr>
          <w:p w:rsidR="007F2967" w:rsidRPr="00322131" w:rsidRDefault="007F2967" w:rsidP="00235F0E">
            <w:pPr>
              <w:spacing w:before="0"/>
              <w:ind w:firstLine="0"/>
              <w:jc w:val="left"/>
              <w:rPr>
                <w:color w:val="000000"/>
                <w:sz w:val="24"/>
                <w:shd w:val="clear" w:color="auto" w:fill="FFFFFF"/>
              </w:rPr>
            </w:pPr>
            <w:r w:rsidRPr="00322131">
              <w:rPr>
                <w:color w:val="000000"/>
                <w:sz w:val="24"/>
                <w:shd w:val="clear" w:color="auto" w:fill="FFFFFF"/>
              </w:rPr>
              <w:t>Улицы и дороги местного значения:</w:t>
            </w:r>
          </w:p>
          <w:p w:rsidR="007F2967" w:rsidRPr="00322131" w:rsidRDefault="007F2967" w:rsidP="00235F0E">
            <w:pPr>
              <w:spacing w:before="0"/>
              <w:ind w:firstLine="0"/>
              <w:jc w:val="left"/>
              <w:rPr>
                <w:color w:val="000000"/>
                <w:sz w:val="24"/>
                <w:shd w:val="clear" w:color="auto" w:fill="FFFFFF"/>
              </w:rPr>
            </w:pPr>
            <w:r w:rsidRPr="00322131">
              <w:rPr>
                <w:color w:val="000000"/>
                <w:sz w:val="24"/>
                <w:shd w:val="clear" w:color="auto" w:fill="FFFFFF"/>
              </w:rPr>
              <w:t>-</w:t>
            </w:r>
            <w:r w:rsidR="00414EE5" w:rsidRPr="00322131">
              <w:rPr>
                <w:color w:val="000000"/>
                <w:sz w:val="24"/>
                <w:shd w:val="clear" w:color="auto" w:fill="FFFFFF"/>
              </w:rPr>
              <w:t> </w:t>
            </w:r>
            <w:r w:rsidRPr="00322131">
              <w:rPr>
                <w:color w:val="000000"/>
                <w:sz w:val="24"/>
                <w:shd w:val="clear" w:color="auto" w:fill="FFFFFF"/>
              </w:rPr>
              <w:t>улицы в жилой застройке</w:t>
            </w:r>
            <w:r w:rsidR="00414EE5" w:rsidRPr="00322131">
              <w:rPr>
                <w:color w:val="000000"/>
                <w:sz w:val="24"/>
                <w:shd w:val="clear" w:color="auto" w:fill="FFFFFF"/>
              </w:rPr>
              <w:t>;</w:t>
            </w:r>
          </w:p>
          <w:p w:rsidR="007F2967" w:rsidRPr="00322131" w:rsidRDefault="00414EE5" w:rsidP="00235F0E">
            <w:pPr>
              <w:spacing w:before="0"/>
              <w:ind w:firstLine="0"/>
              <w:jc w:val="left"/>
              <w:rPr>
                <w:sz w:val="24"/>
              </w:rPr>
            </w:pPr>
            <w:r w:rsidRPr="00322131">
              <w:rPr>
                <w:color w:val="000000"/>
                <w:sz w:val="24"/>
                <w:shd w:val="clear" w:color="auto" w:fill="FFFFFF"/>
              </w:rPr>
              <w:t>- </w:t>
            </w:r>
            <w:r w:rsidR="007F2967" w:rsidRPr="00322131">
              <w:rPr>
                <w:color w:val="000000"/>
                <w:sz w:val="24"/>
                <w:shd w:val="clear" w:color="auto" w:fill="FFFFFF"/>
              </w:rPr>
              <w:t>улицы и дороги в производственных и коммунально-складских зона</w:t>
            </w:r>
            <w:r w:rsidRPr="00322131">
              <w:rPr>
                <w:color w:val="000000"/>
                <w:sz w:val="24"/>
                <w:shd w:val="clear" w:color="auto" w:fill="FFFFFF"/>
              </w:rPr>
              <w:t>х</w:t>
            </w:r>
          </w:p>
        </w:tc>
        <w:tc>
          <w:tcPr>
            <w:tcW w:w="2126" w:type="dxa"/>
          </w:tcPr>
          <w:p w:rsidR="007F2967" w:rsidRPr="00322131" w:rsidRDefault="007F2967" w:rsidP="00235F0E">
            <w:pPr>
              <w:spacing w:before="0"/>
              <w:ind w:firstLine="0"/>
              <w:jc w:val="center"/>
              <w:rPr>
                <w:sz w:val="24"/>
              </w:rPr>
            </w:pPr>
          </w:p>
          <w:p w:rsidR="007F2967" w:rsidRPr="00322131" w:rsidRDefault="007F2967" w:rsidP="00235F0E">
            <w:pPr>
              <w:spacing w:before="0"/>
              <w:ind w:firstLine="0"/>
              <w:jc w:val="center"/>
              <w:rPr>
                <w:sz w:val="24"/>
              </w:rPr>
            </w:pPr>
          </w:p>
          <w:p w:rsidR="007F2967" w:rsidRPr="00322131" w:rsidRDefault="007F2967" w:rsidP="00235F0E">
            <w:pPr>
              <w:spacing w:before="0"/>
              <w:ind w:firstLine="0"/>
              <w:jc w:val="center"/>
              <w:rPr>
                <w:sz w:val="24"/>
              </w:rPr>
            </w:pPr>
            <w:r w:rsidRPr="00322131">
              <w:rPr>
                <w:sz w:val="24"/>
              </w:rPr>
              <w:t>40</w:t>
            </w:r>
          </w:p>
          <w:p w:rsidR="007F2967" w:rsidRPr="00322131" w:rsidRDefault="007F2967" w:rsidP="00235F0E">
            <w:pPr>
              <w:spacing w:before="0"/>
              <w:ind w:firstLine="0"/>
              <w:jc w:val="center"/>
              <w:rPr>
                <w:sz w:val="24"/>
              </w:rPr>
            </w:pPr>
            <w:r w:rsidRPr="00322131">
              <w:rPr>
                <w:sz w:val="24"/>
              </w:rPr>
              <w:t>40</w:t>
            </w:r>
          </w:p>
        </w:tc>
        <w:tc>
          <w:tcPr>
            <w:tcW w:w="1985" w:type="dxa"/>
          </w:tcPr>
          <w:p w:rsidR="007F2967" w:rsidRPr="00322131" w:rsidRDefault="007F2967" w:rsidP="00235F0E">
            <w:pPr>
              <w:spacing w:before="0"/>
              <w:ind w:firstLine="0"/>
              <w:jc w:val="center"/>
              <w:rPr>
                <w:sz w:val="24"/>
              </w:rPr>
            </w:pPr>
          </w:p>
          <w:p w:rsidR="007F2967" w:rsidRPr="00322131" w:rsidRDefault="007F2967" w:rsidP="00235F0E">
            <w:pPr>
              <w:spacing w:before="0"/>
              <w:ind w:firstLine="0"/>
              <w:jc w:val="center"/>
              <w:rPr>
                <w:sz w:val="24"/>
              </w:rPr>
            </w:pPr>
          </w:p>
          <w:p w:rsidR="007F2967" w:rsidRPr="00322131" w:rsidRDefault="00414EE5" w:rsidP="00235F0E">
            <w:pPr>
              <w:spacing w:before="0"/>
              <w:ind w:firstLine="0"/>
              <w:jc w:val="center"/>
              <w:rPr>
                <w:sz w:val="24"/>
              </w:rPr>
            </w:pPr>
            <w:r w:rsidRPr="00322131">
              <w:rPr>
                <w:sz w:val="24"/>
              </w:rPr>
              <w:t>3,0</w:t>
            </w:r>
          </w:p>
          <w:p w:rsidR="00414EE5" w:rsidRPr="00322131" w:rsidRDefault="00414EE5" w:rsidP="00235F0E">
            <w:pPr>
              <w:spacing w:before="0"/>
              <w:ind w:firstLine="0"/>
              <w:jc w:val="center"/>
              <w:rPr>
                <w:sz w:val="24"/>
              </w:rPr>
            </w:pPr>
            <w:r w:rsidRPr="00322131">
              <w:rPr>
                <w:sz w:val="24"/>
              </w:rPr>
              <w:t>3,5</w:t>
            </w:r>
          </w:p>
        </w:tc>
        <w:tc>
          <w:tcPr>
            <w:tcW w:w="1808" w:type="dxa"/>
          </w:tcPr>
          <w:p w:rsidR="007F2967" w:rsidRPr="00322131" w:rsidRDefault="007F2967" w:rsidP="00235F0E">
            <w:pPr>
              <w:spacing w:before="0"/>
              <w:ind w:firstLine="0"/>
              <w:jc w:val="center"/>
              <w:rPr>
                <w:sz w:val="24"/>
              </w:rPr>
            </w:pPr>
          </w:p>
          <w:p w:rsidR="00414EE5" w:rsidRPr="00322131" w:rsidRDefault="00414EE5" w:rsidP="00235F0E">
            <w:pPr>
              <w:spacing w:before="0"/>
              <w:ind w:firstLine="0"/>
              <w:jc w:val="center"/>
              <w:rPr>
                <w:sz w:val="24"/>
              </w:rPr>
            </w:pPr>
          </w:p>
          <w:p w:rsidR="00414EE5" w:rsidRPr="00322131" w:rsidRDefault="00414EE5" w:rsidP="00235F0E">
            <w:pPr>
              <w:spacing w:before="0"/>
              <w:ind w:firstLine="0"/>
              <w:jc w:val="center"/>
              <w:rPr>
                <w:sz w:val="24"/>
              </w:rPr>
            </w:pPr>
            <w:r w:rsidRPr="00322131">
              <w:rPr>
                <w:sz w:val="24"/>
              </w:rPr>
              <w:t>2 - 3</w:t>
            </w:r>
          </w:p>
          <w:p w:rsidR="00414EE5" w:rsidRPr="00322131" w:rsidRDefault="00414EE5" w:rsidP="00235F0E">
            <w:pPr>
              <w:spacing w:before="0"/>
              <w:ind w:firstLine="0"/>
              <w:jc w:val="center"/>
              <w:rPr>
                <w:sz w:val="24"/>
              </w:rPr>
            </w:pPr>
            <w:r w:rsidRPr="00322131">
              <w:rPr>
                <w:sz w:val="24"/>
              </w:rPr>
              <w:t>2 - 4</w:t>
            </w:r>
          </w:p>
        </w:tc>
      </w:tr>
    </w:tbl>
    <w:p w:rsidR="00FD36A6" w:rsidRPr="00322131" w:rsidRDefault="00AB594D" w:rsidP="00FD36A6">
      <w:pPr>
        <w:ind w:firstLine="0"/>
        <w:rPr>
          <w:color w:val="000000"/>
          <w:szCs w:val="26"/>
          <w:shd w:val="clear" w:color="auto" w:fill="FFFFFF"/>
        </w:rPr>
      </w:pPr>
      <w:r w:rsidRPr="00322131">
        <w:rPr>
          <w:szCs w:val="26"/>
        </w:rPr>
        <w:t xml:space="preserve">На территории Волосовского городского поселения присутствуют дороги районного значения, улицы в жилой застройке и </w:t>
      </w:r>
      <w:r w:rsidRPr="00322131">
        <w:rPr>
          <w:color w:val="000000"/>
          <w:szCs w:val="26"/>
          <w:shd w:val="clear" w:color="auto" w:fill="FFFFFF"/>
        </w:rPr>
        <w:t>улицы и дороги в производственных и коммунально-складских зонах.</w:t>
      </w:r>
    </w:p>
    <w:p w:rsidR="00AB594D" w:rsidRPr="00322131" w:rsidRDefault="00957556" w:rsidP="00FD36A6">
      <w:pPr>
        <w:ind w:firstLine="0"/>
        <w:rPr>
          <w:szCs w:val="26"/>
        </w:rPr>
      </w:pPr>
      <w:r w:rsidRPr="00322131">
        <w:rPr>
          <w:color w:val="000000"/>
          <w:szCs w:val="26"/>
          <w:shd w:val="clear" w:color="auto" w:fill="FFFFFF"/>
        </w:rPr>
        <w:t>Был проведен расчет</w:t>
      </w:r>
      <w:r w:rsidR="00AB594D" w:rsidRPr="00322131">
        <w:rPr>
          <w:color w:val="000000"/>
          <w:szCs w:val="26"/>
          <w:shd w:val="clear" w:color="auto" w:fill="FFFFFF"/>
        </w:rPr>
        <w:t xml:space="preserve"> врем</w:t>
      </w:r>
      <w:r w:rsidRPr="00322131">
        <w:rPr>
          <w:color w:val="000000"/>
          <w:szCs w:val="26"/>
          <w:shd w:val="clear" w:color="auto" w:fill="FFFFFF"/>
        </w:rPr>
        <w:t xml:space="preserve">ени, которое </w:t>
      </w:r>
      <w:r w:rsidR="00AB594D" w:rsidRPr="00322131">
        <w:rPr>
          <w:color w:val="000000"/>
          <w:szCs w:val="26"/>
          <w:shd w:val="clear" w:color="auto" w:fill="FFFFFF"/>
        </w:rPr>
        <w:t xml:space="preserve"> затрачивае</w:t>
      </w:r>
      <w:r w:rsidRPr="00322131">
        <w:rPr>
          <w:color w:val="000000"/>
          <w:szCs w:val="26"/>
          <w:shd w:val="clear" w:color="auto" w:fill="FFFFFF"/>
        </w:rPr>
        <w:t>т</w:t>
      </w:r>
      <w:r w:rsidR="00AB594D" w:rsidRPr="00322131">
        <w:rPr>
          <w:color w:val="000000"/>
          <w:szCs w:val="26"/>
          <w:shd w:val="clear" w:color="auto" w:fill="FFFFFF"/>
        </w:rPr>
        <w:t xml:space="preserve"> подразделение пожарной охраны</w:t>
      </w:r>
      <w:r w:rsidRPr="00322131">
        <w:rPr>
          <w:color w:val="000000"/>
          <w:szCs w:val="26"/>
          <w:shd w:val="clear" w:color="auto" w:fill="FFFFFF"/>
        </w:rPr>
        <w:t>, чтобы</w:t>
      </w:r>
      <w:r w:rsidR="00AB594D" w:rsidRPr="00322131">
        <w:rPr>
          <w:color w:val="000000"/>
          <w:szCs w:val="26"/>
          <w:shd w:val="clear" w:color="auto" w:fill="FFFFFF"/>
        </w:rPr>
        <w:t xml:space="preserve"> прибыт</w:t>
      </w:r>
      <w:r w:rsidRPr="00322131">
        <w:rPr>
          <w:color w:val="000000"/>
          <w:szCs w:val="26"/>
          <w:shd w:val="clear" w:color="auto" w:fill="FFFFFF"/>
        </w:rPr>
        <w:t>ь</w:t>
      </w:r>
      <w:r w:rsidR="00AB594D" w:rsidRPr="00322131">
        <w:rPr>
          <w:color w:val="000000"/>
          <w:szCs w:val="26"/>
          <w:shd w:val="clear" w:color="auto" w:fill="FFFFFF"/>
        </w:rPr>
        <w:t xml:space="preserve"> в максимально удаленные от пожарного депо точки  поселения</w:t>
      </w:r>
      <w:r w:rsidRPr="00322131">
        <w:rPr>
          <w:color w:val="000000"/>
          <w:szCs w:val="26"/>
          <w:shd w:val="clear" w:color="auto" w:fill="FFFFFF"/>
        </w:rPr>
        <w:t xml:space="preserve">. </w:t>
      </w:r>
      <w:r w:rsidR="00CB6081" w:rsidRPr="00322131">
        <w:rPr>
          <w:color w:val="000000"/>
          <w:szCs w:val="26"/>
          <w:shd w:val="clear" w:color="auto" w:fill="FFFFFF"/>
        </w:rPr>
        <w:t xml:space="preserve">Были выбраны точки развития пожара максимально удаленные по автодорожной сети от пожарной части. Средняя скорость движения пожарной машины принята равной 40 км/ч. </w:t>
      </w:r>
      <w:r w:rsidRPr="00322131">
        <w:rPr>
          <w:color w:val="000000"/>
          <w:szCs w:val="26"/>
          <w:shd w:val="clear" w:color="auto" w:fill="FFFFFF"/>
        </w:rPr>
        <w:t xml:space="preserve">В результате, время прибытия первого подразделения пожарной охраны к максимально удаленному месту вызова не превысило 5 минут, что удовлетворяет требованиям </w:t>
      </w:r>
      <w:r w:rsidRPr="00322131">
        <w:rPr>
          <w:szCs w:val="26"/>
        </w:rPr>
        <w:t xml:space="preserve">Федеральному закону </w:t>
      </w:r>
      <w:r w:rsidR="0017544D" w:rsidRPr="00322131">
        <w:rPr>
          <w:szCs w:val="26"/>
        </w:rPr>
        <w:t>от 22.07.2008 № 123-ФЗ (ред. от 10.07.2012) «Технический регламент о требованиях пожарной безопасности»</w:t>
      </w:r>
      <w:r w:rsidRPr="00322131">
        <w:rPr>
          <w:szCs w:val="26"/>
        </w:rPr>
        <w:t>.</w:t>
      </w:r>
    </w:p>
    <w:p w:rsidR="00DA0770" w:rsidRPr="00322131" w:rsidRDefault="002A777A" w:rsidP="00A72056">
      <w:pPr>
        <w:ind w:firstLine="0"/>
      </w:pPr>
      <w:r w:rsidRPr="00322131">
        <w:t xml:space="preserve">Учитывая, что население </w:t>
      </w:r>
      <w:r w:rsidR="00B808F6" w:rsidRPr="00322131">
        <w:t>поселения</w:t>
      </w:r>
      <w:r w:rsidRPr="00322131">
        <w:t xml:space="preserve"> на 01.01.20</w:t>
      </w:r>
      <w:r w:rsidR="00B808F6" w:rsidRPr="00322131">
        <w:t>1</w:t>
      </w:r>
      <w:r w:rsidR="000B1FE9" w:rsidRPr="00322131">
        <w:t>1</w:t>
      </w:r>
      <w:r w:rsidRPr="00322131">
        <w:t xml:space="preserve"> </w:t>
      </w:r>
      <w:r w:rsidR="00B627D7" w:rsidRPr="00322131">
        <w:t>года</w:t>
      </w:r>
      <w:r w:rsidRPr="00322131">
        <w:t xml:space="preserve"> составляет </w:t>
      </w:r>
      <w:r w:rsidR="000B1FE9" w:rsidRPr="00322131">
        <w:rPr>
          <w:szCs w:val="26"/>
        </w:rPr>
        <w:t xml:space="preserve">11 350 </w:t>
      </w:r>
      <w:r w:rsidRPr="00322131">
        <w:t>чело</w:t>
      </w:r>
      <w:r w:rsidR="00B808F6" w:rsidRPr="00322131">
        <w:t>век, а площадь территории населенных пунктов поселения</w:t>
      </w:r>
      <w:r w:rsidRPr="00322131">
        <w:t xml:space="preserve"> </w:t>
      </w:r>
      <w:r w:rsidR="00924C53" w:rsidRPr="00322131">
        <w:t>699,2</w:t>
      </w:r>
      <w:r w:rsidRPr="00322131">
        <w:t xml:space="preserve"> га, данного количества объектов пожарной охраны достаточно для обеспечения пожарной безопасности </w:t>
      </w:r>
      <w:r w:rsidR="00B808F6" w:rsidRPr="00322131">
        <w:t>поселения</w:t>
      </w:r>
      <w:r w:rsidRPr="00322131">
        <w:t>.</w:t>
      </w:r>
      <w:r w:rsidR="00706250" w:rsidRPr="00322131">
        <w:t xml:space="preserve"> </w:t>
      </w:r>
      <w:r w:rsidR="00C715D9" w:rsidRPr="00322131">
        <w:t>Н</w:t>
      </w:r>
      <w:r w:rsidR="00924C53" w:rsidRPr="00322131">
        <w:t xml:space="preserve">а территории поселения планируется увеличение населения до </w:t>
      </w:r>
      <w:r w:rsidR="00706250" w:rsidRPr="00322131">
        <w:t>12,52</w:t>
      </w:r>
      <w:r w:rsidR="00924C53" w:rsidRPr="00322131">
        <w:t xml:space="preserve"> тыс</w:t>
      </w:r>
      <w:r w:rsidR="009828B9" w:rsidRPr="00322131">
        <w:t>яч</w:t>
      </w:r>
      <w:r w:rsidR="00924C53" w:rsidRPr="00322131">
        <w:t xml:space="preserve"> чел</w:t>
      </w:r>
      <w:r w:rsidR="00B627D7" w:rsidRPr="00322131">
        <w:t>овек</w:t>
      </w:r>
      <w:r w:rsidR="00924C53" w:rsidRPr="00322131">
        <w:t xml:space="preserve"> на первую очередь проектирования и до </w:t>
      </w:r>
      <w:r w:rsidR="00706250" w:rsidRPr="00322131">
        <w:t>13,62</w:t>
      </w:r>
      <w:r w:rsidR="00924C53" w:rsidRPr="00322131">
        <w:t xml:space="preserve"> тыс</w:t>
      </w:r>
      <w:r w:rsidR="009828B9" w:rsidRPr="00322131">
        <w:t>яч</w:t>
      </w:r>
      <w:r w:rsidR="00924C53" w:rsidRPr="00322131">
        <w:t xml:space="preserve"> чел</w:t>
      </w:r>
      <w:r w:rsidR="00B627D7" w:rsidRPr="00322131">
        <w:t>овек</w:t>
      </w:r>
      <w:r w:rsidR="00924C53" w:rsidRPr="00322131">
        <w:t>.</w:t>
      </w:r>
      <w:r w:rsidR="00706250" w:rsidRPr="00322131">
        <w:t xml:space="preserve"> </w:t>
      </w:r>
      <w:r w:rsidR="00F57A1B" w:rsidRPr="00322131">
        <w:t>В соответствии с этими данными на первую очередь проектировани</w:t>
      </w:r>
      <w:r w:rsidR="00706250" w:rsidRPr="00322131">
        <w:t>я</w:t>
      </w:r>
      <w:r w:rsidR="00F57A1B" w:rsidRPr="00322131">
        <w:t xml:space="preserve"> </w:t>
      </w:r>
      <w:r w:rsidR="00706250" w:rsidRPr="00322131">
        <w:t xml:space="preserve">частично не </w:t>
      </w:r>
      <w:r w:rsidRPr="00322131">
        <w:t>выполняется требования НПБ 101-95</w:t>
      </w:r>
      <w:r w:rsidR="00BA135F" w:rsidRPr="00322131">
        <w:t>,</w:t>
      </w:r>
      <w:r w:rsidRPr="00322131">
        <w:t xml:space="preserve"> согласно приложению </w:t>
      </w:r>
      <w:r w:rsidR="00BA135F" w:rsidRPr="00322131">
        <w:t xml:space="preserve">7 которого, в </w:t>
      </w:r>
      <w:r w:rsidR="00F57A1B" w:rsidRPr="00322131">
        <w:t>поселении</w:t>
      </w:r>
      <w:r w:rsidR="00BA135F" w:rsidRPr="00322131">
        <w:t xml:space="preserve"> численностью от </w:t>
      </w:r>
      <w:r w:rsidR="00706250" w:rsidRPr="00322131">
        <w:t>5</w:t>
      </w:r>
      <w:r w:rsidR="00BA135F" w:rsidRPr="00322131">
        <w:t xml:space="preserve"> до </w:t>
      </w:r>
      <w:r w:rsidR="00706250" w:rsidRPr="00322131">
        <w:t>20</w:t>
      </w:r>
      <w:r w:rsidR="00BA135F" w:rsidRPr="00322131">
        <w:t xml:space="preserve"> тыс. человек и площадью </w:t>
      </w:r>
      <w:r w:rsidR="00F57A1B" w:rsidRPr="00322131">
        <w:t>до</w:t>
      </w:r>
      <w:r w:rsidR="00BA135F" w:rsidRPr="00322131">
        <w:t xml:space="preserve"> 2000 га должно быть </w:t>
      </w:r>
      <w:r w:rsidR="00706250" w:rsidRPr="00322131">
        <w:t>1</w:t>
      </w:r>
      <w:r w:rsidR="00BA135F" w:rsidRPr="00322131">
        <w:t xml:space="preserve"> пожарн</w:t>
      </w:r>
      <w:r w:rsidR="009828B9" w:rsidRPr="00322131">
        <w:t>ое</w:t>
      </w:r>
      <w:r w:rsidR="00BA135F" w:rsidRPr="00322131">
        <w:t xml:space="preserve"> депо на 6 машино</w:t>
      </w:r>
      <w:r w:rsidR="009828B9" w:rsidRPr="00322131">
        <w:t>-</w:t>
      </w:r>
      <w:r w:rsidR="00BA135F" w:rsidRPr="00322131">
        <w:t>выездов.</w:t>
      </w:r>
    </w:p>
    <w:p w:rsidR="00C715D9" w:rsidRPr="00322131" w:rsidRDefault="00C715D9" w:rsidP="00A72056">
      <w:pPr>
        <w:ind w:firstLine="0"/>
      </w:pPr>
      <w:r w:rsidRPr="00322131">
        <w:t>С учетом результатов научно-исследовательской работ</w:t>
      </w:r>
      <w:r w:rsidR="0014590E" w:rsidRPr="00322131">
        <w:t>ы</w:t>
      </w:r>
      <w:r w:rsidRPr="00322131">
        <w:t xml:space="preserve"> «Разработка схемы развития противопожарной службы Ленинградской области до 2025 года с использованием технологий имитационного моделирования» в проекте </w:t>
      </w:r>
      <w:r w:rsidRPr="00322131">
        <w:lastRenderedPageBreak/>
        <w:t xml:space="preserve">генерального плана Волосовского городского поселения предусмотрено строительство пожарного депо </w:t>
      </w:r>
      <w:r w:rsidRPr="00322131">
        <w:rPr>
          <w:lang w:val="en-US"/>
        </w:rPr>
        <w:t>II</w:t>
      </w:r>
      <w:r w:rsidRPr="00322131">
        <w:t xml:space="preserve"> типа на 6 автомобилей </w:t>
      </w:r>
      <w:r w:rsidR="00264616" w:rsidRPr="00322131">
        <w:t xml:space="preserve">регионального значения </w:t>
      </w:r>
      <w:r w:rsidRPr="00322131">
        <w:t>(с комплектацией пожарной автолестницей).</w:t>
      </w:r>
    </w:p>
    <w:p w:rsidR="00BA135F" w:rsidRPr="00322131" w:rsidRDefault="002B6297" w:rsidP="00442066">
      <w:pPr>
        <w:pStyle w:val="1"/>
        <w:pageBreakBefore/>
        <w:ind w:left="0"/>
        <w:jc w:val="center"/>
        <w:rPr>
          <w:rFonts w:ascii="Times New Roman" w:hAnsi="Times New Roman" w:cs="Times New Roman"/>
          <w:sz w:val="26"/>
          <w:szCs w:val="26"/>
        </w:rPr>
      </w:pPr>
      <w:bookmarkStart w:id="18" w:name="_Toc308428734"/>
      <w:r w:rsidRPr="00322131">
        <w:rPr>
          <w:rFonts w:ascii="Times New Roman" w:hAnsi="Times New Roman" w:cs="Times New Roman"/>
          <w:sz w:val="26"/>
          <w:szCs w:val="26"/>
        </w:rPr>
        <w:lastRenderedPageBreak/>
        <w:t xml:space="preserve">ПЕРЕЧЕНЬ МЕРОПРИЯТИЙ ПО ОБЕСПЕЧЕНИЮ ПОЖАРНОЙ БЕЗОПАСНОСТИ </w:t>
      </w:r>
      <w:r w:rsidR="00D05FDD" w:rsidRPr="00322131">
        <w:rPr>
          <w:rFonts w:ascii="Times New Roman" w:hAnsi="Times New Roman" w:cs="Times New Roman"/>
          <w:sz w:val="26"/>
          <w:szCs w:val="26"/>
        </w:rPr>
        <w:t>ВОЛОСОВСК</w:t>
      </w:r>
      <w:r w:rsidRPr="00322131">
        <w:rPr>
          <w:rFonts w:ascii="Times New Roman" w:hAnsi="Times New Roman" w:cs="Times New Roman"/>
          <w:sz w:val="26"/>
          <w:szCs w:val="26"/>
        </w:rPr>
        <w:t>ОГО ГОРОДСКОГО ПОСЕЛЕНИЯ</w:t>
      </w:r>
      <w:bookmarkEnd w:id="18"/>
      <w:r w:rsidRPr="00322131">
        <w:rPr>
          <w:rFonts w:ascii="Times New Roman" w:hAnsi="Times New Roman" w:cs="Times New Roman"/>
          <w:sz w:val="26"/>
          <w:szCs w:val="26"/>
        </w:rPr>
        <w:t xml:space="preserve"> </w:t>
      </w:r>
    </w:p>
    <w:p w:rsidR="00BA135F" w:rsidRPr="00322131" w:rsidRDefault="00BA135F" w:rsidP="00BA135F">
      <w:pPr>
        <w:pStyle w:val="2"/>
        <w:rPr>
          <w:rFonts w:ascii="Times New Roman" w:hAnsi="Times New Roman" w:cs="Times New Roman"/>
        </w:rPr>
      </w:pPr>
      <w:bookmarkStart w:id="19" w:name="_Toc308428735"/>
      <w:r w:rsidRPr="00322131">
        <w:rPr>
          <w:rFonts w:ascii="Times New Roman" w:hAnsi="Times New Roman" w:cs="Times New Roman"/>
        </w:rPr>
        <w:t xml:space="preserve">Мероприятия по снижению пожарной опасности </w:t>
      </w:r>
      <w:r w:rsidR="00061A9E" w:rsidRPr="00322131">
        <w:rPr>
          <w:rFonts w:ascii="Times New Roman" w:hAnsi="Times New Roman" w:cs="Times New Roman"/>
        </w:rPr>
        <w:t xml:space="preserve">жилой застройки </w:t>
      </w:r>
      <w:r w:rsidR="00B808F6" w:rsidRPr="00322131">
        <w:rPr>
          <w:rFonts w:ascii="Times New Roman" w:hAnsi="Times New Roman" w:cs="Times New Roman"/>
        </w:rPr>
        <w:t>населенных пунктов</w:t>
      </w:r>
      <w:r w:rsidRPr="00322131">
        <w:rPr>
          <w:rFonts w:ascii="Times New Roman" w:hAnsi="Times New Roman" w:cs="Times New Roman"/>
        </w:rPr>
        <w:t xml:space="preserve"> </w:t>
      </w:r>
      <w:r w:rsidR="00D05FDD" w:rsidRPr="00322131">
        <w:rPr>
          <w:rFonts w:ascii="Times New Roman" w:hAnsi="Times New Roman" w:cs="Times New Roman"/>
        </w:rPr>
        <w:t>Волосовск</w:t>
      </w:r>
      <w:r w:rsidR="00B808F6" w:rsidRPr="00322131">
        <w:rPr>
          <w:rFonts w:ascii="Times New Roman" w:hAnsi="Times New Roman" w:cs="Times New Roman"/>
        </w:rPr>
        <w:t>ого городского поселения</w:t>
      </w:r>
      <w:bookmarkEnd w:id="19"/>
    </w:p>
    <w:p w:rsidR="00BA135F" w:rsidRPr="00322131" w:rsidRDefault="00BA135F" w:rsidP="00A72056">
      <w:pPr>
        <w:ind w:firstLine="0"/>
      </w:pPr>
      <w:r w:rsidRPr="00322131">
        <w:t>Основными мероприятиями по снижению пожарной опасности жилой и общественной застройки являются:</w:t>
      </w:r>
    </w:p>
    <w:p w:rsidR="00BA135F" w:rsidRPr="00322131" w:rsidRDefault="00BA135F" w:rsidP="00BA135F">
      <w:pPr>
        <w:numPr>
          <w:ilvl w:val="1"/>
          <w:numId w:val="10"/>
        </w:numPr>
        <w:tabs>
          <w:tab w:val="clear" w:pos="2149"/>
          <w:tab w:val="num" w:pos="720"/>
        </w:tabs>
        <w:spacing w:before="60"/>
        <w:ind w:left="714" w:hanging="357"/>
      </w:pPr>
      <w:r w:rsidRPr="00322131">
        <w:t>возведение зданий и сооружений из несгораемых материалов;</w:t>
      </w:r>
    </w:p>
    <w:p w:rsidR="00BA135F" w:rsidRPr="00322131" w:rsidRDefault="00BA135F" w:rsidP="00BA135F">
      <w:pPr>
        <w:numPr>
          <w:ilvl w:val="1"/>
          <w:numId w:val="10"/>
        </w:numPr>
        <w:tabs>
          <w:tab w:val="clear" w:pos="2149"/>
          <w:tab w:val="num" w:pos="720"/>
        </w:tabs>
        <w:spacing w:before="60"/>
        <w:ind w:left="714" w:hanging="357"/>
      </w:pPr>
      <w:r w:rsidRPr="00322131">
        <w:t>устройство противопожарных стен;</w:t>
      </w:r>
    </w:p>
    <w:p w:rsidR="00BA135F" w:rsidRPr="00322131" w:rsidRDefault="00BA135F" w:rsidP="00BA135F">
      <w:pPr>
        <w:numPr>
          <w:ilvl w:val="1"/>
          <w:numId w:val="10"/>
        </w:numPr>
        <w:tabs>
          <w:tab w:val="clear" w:pos="2149"/>
          <w:tab w:val="num" w:pos="720"/>
        </w:tabs>
        <w:spacing w:before="60"/>
        <w:ind w:left="714" w:hanging="357"/>
      </w:pPr>
      <w:r w:rsidRPr="00322131">
        <w:t>соблюдение противопожарных разрывов, установленных нормами и правилами по пожарной безопасности;</w:t>
      </w:r>
    </w:p>
    <w:p w:rsidR="00BA135F" w:rsidRPr="00322131" w:rsidRDefault="00BA135F" w:rsidP="00BA135F">
      <w:pPr>
        <w:numPr>
          <w:ilvl w:val="1"/>
          <w:numId w:val="10"/>
        </w:numPr>
        <w:tabs>
          <w:tab w:val="clear" w:pos="2149"/>
          <w:tab w:val="num" w:pos="720"/>
        </w:tabs>
        <w:spacing w:before="60"/>
        <w:ind w:left="714" w:hanging="357"/>
      </w:pPr>
      <w:r w:rsidRPr="00322131">
        <w:t xml:space="preserve">обеспечение территории противопожарным водоснабжением от пожарных гидрантов, установленных </w:t>
      </w:r>
      <w:r w:rsidR="00BD08A1" w:rsidRPr="00322131">
        <w:t>на городской водопроводной сети;</w:t>
      </w:r>
    </w:p>
    <w:p w:rsidR="00061A9E" w:rsidRPr="00322131" w:rsidRDefault="00061A9E" w:rsidP="00BA135F">
      <w:pPr>
        <w:numPr>
          <w:ilvl w:val="1"/>
          <w:numId w:val="10"/>
        </w:numPr>
        <w:tabs>
          <w:tab w:val="clear" w:pos="2149"/>
          <w:tab w:val="num" w:pos="720"/>
        </w:tabs>
        <w:spacing w:before="60"/>
        <w:ind w:left="714" w:hanging="357"/>
      </w:pPr>
      <w:r w:rsidRPr="00322131">
        <w:t>снос ветхих и аварийных зданий, не представляющих исторической ценности</w:t>
      </w:r>
      <w:r w:rsidR="00BD08A1" w:rsidRPr="00322131">
        <w:t>;</w:t>
      </w:r>
    </w:p>
    <w:p w:rsidR="00061A9E" w:rsidRPr="00322131" w:rsidRDefault="00061A9E" w:rsidP="00BA135F">
      <w:pPr>
        <w:numPr>
          <w:ilvl w:val="1"/>
          <w:numId w:val="10"/>
        </w:numPr>
        <w:tabs>
          <w:tab w:val="clear" w:pos="2149"/>
          <w:tab w:val="num" w:pos="720"/>
        </w:tabs>
        <w:spacing w:before="60"/>
        <w:ind w:left="714" w:hanging="357"/>
      </w:pPr>
      <w:r w:rsidRPr="00322131">
        <w:t>реконструкция ветхих и аварийных зданий, представляющих историческую ценность с использованием современных негорючих материалов и установкой в них систем противопожарной сигнализации и систем автоматического пожаротушения (конкретные мероприятии выбираются на стадии проекта реконструкции здания)</w:t>
      </w:r>
      <w:r w:rsidR="00BD08A1" w:rsidRPr="00322131">
        <w:t>;</w:t>
      </w:r>
    </w:p>
    <w:p w:rsidR="00061A9E" w:rsidRPr="00322131" w:rsidRDefault="00061A9E" w:rsidP="00BA135F">
      <w:pPr>
        <w:numPr>
          <w:ilvl w:val="1"/>
          <w:numId w:val="10"/>
        </w:numPr>
        <w:tabs>
          <w:tab w:val="clear" w:pos="2149"/>
          <w:tab w:val="num" w:pos="720"/>
        </w:tabs>
        <w:spacing w:before="60"/>
        <w:ind w:left="714" w:hanging="357"/>
      </w:pPr>
      <w:r w:rsidRPr="00322131">
        <w:t>перевод потребителей сжиженного газа на природный, менее опасный во взрывопожароопасном отношении.</w:t>
      </w:r>
    </w:p>
    <w:p w:rsidR="00BA135F" w:rsidRPr="00322131" w:rsidRDefault="00BA135F" w:rsidP="00BA135F">
      <w:pPr>
        <w:pStyle w:val="2"/>
        <w:rPr>
          <w:rFonts w:ascii="Times New Roman" w:hAnsi="Times New Roman" w:cs="Times New Roman"/>
        </w:rPr>
      </w:pPr>
      <w:bookmarkStart w:id="20" w:name="_Toc308428736"/>
      <w:r w:rsidRPr="00322131">
        <w:rPr>
          <w:rFonts w:ascii="Times New Roman" w:hAnsi="Times New Roman" w:cs="Times New Roman"/>
        </w:rPr>
        <w:t>Мероприятия по снижению пожаровзрывоопасности при размещении предприятий в производственных зонах</w:t>
      </w:r>
      <w:bookmarkEnd w:id="20"/>
    </w:p>
    <w:p w:rsidR="00BA135F" w:rsidRPr="00322131" w:rsidRDefault="00BA135F" w:rsidP="00A72056">
      <w:pPr>
        <w:ind w:firstLine="0"/>
      </w:pPr>
      <w:r w:rsidRPr="00322131">
        <w:t xml:space="preserve">Основными мероприятиями по снижению пожаровзрывоопасности при размещении предприятий в производственных зонах являются: </w:t>
      </w:r>
    </w:p>
    <w:p w:rsidR="00BA135F" w:rsidRPr="00322131" w:rsidRDefault="00BA135F" w:rsidP="00BA135F">
      <w:pPr>
        <w:numPr>
          <w:ilvl w:val="1"/>
          <w:numId w:val="9"/>
        </w:numPr>
        <w:tabs>
          <w:tab w:val="clear" w:pos="2149"/>
          <w:tab w:val="num" w:pos="720"/>
        </w:tabs>
        <w:spacing w:before="60"/>
        <w:ind w:left="714" w:hanging="357"/>
      </w:pPr>
      <w:r w:rsidRPr="00322131">
        <w:t>разработка и реализация комплекса организационных и инженерно-технических мероприятий, учитывающих оснащённость и удалённость подразделений пожарной охраны (для предприятий</w:t>
      </w:r>
      <w:r w:rsidR="00BD08A1" w:rsidRPr="00322131">
        <w:t>,</w:t>
      </w:r>
      <w:r w:rsidRPr="00322131">
        <w:t xml:space="preserve"> расположенных на расстоянии более </w:t>
      </w:r>
      <w:smartTag w:uri="urn:schemas-microsoft-com:office:smarttags" w:element="metricconverter">
        <w:smartTagPr>
          <w:attr w:name="ProductID" w:val="3 км"/>
        </w:smartTagPr>
        <w:r w:rsidRPr="00322131">
          <w:t>3 км</w:t>
        </w:r>
      </w:smartTag>
      <w:r w:rsidRPr="00322131">
        <w:t xml:space="preserve"> от ближайшего подразделения пожарной охраны необходимо устройство пожарных постов и т.п.);</w:t>
      </w:r>
    </w:p>
    <w:p w:rsidR="00BA135F" w:rsidRPr="00322131" w:rsidRDefault="00BA135F" w:rsidP="00BA135F">
      <w:pPr>
        <w:numPr>
          <w:ilvl w:val="1"/>
          <w:numId w:val="9"/>
        </w:numPr>
        <w:tabs>
          <w:tab w:val="clear" w:pos="2149"/>
          <w:tab w:val="num" w:pos="720"/>
        </w:tabs>
        <w:spacing w:before="60"/>
        <w:ind w:left="714" w:hanging="357"/>
      </w:pPr>
      <w:r w:rsidRPr="00322131">
        <w:t>взрывоопасные и пожароопасные объекты не следует располагать по отношению к другим производственным зданиям и сооружениям с наветренной стороны для ветров прео</w:t>
      </w:r>
      <w:r w:rsidR="00BD08A1" w:rsidRPr="00322131">
        <w:t>б</w:t>
      </w:r>
      <w:r w:rsidRPr="00322131">
        <w:t>ладающего направления;</w:t>
      </w:r>
    </w:p>
    <w:p w:rsidR="00BA135F" w:rsidRPr="00322131" w:rsidRDefault="00BA135F" w:rsidP="00BA135F">
      <w:pPr>
        <w:numPr>
          <w:ilvl w:val="1"/>
          <w:numId w:val="9"/>
        </w:numPr>
        <w:tabs>
          <w:tab w:val="clear" w:pos="2149"/>
          <w:tab w:val="num" w:pos="720"/>
        </w:tabs>
        <w:spacing w:before="60"/>
        <w:ind w:left="714" w:hanging="357"/>
      </w:pPr>
      <w:r w:rsidRPr="00322131">
        <w:t>применение средств автоматической противопожарной защиты (автоматическая пожарная сигнализация, системы автоматического пожаротушения и т.д.);</w:t>
      </w:r>
    </w:p>
    <w:p w:rsidR="00BA135F" w:rsidRPr="00322131" w:rsidRDefault="00BA135F" w:rsidP="00BA135F">
      <w:pPr>
        <w:numPr>
          <w:ilvl w:val="1"/>
          <w:numId w:val="9"/>
        </w:numPr>
        <w:tabs>
          <w:tab w:val="clear" w:pos="2149"/>
          <w:tab w:val="num" w:pos="720"/>
        </w:tabs>
        <w:spacing w:before="60"/>
        <w:ind w:left="714" w:hanging="357"/>
      </w:pPr>
      <w:r w:rsidRPr="00322131">
        <w:t xml:space="preserve">обеспечение подъезда пожарных автомобилей к зданиям и сооружениям по всей их длине (с одной стороны – при ширине здания или сооружения до </w:t>
      </w:r>
      <w:smartTag w:uri="urn:schemas-microsoft-com:office:smarttags" w:element="metricconverter">
        <w:smartTagPr>
          <w:attr w:name="ProductID" w:val="18 метров"/>
        </w:smartTagPr>
        <w:r w:rsidRPr="00322131">
          <w:t xml:space="preserve">18 </w:t>
        </w:r>
        <w:r w:rsidRPr="00322131">
          <w:lastRenderedPageBreak/>
          <w:t>метров</w:t>
        </w:r>
      </w:smartTag>
      <w:r w:rsidRPr="00322131">
        <w:t xml:space="preserve"> и с двух сторон – при ширине более </w:t>
      </w:r>
      <w:smartTag w:uri="urn:schemas-microsoft-com:office:smarttags" w:element="metricconverter">
        <w:smartTagPr>
          <w:attr w:name="ProductID" w:val="18 м"/>
        </w:smartTagPr>
        <w:r w:rsidRPr="00322131">
          <w:t>18 м</w:t>
        </w:r>
      </w:smartTag>
      <w:r w:rsidRPr="00322131">
        <w:t>, а также при устройстве замкнутых и полузамкнутых дворов);</w:t>
      </w:r>
    </w:p>
    <w:p w:rsidR="00BA135F" w:rsidRPr="00322131" w:rsidRDefault="00BA135F" w:rsidP="00BA135F">
      <w:pPr>
        <w:numPr>
          <w:ilvl w:val="1"/>
          <w:numId w:val="9"/>
        </w:numPr>
        <w:tabs>
          <w:tab w:val="clear" w:pos="2149"/>
          <w:tab w:val="num" w:pos="720"/>
        </w:tabs>
        <w:spacing w:before="60"/>
        <w:ind w:left="714" w:hanging="357"/>
      </w:pPr>
      <w:r w:rsidRPr="00322131">
        <w:t>применение несгораемых материалов при строительстве зданий и сооружений;</w:t>
      </w:r>
    </w:p>
    <w:p w:rsidR="00BA135F" w:rsidRPr="00322131" w:rsidRDefault="00BA135F" w:rsidP="00BA135F">
      <w:pPr>
        <w:numPr>
          <w:ilvl w:val="1"/>
          <w:numId w:val="9"/>
        </w:numPr>
        <w:tabs>
          <w:tab w:val="clear" w:pos="2149"/>
          <w:tab w:val="num" w:pos="720"/>
        </w:tabs>
        <w:spacing w:before="60"/>
        <w:ind w:left="714" w:hanging="357"/>
      </w:pPr>
      <w:r w:rsidRPr="00322131">
        <w:t>устройство противопожарных стен;</w:t>
      </w:r>
    </w:p>
    <w:p w:rsidR="00BA135F" w:rsidRPr="00322131" w:rsidRDefault="00BA135F" w:rsidP="00BA135F">
      <w:pPr>
        <w:numPr>
          <w:ilvl w:val="1"/>
          <w:numId w:val="9"/>
        </w:numPr>
        <w:tabs>
          <w:tab w:val="clear" w:pos="2149"/>
          <w:tab w:val="num" w:pos="720"/>
        </w:tabs>
        <w:spacing w:before="60"/>
        <w:ind w:left="714" w:hanging="357"/>
      </w:pPr>
      <w:r w:rsidRPr="00322131">
        <w:t>соблюдение противопожарных разрывов установленных нормами и правилами по пожарной безопасности;</w:t>
      </w:r>
    </w:p>
    <w:p w:rsidR="00BA135F" w:rsidRPr="00322131" w:rsidRDefault="00BA135F" w:rsidP="00BA135F">
      <w:pPr>
        <w:numPr>
          <w:ilvl w:val="1"/>
          <w:numId w:val="9"/>
        </w:numPr>
        <w:tabs>
          <w:tab w:val="clear" w:pos="2149"/>
          <w:tab w:val="num" w:pos="720"/>
        </w:tabs>
        <w:spacing w:before="60"/>
        <w:ind w:left="714" w:hanging="357"/>
      </w:pPr>
      <w:r w:rsidRPr="00322131">
        <w:t>обеспечение территории предприятий противопожарным водоснабжением от пожарных гидрантов установленных на водопроводной сети.</w:t>
      </w:r>
    </w:p>
    <w:p w:rsidR="00B27FFE" w:rsidRPr="00322131" w:rsidRDefault="00B27FFE" w:rsidP="0014590E">
      <w:pPr>
        <w:spacing w:before="60"/>
        <w:ind w:left="714" w:firstLine="0"/>
      </w:pPr>
    </w:p>
    <w:p w:rsidR="00A03FB5" w:rsidRPr="00322131" w:rsidRDefault="00A03FB5" w:rsidP="00A03FB5">
      <w:pPr>
        <w:pStyle w:val="2"/>
        <w:rPr>
          <w:rFonts w:ascii="Times New Roman" w:hAnsi="Times New Roman" w:cs="Times New Roman"/>
        </w:rPr>
      </w:pPr>
      <w:bookmarkStart w:id="21" w:name="_Toc308428737"/>
      <w:r w:rsidRPr="00322131">
        <w:rPr>
          <w:rFonts w:ascii="Times New Roman" w:hAnsi="Times New Roman" w:cs="Times New Roman"/>
        </w:rPr>
        <w:t>Мероприятия по организации противопожарного водоснабжения</w:t>
      </w:r>
      <w:bookmarkEnd w:id="21"/>
    </w:p>
    <w:p w:rsidR="0053101D" w:rsidRPr="00322131" w:rsidRDefault="0053101D" w:rsidP="00A72056">
      <w:pPr>
        <w:ind w:firstLine="0"/>
      </w:pPr>
      <w:r w:rsidRPr="00322131">
        <w:t>Система водоснабжения принимается хозяйственно-питьевая, противопожарная низкого давления.</w:t>
      </w:r>
    </w:p>
    <w:p w:rsidR="0053101D" w:rsidRPr="00322131" w:rsidRDefault="0053101D" w:rsidP="00A72056">
      <w:pPr>
        <w:spacing w:before="60"/>
        <w:ind w:firstLine="0"/>
      </w:pPr>
      <w:r w:rsidRPr="00322131">
        <w:t>Генеральным планом предлагается реконструкция существующих сетей водоснабжения и строительство водопроводных сетей на территории новой жилой застройки.</w:t>
      </w:r>
    </w:p>
    <w:p w:rsidR="00CD42F0" w:rsidRPr="00322131" w:rsidRDefault="008F615D" w:rsidP="00A72056">
      <w:pPr>
        <w:spacing w:before="60"/>
        <w:ind w:firstLine="0"/>
      </w:pPr>
      <w:r w:rsidRPr="00322131">
        <w:t xml:space="preserve">Согласно </w:t>
      </w:r>
      <w:r w:rsidR="00EA2DB2" w:rsidRPr="00322131">
        <w:t xml:space="preserve">п. 4.4. </w:t>
      </w:r>
      <w:r w:rsidRPr="00322131">
        <w:t xml:space="preserve">СНиП </w:t>
      </w:r>
      <w:r w:rsidR="00EA2DB2" w:rsidRPr="00322131">
        <w:t>2.04.02-84 «Водоснабжение. Наружн</w:t>
      </w:r>
      <w:r w:rsidR="00037EB7" w:rsidRPr="00322131">
        <w:t>ы</w:t>
      </w:r>
      <w:r w:rsidR="00EA2DB2" w:rsidRPr="00322131">
        <w:t>е сети и сооружения» о</w:t>
      </w:r>
      <w:r w:rsidR="00CD42F0" w:rsidRPr="00322131">
        <w:t xml:space="preserve">бъединенные хозяйственно-питьевые и производственные водопроводы населенных пунктов при числе жителей в них от 5 до 50 тысяч человек относятся ко </w:t>
      </w:r>
      <w:r w:rsidR="00CD42F0" w:rsidRPr="00322131">
        <w:rPr>
          <w:lang w:val="en-US"/>
        </w:rPr>
        <w:t>II</w:t>
      </w:r>
      <w:r w:rsidR="00CD42F0" w:rsidRPr="00322131">
        <w:t xml:space="preserve"> категории. </w:t>
      </w:r>
    </w:p>
    <w:p w:rsidR="00F15259" w:rsidRPr="00322131" w:rsidRDefault="00CD42F0" w:rsidP="00A72056">
      <w:pPr>
        <w:spacing w:before="60"/>
        <w:ind w:firstLine="0"/>
      </w:pPr>
      <w:r w:rsidRPr="00322131">
        <w:t>Таким образом, ц</w:t>
      </w:r>
      <w:r w:rsidR="00F15259" w:rsidRPr="00322131">
        <w:t xml:space="preserve">ентрализованная система </w:t>
      </w:r>
      <w:r w:rsidRPr="00322131">
        <w:t xml:space="preserve">водоснабжения города Волосово </w:t>
      </w:r>
      <w:r w:rsidR="00F15259" w:rsidRPr="00322131">
        <w:t xml:space="preserve">относится ко </w:t>
      </w:r>
      <w:r w:rsidR="00F15259" w:rsidRPr="00322131">
        <w:rPr>
          <w:lang w:val="en-US"/>
        </w:rPr>
        <w:t>II</w:t>
      </w:r>
      <w:r w:rsidR="00F15259" w:rsidRPr="00322131">
        <w:t xml:space="preserve"> категории, величина допускаемого снижения подачи воды на хозяйственно-питьевые нужды </w:t>
      </w:r>
      <w:r w:rsidRPr="00322131">
        <w:t>не более 30 %</w:t>
      </w:r>
      <w:r w:rsidR="00EA2DB2" w:rsidRPr="00322131">
        <w:t xml:space="preserve"> </w:t>
      </w:r>
      <w:r w:rsidRPr="00322131">
        <w:t>расчетного расхода и на производственные нужды до предела, устанавливаемого аварийным графиком работы предприятий. Длительность снижение подачи не должна превышать 10</w:t>
      </w:r>
      <w:r w:rsidR="00EA2DB2" w:rsidRPr="00322131">
        <w:t xml:space="preserve"> </w:t>
      </w:r>
      <w:r w:rsidRPr="00322131">
        <w:t>суток. Перерыв в подаче воды или снижение подачи ниже указанного предела допускается на время выключения поврежденных и включения резервных элементов или проведения ремонта, но не более чем на 6</w:t>
      </w:r>
      <w:r w:rsidR="008F615D" w:rsidRPr="00322131">
        <w:t xml:space="preserve"> </w:t>
      </w:r>
      <w:r w:rsidRPr="00322131">
        <w:t>ч.</w:t>
      </w:r>
      <w:r w:rsidR="008F615D" w:rsidRPr="00322131">
        <w:t xml:space="preserve"> Насосные станции </w:t>
      </w:r>
      <w:r w:rsidR="008F615D" w:rsidRPr="00322131">
        <w:rPr>
          <w:lang w:val="en-US"/>
        </w:rPr>
        <w:t>II</w:t>
      </w:r>
      <w:r w:rsidR="008F615D" w:rsidRPr="00322131">
        <w:t xml:space="preserve"> категории.</w:t>
      </w:r>
    </w:p>
    <w:p w:rsidR="00351590" w:rsidRPr="00322131" w:rsidRDefault="00351590" w:rsidP="00A72056">
      <w:pPr>
        <w:spacing w:before="60"/>
        <w:ind w:firstLine="0"/>
      </w:pPr>
      <w:r w:rsidRPr="00322131">
        <w:t>Расчетные расходы воды на тушение пожара и расчетное количество пожаров приняты по табл</w:t>
      </w:r>
      <w:r w:rsidR="00494B3F" w:rsidRPr="00322131">
        <w:t>ице 1</w:t>
      </w:r>
      <w:r w:rsidRPr="00322131">
        <w:t xml:space="preserve"> </w:t>
      </w:r>
      <w:r w:rsidR="00494B3F" w:rsidRPr="00322131">
        <w:t>СП 8.13130.2009</w:t>
      </w:r>
      <w:r w:rsidR="00C13C55" w:rsidRPr="00322131">
        <w:t xml:space="preserve"> (ред. 09.12.2010)</w:t>
      </w:r>
      <w:r w:rsidR="00494B3F" w:rsidRPr="00322131">
        <w:t>.</w:t>
      </w:r>
      <w:r w:rsidRPr="00322131">
        <w:t xml:space="preserve"> На все сроки строительства принимается 2 </w:t>
      </w:r>
      <w:r w:rsidR="00883FF6" w:rsidRPr="00322131">
        <w:t>одновременных</w:t>
      </w:r>
      <w:r w:rsidRPr="00322131">
        <w:t xml:space="preserve"> пожара с расходом воды </w:t>
      </w:r>
      <w:r w:rsidR="00494B3F" w:rsidRPr="00322131">
        <w:t xml:space="preserve">10 или </w:t>
      </w:r>
      <w:r w:rsidR="00706250" w:rsidRPr="00322131">
        <w:t>1</w:t>
      </w:r>
      <w:r w:rsidR="00883FF6" w:rsidRPr="00322131">
        <w:t xml:space="preserve">5 </w:t>
      </w:r>
      <w:r w:rsidRPr="00322131">
        <w:t>л/с</w:t>
      </w:r>
      <w:r w:rsidR="00494B3F" w:rsidRPr="00322131">
        <w:t xml:space="preserve"> на один пожар</w:t>
      </w:r>
      <w:r w:rsidRPr="00322131">
        <w:t xml:space="preserve">. Продолжительность тушения пожара – 3 часа. Пополнение пожарных запасов по действующим нормам производится за счет сокращения расходов воды на хозяйственно-питьевые нужды. </w:t>
      </w:r>
    </w:p>
    <w:p w:rsidR="00351590" w:rsidRPr="00322131" w:rsidRDefault="00351590" w:rsidP="00A72056">
      <w:pPr>
        <w:ind w:firstLine="0"/>
      </w:pPr>
      <w:r w:rsidRPr="00322131">
        <w:t xml:space="preserve">В соответствии со </w:t>
      </w:r>
      <w:r w:rsidR="00494B3F" w:rsidRPr="00322131">
        <w:t>СП 8.13130.2009</w:t>
      </w:r>
      <w:r w:rsidRPr="00322131">
        <w:t xml:space="preserve"> </w:t>
      </w:r>
      <w:r w:rsidR="00C13C55" w:rsidRPr="00322131">
        <w:t xml:space="preserve">(ред. 09.12.2010) </w:t>
      </w:r>
      <w:r w:rsidRPr="00322131">
        <w:t>на первую очередь и расчетный срок принимаются:</w:t>
      </w:r>
    </w:p>
    <w:p w:rsidR="00351590" w:rsidRPr="00322131" w:rsidRDefault="00351590" w:rsidP="00442066">
      <w:pPr>
        <w:ind w:firstLine="0"/>
      </w:pPr>
      <w:r w:rsidRPr="00322131">
        <w:t xml:space="preserve">Таблица </w:t>
      </w:r>
      <w:fldSimple w:instr=" STYLEREF 2 \s ">
        <w:r w:rsidR="00347251" w:rsidRPr="00322131">
          <w:t>3.3</w:t>
        </w:r>
      </w:fldSimple>
      <w:r w:rsidRPr="00322131">
        <w:noBreakHyphen/>
      </w:r>
      <w:fldSimple w:instr=" SEQ Таблица \* ARABIC \s 2 ">
        <w:r w:rsidR="00347251" w:rsidRPr="00322131">
          <w:t>1</w:t>
        </w:r>
      </w:fldSimple>
      <w:r w:rsidR="00E56A2E" w:rsidRPr="00322131">
        <w:t>.</w:t>
      </w:r>
      <w:r w:rsidRPr="00322131">
        <w:t xml:space="preserve"> Нормы расхода воды на тушение пожара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8"/>
        <w:gridCol w:w="2913"/>
      </w:tblGrid>
      <w:tr w:rsidR="00351590" w:rsidRPr="00322131">
        <w:trPr>
          <w:trHeight w:val="20"/>
        </w:trPr>
        <w:tc>
          <w:tcPr>
            <w:tcW w:w="3478" w:type="pct"/>
          </w:tcPr>
          <w:p w:rsidR="00351590" w:rsidRPr="00322131" w:rsidRDefault="00351590" w:rsidP="00980E18">
            <w:pPr>
              <w:pStyle w:val="Normal10-02"/>
              <w:rPr>
                <w:sz w:val="24"/>
                <w:szCs w:val="24"/>
              </w:rPr>
            </w:pPr>
            <w:r w:rsidRPr="00322131">
              <w:rPr>
                <w:sz w:val="24"/>
                <w:szCs w:val="24"/>
              </w:rPr>
              <w:t>Наименование</w:t>
            </w:r>
          </w:p>
        </w:tc>
        <w:tc>
          <w:tcPr>
            <w:tcW w:w="1522" w:type="pct"/>
          </w:tcPr>
          <w:p w:rsidR="00351590" w:rsidRPr="00322131" w:rsidRDefault="00351590" w:rsidP="00980E18">
            <w:pPr>
              <w:pStyle w:val="Normal10-02"/>
              <w:rPr>
                <w:sz w:val="24"/>
                <w:szCs w:val="24"/>
              </w:rPr>
            </w:pPr>
            <w:r w:rsidRPr="00322131">
              <w:rPr>
                <w:sz w:val="24"/>
                <w:szCs w:val="24"/>
              </w:rPr>
              <w:t>Принятая величина</w:t>
            </w:r>
          </w:p>
        </w:tc>
      </w:tr>
      <w:tr w:rsidR="00351590" w:rsidRPr="00322131" w:rsidTr="00494B3F">
        <w:trPr>
          <w:trHeight w:val="467"/>
        </w:trPr>
        <w:tc>
          <w:tcPr>
            <w:tcW w:w="3478" w:type="pct"/>
            <w:vAlign w:val="center"/>
          </w:tcPr>
          <w:p w:rsidR="00351590" w:rsidRPr="00322131" w:rsidRDefault="00351590" w:rsidP="00494B3F">
            <w:pPr>
              <w:pStyle w:val="11"/>
              <w:rPr>
                <w:sz w:val="24"/>
                <w:szCs w:val="24"/>
              </w:rPr>
            </w:pPr>
            <w:r w:rsidRPr="00322131">
              <w:rPr>
                <w:sz w:val="24"/>
                <w:szCs w:val="24"/>
              </w:rPr>
              <w:t xml:space="preserve">Количество одновременных </w:t>
            </w:r>
            <w:r w:rsidR="00494B3F" w:rsidRPr="00322131">
              <w:rPr>
                <w:sz w:val="24"/>
                <w:szCs w:val="24"/>
              </w:rPr>
              <w:t xml:space="preserve">пожаров в </w:t>
            </w:r>
            <w:r w:rsidRPr="00322131">
              <w:rPr>
                <w:sz w:val="24"/>
                <w:szCs w:val="24"/>
              </w:rPr>
              <w:t>городе</w:t>
            </w:r>
          </w:p>
        </w:tc>
        <w:tc>
          <w:tcPr>
            <w:tcW w:w="1522" w:type="pct"/>
            <w:vAlign w:val="center"/>
          </w:tcPr>
          <w:p w:rsidR="00351590" w:rsidRPr="00322131" w:rsidRDefault="00351590" w:rsidP="00BD08A1">
            <w:pPr>
              <w:pStyle w:val="11"/>
              <w:jc w:val="center"/>
              <w:rPr>
                <w:sz w:val="24"/>
                <w:szCs w:val="24"/>
              </w:rPr>
            </w:pPr>
            <w:r w:rsidRPr="00322131">
              <w:rPr>
                <w:sz w:val="24"/>
                <w:szCs w:val="24"/>
              </w:rPr>
              <w:t>2</w:t>
            </w:r>
          </w:p>
        </w:tc>
      </w:tr>
      <w:tr w:rsidR="00351590" w:rsidRPr="00322131">
        <w:trPr>
          <w:trHeight w:val="20"/>
        </w:trPr>
        <w:tc>
          <w:tcPr>
            <w:tcW w:w="3478" w:type="pct"/>
          </w:tcPr>
          <w:p w:rsidR="00351590" w:rsidRPr="00322131" w:rsidRDefault="00494B3F" w:rsidP="00494B3F">
            <w:pPr>
              <w:pStyle w:val="11"/>
              <w:rPr>
                <w:sz w:val="24"/>
                <w:szCs w:val="24"/>
              </w:rPr>
            </w:pPr>
            <w:r w:rsidRPr="00322131">
              <w:rPr>
                <w:sz w:val="24"/>
                <w:szCs w:val="24"/>
              </w:rPr>
              <w:lastRenderedPageBreak/>
              <w:t>Р</w:t>
            </w:r>
            <w:r w:rsidR="00351590" w:rsidRPr="00322131">
              <w:rPr>
                <w:sz w:val="24"/>
                <w:szCs w:val="24"/>
              </w:rPr>
              <w:t xml:space="preserve">асход воды на </w:t>
            </w:r>
            <w:r w:rsidRPr="00322131">
              <w:rPr>
                <w:sz w:val="24"/>
                <w:szCs w:val="24"/>
              </w:rPr>
              <w:t>наружное пожаротушение при высоте здания выше 3-х этажей</w:t>
            </w:r>
          </w:p>
        </w:tc>
        <w:tc>
          <w:tcPr>
            <w:tcW w:w="1522" w:type="pct"/>
          </w:tcPr>
          <w:p w:rsidR="00351590" w:rsidRPr="00322131" w:rsidRDefault="00706250" w:rsidP="00BD08A1">
            <w:pPr>
              <w:pStyle w:val="11"/>
              <w:jc w:val="center"/>
              <w:rPr>
                <w:sz w:val="24"/>
                <w:szCs w:val="24"/>
              </w:rPr>
            </w:pPr>
            <w:r w:rsidRPr="00322131">
              <w:rPr>
                <w:sz w:val="24"/>
                <w:szCs w:val="24"/>
              </w:rPr>
              <w:t>15</w:t>
            </w:r>
            <w:r w:rsidR="00351590" w:rsidRPr="00322131">
              <w:rPr>
                <w:sz w:val="24"/>
                <w:szCs w:val="24"/>
              </w:rPr>
              <w:t> л/с</w:t>
            </w:r>
          </w:p>
        </w:tc>
      </w:tr>
      <w:tr w:rsidR="00494B3F" w:rsidRPr="00322131">
        <w:trPr>
          <w:trHeight w:val="20"/>
        </w:trPr>
        <w:tc>
          <w:tcPr>
            <w:tcW w:w="3478" w:type="pct"/>
          </w:tcPr>
          <w:p w:rsidR="00494B3F" w:rsidRPr="00322131" w:rsidRDefault="00494B3F" w:rsidP="00494B3F">
            <w:pPr>
              <w:pStyle w:val="11"/>
              <w:rPr>
                <w:sz w:val="24"/>
                <w:szCs w:val="24"/>
              </w:rPr>
            </w:pPr>
            <w:r w:rsidRPr="00322131">
              <w:rPr>
                <w:sz w:val="24"/>
                <w:szCs w:val="24"/>
              </w:rPr>
              <w:t>Расход воды на наружное пожаротушение при высоте здания не больше 2-х этажей</w:t>
            </w:r>
          </w:p>
        </w:tc>
        <w:tc>
          <w:tcPr>
            <w:tcW w:w="1522" w:type="pct"/>
          </w:tcPr>
          <w:p w:rsidR="00494B3F" w:rsidRPr="00322131" w:rsidRDefault="00494B3F" w:rsidP="00BD08A1">
            <w:pPr>
              <w:pStyle w:val="11"/>
              <w:jc w:val="center"/>
              <w:rPr>
                <w:sz w:val="24"/>
                <w:szCs w:val="24"/>
              </w:rPr>
            </w:pPr>
            <w:r w:rsidRPr="00322131">
              <w:rPr>
                <w:sz w:val="24"/>
                <w:szCs w:val="24"/>
              </w:rPr>
              <w:t>10 л/с</w:t>
            </w:r>
          </w:p>
        </w:tc>
      </w:tr>
    </w:tbl>
    <w:p w:rsidR="00351590" w:rsidRPr="00322131" w:rsidRDefault="00351590" w:rsidP="00A72056">
      <w:pPr>
        <w:ind w:firstLine="0"/>
      </w:pPr>
      <w:r w:rsidRPr="00322131">
        <w:t xml:space="preserve">Трехчасовой пожарный запас воды намечается хранить </w:t>
      </w:r>
      <w:r w:rsidR="00494B3F" w:rsidRPr="00322131">
        <w:t>в резервуарах чистой воды</w:t>
      </w:r>
      <w:r w:rsidR="00BD08A1" w:rsidRPr="00322131">
        <w:t>.</w:t>
      </w:r>
      <w:r w:rsidRPr="00322131">
        <w:t xml:space="preserve"> Максимальный срок восстановления прот</w:t>
      </w:r>
      <w:r w:rsidR="00494B3F" w:rsidRPr="00322131">
        <w:t>ивопожарного запаса – 24 часа. Учитывая максимальное водопотребление на о</w:t>
      </w:r>
      <w:r w:rsidR="00463C1E" w:rsidRPr="00322131">
        <w:t xml:space="preserve">дин пожар </w:t>
      </w:r>
      <w:r w:rsidRPr="00322131">
        <w:t xml:space="preserve"> </w:t>
      </w:r>
      <w:r w:rsidR="005E71C9" w:rsidRPr="00322131">
        <w:t xml:space="preserve">противопожарный </w:t>
      </w:r>
      <w:r w:rsidRPr="00322131">
        <w:t>запас составляет (</w:t>
      </w:r>
      <w:r w:rsidR="00706250" w:rsidRPr="00322131">
        <w:t>1</w:t>
      </w:r>
      <w:r w:rsidR="00547634" w:rsidRPr="00322131">
        <w:t>5</w:t>
      </w:r>
      <w:r w:rsidR="00BD08A1" w:rsidRPr="00322131">
        <w:t xml:space="preserve"> </w:t>
      </w:r>
      <w:r w:rsidR="00A72056" w:rsidRPr="00322131">
        <w:t>*</w:t>
      </w:r>
      <w:r w:rsidR="00BD08A1" w:rsidRPr="00322131">
        <w:rPr>
          <w:vertAlign w:val="superscript"/>
        </w:rPr>
        <w:t xml:space="preserve"> </w:t>
      </w:r>
      <w:r w:rsidR="00547634" w:rsidRPr="00322131">
        <w:t>2</w:t>
      </w:r>
      <w:r w:rsidRPr="00322131">
        <w:t>)</w:t>
      </w:r>
      <w:r w:rsidR="00BD08A1" w:rsidRPr="00322131">
        <w:t xml:space="preserve"> * </w:t>
      </w:r>
      <w:r w:rsidRPr="00322131">
        <w:t>3</w:t>
      </w:r>
      <w:r w:rsidR="00BD08A1" w:rsidRPr="00322131">
        <w:t xml:space="preserve"> * </w:t>
      </w:r>
      <w:r w:rsidRPr="00322131">
        <w:t>3</w:t>
      </w:r>
      <w:r w:rsidR="00BD08A1" w:rsidRPr="00322131">
        <w:t>,</w:t>
      </w:r>
      <w:r w:rsidRPr="00322131">
        <w:t>6</w:t>
      </w:r>
      <w:r w:rsidR="00BD08A1" w:rsidRPr="00322131">
        <w:t xml:space="preserve"> </w:t>
      </w:r>
      <w:r w:rsidRPr="00322131">
        <w:t>=</w:t>
      </w:r>
      <w:r w:rsidR="00BD08A1" w:rsidRPr="00322131">
        <w:t xml:space="preserve"> </w:t>
      </w:r>
      <w:r w:rsidR="00706250" w:rsidRPr="00322131">
        <w:t>32</w:t>
      </w:r>
      <w:r w:rsidR="00494B3F" w:rsidRPr="00322131">
        <w:t>4</w:t>
      </w:r>
      <w:r w:rsidRPr="00322131">
        <w:t> м</w:t>
      </w:r>
      <w:r w:rsidRPr="00322131">
        <w:rPr>
          <w:vertAlign w:val="superscript"/>
        </w:rPr>
        <w:t>3</w:t>
      </w:r>
      <w:r w:rsidRPr="00322131">
        <w:t>.</w:t>
      </w:r>
    </w:p>
    <w:p w:rsidR="00857994" w:rsidRPr="00322131" w:rsidRDefault="00857994" w:rsidP="000B0B3E">
      <w:pPr>
        <w:ind w:firstLine="0"/>
        <w:rPr>
          <w:szCs w:val="26"/>
        </w:rPr>
      </w:pPr>
      <w:r w:rsidRPr="00322131">
        <w:rPr>
          <w:szCs w:val="26"/>
        </w:rPr>
        <w:t xml:space="preserve">Таблица </w:t>
      </w:r>
      <w:r w:rsidR="0042588E" w:rsidRPr="00322131">
        <w:rPr>
          <w:szCs w:val="26"/>
        </w:rPr>
        <w:t>3.3</w:t>
      </w:r>
      <w:r w:rsidRPr="00322131">
        <w:rPr>
          <w:szCs w:val="26"/>
        </w:rPr>
        <w:t>-</w:t>
      </w:r>
      <w:r w:rsidR="00E56A2E" w:rsidRPr="00322131">
        <w:rPr>
          <w:szCs w:val="26"/>
        </w:rPr>
        <w:t>2</w:t>
      </w:r>
      <w:r w:rsidRPr="00322131">
        <w:rPr>
          <w:szCs w:val="26"/>
        </w:rPr>
        <w:t>. Сведения о подземных водозаборных сооружениях</w:t>
      </w:r>
    </w:p>
    <w:tbl>
      <w:tblPr>
        <w:tblStyle w:val="ad"/>
        <w:tblW w:w="0" w:type="auto"/>
        <w:tblLook w:val="04A0" w:firstRow="1" w:lastRow="0" w:firstColumn="1" w:lastColumn="0" w:noHBand="0" w:noVBand="1"/>
      </w:tblPr>
      <w:tblGrid>
        <w:gridCol w:w="1809"/>
        <w:gridCol w:w="2976"/>
        <w:gridCol w:w="2393"/>
        <w:gridCol w:w="2393"/>
      </w:tblGrid>
      <w:tr w:rsidR="00857994" w:rsidRPr="00322131" w:rsidTr="00857994">
        <w:tc>
          <w:tcPr>
            <w:tcW w:w="1809" w:type="dxa"/>
          </w:tcPr>
          <w:p w:rsidR="00857994" w:rsidRPr="00322131" w:rsidRDefault="00857994" w:rsidP="00264616">
            <w:pPr>
              <w:pStyle w:val="Normal10-02"/>
              <w:rPr>
                <w:sz w:val="24"/>
                <w:szCs w:val="24"/>
              </w:rPr>
            </w:pPr>
            <w:r w:rsidRPr="00322131">
              <w:rPr>
                <w:sz w:val="24"/>
                <w:szCs w:val="24"/>
              </w:rPr>
              <w:t>Номер артезианской скважины</w:t>
            </w:r>
          </w:p>
        </w:tc>
        <w:tc>
          <w:tcPr>
            <w:tcW w:w="2976" w:type="dxa"/>
          </w:tcPr>
          <w:p w:rsidR="00857994" w:rsidRPr="00322131" w:rsidRDefault="00857994" w:rsidP="00264616">
            <w:pPr>
              <w:pStyle w:val="Normal10-02"/>
              <w:rPr>
                <w:sz w:val="24"/>
                <w:szCs w:val="24"/>
              </w:rPr>
            </w:pPr>
            <w:r w:rsidRPr="00322131">
              <w:rPr>
                <w:sz w:val="24"/>
                <w:szCs w:val="24"/>
              </w:rPr>
              <w:t>Год бурение</w:t>
            </w:r>
          </w:p>
        </w:tc>
        <w:tc>
          <w:tcPr>
            <w:tcW w:w="2393" w:type="dxa"/>
          </w:tcPr>
          <w:p w:rsidR="00857994" w:rsidRPr="00322131" w:rsidRDefault="00857994" w:rsidP="00264616">
            <w:pPr>
              <w:pStyle w:val="Normal10-02"/>
              <w:rPr>
                <w:sz w:val="24"/>
                <w:szCs w:val="24"/>
              </w:rPr>
            </w:pPr>
            <w:r w:rsidRPr="00322131">
              <w:rPr>
                <w:sz w:val="24"/>
                <w:szCs w:val="24"/>
              </w:rPr>
              <w:t>Производительность,</w:t>
            </w:r>
            <w:r w:rsidR="003E42FE" w:rsidRPr="00322131">
              <w:rPr>
                <w:sz w:val="24"/>
                <w:szCs w:val="24"/>
              </w:rPr>
              <w:t xml:space="preserve"> м</w:t>
            </w:r>
            <w:r w:rsidR="003E42FE" w:rsidRPr="00322131">
              <w:rPr>
                <w:sz w:val="24"/>
                <w:szCs w:val="24"/>
                <w:vertAlign w:val="superscript"/>
              </w:rPr>
              <w:t>3</w:t>
            </w:r>
            <w:r w:rsidR="003E42FE" w:rsidRPr="00322131">
              <w:rPr>
                <w:sz w:val="24"/>
                <w:szCs w:val="24"/>
              </w:rPr>
              <w:t>/сут</w:t>
            </w:r>
          </w:p>
        </w:tc>
        <w:tc>
          <w:tcPr>
            <w:tcW w:w="2393" w:type="dxa"/>
          </w:tcPr>
          <w:p w:rsidR="00857994" w:rsidRPr="00322131" w:rsidRDefault="003E42FE" w:rsidP="00264616">
            <w:pPr>
              <w:pStyle w:val="Normal10-02"/>
              <w:rPr>
                <w:sz w:val="24"/>
                <w:szCs w:val="24"/>
              </w:rPr>
            </w:pPr>
            <w:r w:rsidRPr="00322131">
              <w:rPr>
                <w:sz w:val="24"/>
                <w:szCs w:val="24"/>
              </w:rPr>
              <w:t>Износ, %</w:t>
            </w:r>
          </w:p>
        </w:tc>
      </w:tr>
      <w:tr w:rsidR="00857994" w:rsidRPr="00322131" w:rsidTr="00264616">
        <w:trPr>
          <w:trHeight w:val="186"/>
        </w:trPr>
        <w:tc>
          <w:tcPr>
            <w:tcW w:w="1809" w:type="dxa"/>
          </w:tcPr>
          <w:p w:rsidR="00857994" w:rsidRPr="00322131" w:rsidRDefault="003E42FE" w:rsidP="00264616">
            <w:pPr>
              <w:pStyle w:val="Normal10-02"/>
              <w:rPr>
                <w:b w:val="0"/>
                <w:sz w:val="24"/>
                <w:szCs w:val="24"/>
              </w:rPr>
            </w:pPr>
            <w:r w:rsidRPr="00322131">
              <w:rPr>
                <w:b w:val="0"/>
                <w:sz w:val="24"/>
                <w:szCs w:val="24"/>
              </w:rPr>
              <w:t>5</w:t>
            </w:r>
          </w:p>
        </w:tc>
        <w:tc>
          <w:tcPr>
            <w:tcW w:w="2976" w:type="dxa"/>
          </w:tcPr>
          <w:p w:rsidR="00857994" w:rsidRPr="00322131" w:rsidRDefault="003E42FE" w:rsidP="00264616">
            <w:pPr>
              <w:pStyle w:val="Normal10-02"/>
              <w:rPr>
                <w:b w:val="0"/>
                <w:sz w:val="24"/>
                <w:szCs w:val="24"/>
              </w:rPr>
            </w:pPr>
            <w:r w:rsidRPr="00322131">
              <w:rPr>
                <w:b w:val="0"/>
                <w:sz w:val="24"/>
                <w:szCs w:val="24"/>
              </w:rPr>
              <w:t>1985</w:t>
            </w:r>
          </w:p>
        </w:tc>
        <w:tc>
          <w:tcPr>
            <w:tcW w:w="2393" w:type="dxa"/>
          </w:tcPr>
          <w:p w:rsidR="00857994" w:rsidRPr="00322131" w:rsidRDefault="003E42FE" w:rsidP="00264616">
            <w:pPr>
              <w:pStyle w:val="Normal10-02"/>
              <w:rPr>
                <w:b w:val="0"/>
                <w:sz w:val="24"/>
                <w:szCs w:val="24"/>
              </w:rPr>
            </w:pPr>
            <w:r w:rsidRPr="00322131">
              <w:rPr>
                <w:b w:val="0"/>
                <w:sz w:val="24"/>
                <w:szCs w:val="24"/>
              </w:rPr>
              <w:t>3840</w:t>
            </w:r>
          </w:p>
        </w:tc>
        <w:tc>
          <w:tcPr>
            <w:tcW w:w="2393" w:type="dxa"/>
          </w:tcPr>
          <w:p w:rsidR="00857994" w:rsidRPr="00322131" w:rsidRDefault="003E42FE" w:rsidP="00264616">
            <w:pPr>
              <w:pStyle w:val="Normal10-02"/>
              <w:rPr>
                <w:b w:val="0"/>
                <w:sz w:val="24"/>
                <w:szCs w:val="24"/>
              </w:rPr>
            </w:pPr>
            <w:r w:rsidRPr="00322131">
              <w:rPr>
                <w:b w:val="0"/>
                <w:sz w:val="24"/>
                <w:szCs w:val="24"/>
              </w:rPr>
              <w:t>55</w:t>
            </w:r>
          </w:p>
        </w:tc>
      </w:tr>
      <w:tr w:rsidR="00857994" w:rsidRPr="00322131" w:rsidTr="00264616">
        <w:trPr>
          <w:trHeight w:val="276"/>
        </w:trPr>
        <w:tc>
          <w:tcPr>
            <w:tcW w:w="1809" w:type="dxa"/>
          </w:tcPr>
          <w:p w:rsidR="00857994" w:rsidRPr="00322131" w:rsidRDefault="003E42FE" w:rsidP="00264616">
            <w:pPr>
              <w:pStyle w:val="Normal10-02"/>
              <w:rPr>
                <w:b w:val="0"/>
                <w:sz w:val="24"/>
                <w:szCs w:val="24"/>
              </w:rPr>
            </w:pPr>
            <w:r w:rsidRPr="00322131">
              <w:rPr>
                <w:b w:val="0"/>
                <w:sz w:val="24"/>
                <w:szCs w:val="24"/>
              </w:rPr>
              <w:t>6</w:t>
            </w:r>
          </w:p>
        </w:tc>
        <w:tc>
          <w:tcPr>
            <w:tcW w:w="2976" w:type="dxa"/>
          </w:tcPr>
          <w:p w:rsidR="00857994" w:rsidRPr="00322131" w:rsidRDefault="003E42FE" w:rsidP="00264616">
            <w:pPr>
              <w:pStyle w:val="Normal10-02"/>
              <w:rPr>
                <w:b w:val="0"/>
                <w:sz w:val="24"/>
                <w:szCs w:val="24"/>
              </w:rPr>
            </w:pPr>
            <w:r w:rsidRPr="00322131">
              <w:rPr>
                <w:b w:val="0"/>
                <w:sz w:val="24"/>
                <w:szCs w:val="24"/>
              </w:rPr>
              <w:t>1985</w:t>
            </w:r>
          </w:p>
        </w:tc>
        <w:tc>
          <w:tcPr>
            <w:tcW w:w="2393" w:type="dxa"/>
          </w:tcPr>
          <w:p w:rsidR="00857994" w:rsidRPr="00322131" w:rsidRDefault="003E42FE" w:rsidP="00264616">
            <w:pPr>
              <w:pStyle w:val="Normal10-02"/>
              <w:rPr>
                <w:b w:val="0"/>
                <w:sz w:val="24"/>
                <w:szCs w:val="24"/>
              </w:rPr>
            </w:pPr>
            <w:r w:rsidRPr="00322131">
              <w:rPr>
                <w:b w:val="0"/>
                <w:sz w:val="24"/>
                <w:szCs w:val="24"/>
              </w:rPr>
              <w:t>3840</w:t>
            </w:r>
          </w:p>
        </w:tc>
        <w:tc>
          <w:tcPr>
            <w:tcW w:w="2393" w:type="dxa"/>
          </w:tcPr>
          <w:p w:rsidR="00857994" w:rsidRPr="00322131" w:rsidRDefault="003E42FE" w:rsidP="00264616">
            <w:pPr>
              <w:pStyle w:val="Normal10-02"/>
              <w:rPr>
                <w:b w:val="0"/>
                <w:sz w:val="24"/>
                <w:szCs w:val="24"/>
              </w:rPr>
            </w:pPr>
            <w:r w:rsidRPr="00322131">
              <w:rPr>
                <w:b w:val="0"/>
                <w:sz w:val="24"/>
                <w:szCs w:val="24"/>
              </w:rPr>
              <w:t>55</w:t>
            </w:r>
          </w:p>
        </w:tc>
      </w:tr>
      <w:tr w:rsidR="00857994" w:rsidRPr="00322131" w:rsidTr="00264616">
        <w:trPr>
          <w:trHeight w:val="265"/>
        </w:trPr>
        <w:tc>
          <w:tcPr>
            <w:tcW w:w="1809" w:type="dxa"/>
          </w:tcPr>
          <w:p w:rsidR="00857994" w:rsidRPr="00322131" w:rsidRDefault="003E42FE" w:rsidP="00264616">
            <w:pPr>
              <w:pStyle w:val="Normal10-02"/>
              <w:rPr>
                <w:b w:val="0"/>
                <w:sz w:val="24"/>
                <w:szCs w:val="24"/>
              </w:rPr>
            </w:pPr>
            <w:r w:rsidRPr="00322131">
              <w:rPr>
                <w:b w:val="0"/>
                <w:sz w:val="24"/>
                <w:szCs w:val="24"/>
              </w:rPr>
              <w:t>7</w:t>
            </w:r>
          </w:p>
        </w:tc>
        <w:tc>
          <w:tcPr>
            <w:tcW w:w="2976" w:type="dxa"/>
          </w:tcPr>
          <w:p w:rsidR="00857994" w:rsidRPr="00322131" w:rsidRDefault="003E42FE" w:rsidP="00264616">
            <w:pPr>
              <w:pStyle w:val="Normal10-02"/>
              <w:rPr>
                <w:b w:val="0"/>
                <w:sz w:val="24"/>
                <w:szCs w:val="24"/>
              </w:rPr>
            </w:pPr>
            <w:r w:rsidRPr="00322131">
              <w:rPr>
                <w:b w:val="0"/>
                <w:sz w:val="24"/>
                <w:szCs w:val="24"/>
              </w:rPr>
              <w:t>1985</w:t>
            </w:r>
          </w:p>
        </w:tc>
        <w:tc>
          <w:tcPr>
            <w:tcW w:w="2393" w:type="dxa"/>
          </w:tcPr>
          <w:p w:rsidR="00857994" w:rsidRPr="00322131" w:rsidRDefault="003E42FE" w:rsidP="00264616">
            <w:pPr>
              <w:pStyle w:val="Normal10-02"/>
              <w:rPr>
                <w:b w:val="0"/>
                <w:sz w:val="24"/>
                <w:szCs w:val="24"/>
              </w:rPr>
            </w:pPr>
            <w:r w:rsidRPr="00322131">
              <w:rPr>
                <w:b w:val="0"/>
                <w:sz w:val="24"/>
                <w:szCs w:val="24"/>
              </w:rPr>
              <w:t>3840</w:t>
            </w:r>
          </w:p>
        </w:tc>
        <w:tc>
          <w:tcPr>
            <w:tcW w:w="2393" w:type="dxa"/>
          </w:tcPr>
          <w:p w:rsidR="00857994" w:rsidRPr="00322131" w:rsidRDefault="003E42FE" w:rsidP="00264616">
            <w:pPr>
              <w:pStyle w:val="Normal10-02"/>
              <w:rPr>
                <w:b w:val="0"/>
                <w:sz w:val="24"/>
                <w:szCs w:val="24"/>
              </w:rPr>
            </w:pPr>
            <w:r w:rsidRPr="00322131">
              <w:rPr>
                <w:b w:val="0"/>
                <w:sz w:val="24"/>
                <w:szCs w:val="24"/>
              </w:rPr>
              <w:t>55</w:t>
            </w:r>
          </w:p>
        </w:tc>
      </w:tr>
      <w:tr w:rsidR="00857994" w:rsidRPr="00322131" w:rsidTr="00264616">
        <w:trPr>
          <w:trHeight w:val="283"/>
        </w:trPr>
        <w:tc>
          <w:tcPr>
            <w:tcW w:w="1809" w:type="dxa"/>
          </w:tcPr>
          <w:p w:rsidR="00857994" w:rsidRPr="00322131" w:rsidRDefault="003E42FE" w:rsidP="00264616">
            <w:pPr>
              <w:pStyle w:val="Normal10-02"/>
              <w:rPr>
                <w:b w:val="0"/>
                <w:sz w:val="24"/>
                <w:szCs w:val="24"/>
              </w:rPr>
            </w:pPr>
            <w:r w:rsidRPr="00322131">
              <w:rPr>
                <w:b w:val="0"/>
                <w:sz w:val="24"/>
                <w:szCs w:val="24"/>
              </w:rPr>
              <w:t>8</w:t>
            </w:r>
          </w:p>
        </w:tc>
        <w:tc>
          <w:tcPr>
            <w:tcW w:w="2976" w:type="dxa"/>
          </w:tcPr>
          <w:p w:rsidR="00857994" w:rsidRPr="00322131" w:rsidRDefault="003E42FE" w:rsidP="00264616">
            <w:pPr>
              <w:pStyle w:val="Normal10-02"/>
              <w:rPr>
                <w:b w:val="0"/>
                <w:sz w:val="24"/>
                <w:szCs w:val="24"/>
              </w:rPr>
            </w:pPr>
            <w:r w:rsidRPr="00322131">
              <w:rPr>
                <w:b w:val="0"/>
                <w:sz w:val="24"/>
                <w:szCs w:val="24"/>
              </w:rPr>
              <w:t>1985</w:t>
            </w:r>
          </w:p>
        </w:tc>
        <w:tc>
          <w:tcPr>
            <w:tcW w:w="2393" w:type="dxa"/>
          </w:tcPr>
          <w:p w:rsidR="00857994" w:rsidRPr="00322131" w:rsidRDefault="003E42FE" w:rsidP="00264616">
            <w:pPr>
              <w:pStyle w:val="Normal10-02"/>
              <w:rPr>
                <w:b w:val="0"/>
                <w:sz w:val="24"/>
                <w:szCs w:val="24"/>
              </w:rPr>
            </w:pPr>
            <w:r w:rsidRPr="00322131">
              <w:rPr>
                <w:b w:val="0"/>
                <w:sz w:val="24"/>
                <w:szCs w:val="24"/>
              </w:rPr>
              <w:t>3840</w:t>
            </w:r>
          </w:p>
        </w:tc>
        <w:tc>
          <w:tcPr>
            <w:tcW w:w="2393" w:type="dxa"/>
          </w:tcPr>
          <w:p w:rsidR="00857994" w:rsidRPr="00322131" w:rsidRDefault="003E42FE" w:rsidP="00264616">
            <w:pPr>
              <w:pStyle w:val="Normal10-02"/>
              <w:rPr>
                <w:b w:val="0"/>
                <w:sz w:val="24"/>
                <w:szCs w:val="24"/>
              </w:rPr>
            </w:pPr>
            <w:r w:rsidRPr="00322131">
              <w:rPr>
                <w:b w:val="0"/>
                <w:sz w:val="24"/>
                <w:szCs w:val="24"/>
              </w:rPr>
              <w:t>55</w:t>
            </w:r>
          </w:p>
        </w:tc>
      </w:tr>
      <w:tr w:rsidR="00857994" w:rsidRPr="00322131" w:rsidTr="00264616">
        <w:trPr>
          <w:trHeight w:val="274"/>
        </w:trPr>
        <w:tc>
          <w:tcPr>
            <w:tcW w:w="1809" w:type="dxa"/>
          </w:tcPr>
          <w:p w:rsidR="00857994" w:rsidRPr="00322131" w:rsidRDefault="003E42FE" w:rsidP="00264616">
            <w:pPr>
              <w:pStyle w:val="Normal10-02"/>
              <w:rPr>
                <w:b w:val="0"/>
                <w:sz w:val="24"/>
                <w:szCs w:val="24"/>
              </w:rPr>
            </w:pPr>
            <w:r w:rsidRPr="00322131">
              <w:rPr>
                <w:b w:val="0"/>
                <w:sz w:val="24"/>
                <w:szCs w:val="24"/>
              </w:rPr>
              <w:t>9</w:t>
            </w:r>
          </w:p>
        </w:tc>
        <w:tc>
          <w:tcPr>
            <w:tcW w:w="2976" w:type="dxa"/>
          </w:tcPr>
          <w:p w:rsidR="00857994" w:rsidRPr="00322131" w:rsidRDefault="003E42FE" w:rsidP="00264616">
            <w:pPr>
              <w:pStyle w:val="Normal10-02"/>
              <w:rPr>
                <w:b w:val="0"/>
                <w:sz w:val="24"/>
                <w:szCs w:val="24"/>
              </w:rPr>
            </w:pPr>
            <w:r w:rsidRPr="00322131">
              <w:rPr>
                <w:b w:val="0"/>
                <w:sz w:val="24"/>
                <w:szCs w:val="24"/>
              </w:rPr>
              <w:t>1985</w:t>
            </w:r>
          </w:p>
        </w:tc>
        <w:tc>
          <w:tcPr>
            <w:tcW w:w="2393" w:type="dxa"/>
          </w:tcPr>
          <w:p w:rsidR="00857994" w:rsidRPr="00322131" w:rsidRDefault="003E42FE" w:rsidP="00264616">
            <w:pPr>
              <w:pStyle w:val="Normal10-02"/>
              <w:rPr>
                <w:b w:val="0"/>
                <w:sz w:val="24"/>
                <w:szCs w:val="24"/>
              </w:rPr>
            </w:pPr>
            <w:r w:rsidRPr="00322131">
              <w:rPr>
                <w:b w:val="0"/>
                <w:sz w:val="24"/>
                <w:szCs w:val="24"/>
              </w:rPr>
              <w:t>3840</w:t>
            </w:r>
          </w:p>
        </w:tc>
        <w:tc>
          <w:tcPr>
            <w:tcW w:w="2393" w:type="dxa"/>
          </w:tcPr>
          <w:p w:rsidR="00857994" w:rsidRPr="00322131" w:rsidRDefault="003E42FE" w:rsidP="00264616">
            <w:pPr>
              <w:pStyle w:val="Normal10-02"/>
              <w:rPr>
                <w:b w:val="0"/>
                <w:sz w:val="24"/>
                <w:szCs w:val="24"/>
              </w:rPr>
            </w:pPr>
            <w:r w:rsidRPr="00322131">
              <w:rPr>
                <w:b w:val="0"/>
                <w:sz w:val="24"/>
                <w:szCs w:val="24"/>
              </w:rPr>
              <w:t>55</w:t>
            </w:r>
          </w:p>
        </w:tc>
      </w:tr>
      <w:tr w:rsidR="00857994" w:rsidRPr="00322131" w:rsidTr="00264616">
        <w:trPr>
          <w:trHeight w:val="263"/>
        </w:trPr>
        <w:tc>
          <w:tcPr>
            <w:tcW w:w="1809" w:type="dxa"/>
          </w:tcPr>
          <w:p w:rsidR="00857994" w:rsidRPr="00322131" w:rsidRDefault="00264616" w:rsidP="00264616">
            <w:pPr>
              <w:pStyle w:val="Normal10-02"/>
              <w:rPr>
                <w:i/>
                <w:sz w:val="24"/>
                <w:szCs w:val="24"/>
              </w:rPr>
            </w:pPr>
            <w:r w:rsidRPr="00322131">
              <w:rPr>
                <w:i/>
                <w:sz w:val="24"/>
                <w:szCs w:val="24"/>
              </w:rPr>
              <w:t>Всего:</w:t>
            </w:r>
          </w:p>
        </w:tc>
        <w:tc>
          <w:tcPr>
            <w:tcW w:w="2976" w:type="dxa"/>
          </w:tcPr>
          <w:p w:rsidR="00857994" w:rsidRPr="00322131" w:rsidRDefault="00857994" w:rsidP="00264616">
            <w:pPr>
              <w:pStyle w:val="Normal10-02"/>
              <w:rPr>
                <w:sz w:val="24"/>
                <w:szCs w:val="24"/>
              </w:rPr>
            </w:pPr>
          </w:p>
        </w:tc>
        <w:tc>
          <w:tcPr>
            <w:tcW w:w="2393" w:type="dxa"/>
          </w:tcPr>
          <w:p w:rsidR="00857994" w:rsidRPr="00322131" w:rsidRDefault="003E42FE" w:rsidP="00264616">
            <w:pPr>
              <w:pStyle w:val="Normal10-02"/>
              <w:rPr>
                <w:i/>
                <w:sz w:val="24"/>
                <w:szCs w:val="24"/>
              </w:rPr>
            </w:pPr>
            <w:r w:rsidRPr="00322131">
              <w:rPr>
                <w:i/>
                <w:sz w:val="24"/>
                <w:szCs w:val="24"/>
              </w:rPr>
              <w:t>19200</w:t>
            </w:r>
          </w:p>
        </w:tc>
        <w:tc>
          <w:tcPr>
            <w:tcW w:w="2393" w:type="dxa"/>
          </w:tcPr>
          <w:p w:rsidR="00857994" w:rsidRPr="00322131" w:rsidRDefault="00857994" w:rsidP="00264616">
            <w:pPr>
              <w:pStyle w:val="Normal10-02"/>
              <w:rPr>
                <w:sz w:val="24"/>
                <w:szCs w:val="24"/>
              </w:rPr>
            </w:pPr>
          </w:p>
        </w:tc>
      </w:tr>
    </w:tbl>
    <w:p w:rsidR="00857994" w:rsidRPr="00322131" w:rsidRDefault="00857994" w:rsidP="00442066">
      <w:pPr>
        <w:ind w:firstLine="0"/>
      </w:pPr>
    </w:p>
    <w:p w:rsidR="00630BD2" w:rsidRPr="00322131" w:rsidRDefault="00630BD2" w:rsidP="00442066">
      <w:pPr>
        <w:ind w:firstLine="0"/>
      </w:pPr>
      <w:r w:rsidRPr="00322131">
        <w:t>Таблица</w:t>
      </w:r>
      <w:r w:rsidR="0042588E" w:rsidRPr="00322131">
        <w:t xml:space="preserve"> 3.3</w:t>
      </w:r>
      <w:r w:rsidRPr="00322131">
        <w:t>-3. Сводная таблица водопотребления, м³/сут</w:t>
      </w:r>
    </w:p>
    <w:tbl>
      <w:tblPr>
        <w:tblStyle w:val="ad"/>
        <w:tblW w:w="0" w:type="auto"/>
        <w:tblLook w:val="04A0" w:firstRow="1" w:lastRow="0" w:firstColumn="1" w:lastColumn="0" w:noHBand="0" w:noVBand="1"/>
      </w:tblPr>
      <w:tblGrid>
        <w:gridCol w:w="675"/>
        <w:gridCol w:w="4962"/>
        <w:gridCol w:w="1984"/>
        <w:gridCol w:w="1950"/>
      </w:tblGrid>
      <w:tr w:rsidR="00630BD2" w:rsidRPr="00322131" w:rsidTr="00264616">
        <w:trPr>
          <w:trHeight w:val="719"/>
        </w:trPr>
        <w:tc>
          <w:tcPr>
            <w:tcW w:w="675" w:type="dxa"/>
            <w:vAlign w:val="center"/>
          </w:tcPr>
          <w:p w:rsidR="00630BD2" w:rsidRPr="00322131" w:rsidRDefault="00630BD2" w:rsidP="00264616">
            <w:pPr>
              <w:pStyle w:val="Normal10-02"/>
              <w:rPr>
                <w:sz w:val="24"/>
                <w:szCs w:val="24"/>
              </w:rPr>
            </w:pPr>
            <w:r w:rsidRPr="00322131">
              <w:rPr>
                <w:sz w:val="24"/>
                <w:szCs w:val="24"/>
              </w:rPr>
              <w:t>№ п/п</w:t>
            </w:r>
          </w:p>
        </w:tc>
        <w:tc>
          <w:tcPr>
            <w:tcW w:w="4962" w:type="dxa"/>
            <w:vAlign w:val="center"/>
          </w:tcPr>
          <w:p w:rsidR="00630BD2" w:rsidRPr="00322131" w:rsidRDefault="00630BD2" w:rsidP="00264616">
            <w:pPr>
              <w:pStyle w:val="Normal10-02"/>
              <w:rPr>
                <w:sz w:val="24"/>
                <w:szCs w:val="24"/>
              </w:rPr>
            </w:pPr>
            <w:r w:rsidRPr="00322131">
              <w:rPr>
                <w:sz w:val="24"/>
                <w:szCs w:val="24"/>
              </w:rPr>
              <w:t>Наименование</w:t>
            </w:r>
          </w:p>
        </w:tc>
        <w:tc>
          <w:tcPr>
            <w:tcW w:w="1984" w:type="dxa"/>
            <w:vAlign w:val="center"/>
          </w:tcPr>
          <w:p w:rsidR="00630BD2" w:rsidRPr="00322131" w:rsidRDefault="00630BD2" w:rsidP="00264616">
            <w:pPr>
              <w:pStyle w:val="Normal10-02"/>
              <w:rPr>
                <w:sz w:val="24"/>
                <w:szCs w:val="24"/>
              </w:rPr>
            </w:pPr>
            <w:r w:rsidRPr="00322131">
              <w:rPr>
                <w:sz w:val="24"/>
                <w:szCs w:val="24"/>
              </w:rPr>
              <w:t>1 очередь</w:t>
            </w:r>
          </w:p>
        </w:tc>
        <w:tc>
          <w:tcPr>
            <w:tcW w:w="1950" w:type="dxa"/>
            <w:vAlign w:val="center"/>
          </w:tcPr>
          <w:p w:rsidR="00630BD2" w:rsidRPr="00322131" w:rsidRDefault="00630BD2" w:rsidP="00264616">
            <w:pPr>
              <w:pStyle w:val="Normal10-02"/>
              <w:rPr>
                <w:sz w:val="24"/>
                <w:szCs w:val="24"/>
              </w:rPr>
            </w:pPr>
            <w:r w:rsidRPr="00322131">
              <w:rPr>
                <w:sz w:val="24"/>
                <w:szCs w:val="24"/>
              </w:rPr>
              <w:t>Расчетный срок</w:t>
            </w:r>
          </w:p>
        </w:tc>
      </w:tr>
      <w:tr w:rsidR="00630BD2" w:rsidRPr="00322131" w:rsidTr="0082074D">
        <w:trPr>
          <w:trHeight w:val="333"/>
        </w:trPr>
        <w:tc>
          <w:tcPr>
            <w:tcW w:w="9571" w:type="dxa"/>
            <w:gridSpan w:val="4"/>
          </w:tcPr>
          <w:p w:rsidR="00630BD2" w:rsidRPr="00322131" w:rsidRDefault="00630BD2" w:rsidP="00264616">
            <w:pPr>
              <w:pStyle w:val="Normal10-02"/>
              <w:rPr>
                <w:b w:val="0"/>
                <w:i/>
                <w:sz w:val="24"/>
                <w:szCs w:val="24"/>
              </w:rPr>
            </w:pPr>
            <w:r w:rsidRPr="00322131">
              <w:rPr>
                <w:b w:val="0"/>
                <w:i/>
                <w:sz w:val="24"/>
                <w:szCs w:val="24"/>
              </w:rPr>
              <w:t>Потребность в водоснабжении</w:t>
            </w:r>
          </w:p>
        </w:tc>
      </w:tr>
      <w:tr w:rsidR="00630BD2" w:rsidRPr="00322131" w:rsidTr="0082074D">
        <w:trPr>
          <w:trHeight w:val="284"/>
        </w:trPr>
        <w:tc>
          <w:tcPr>
            <w:tcW w:w="675" w:type="dxa"/>
          </w:tcPr>
          <w:p w:rsidR="00630BD2" w:rsidRPr="00322131" w:rsidRDefault="00630BD2" w:rsidP="00264616">
            <w:pPr>
              <w:pStyle w:val="Normal10-02"/>
              <w:rPr>
                <w:b w:val="0"/>
                <w:sz w:val="24"/>
                <w:szCs w:val="24"/>
              </w:rPr>
            </w:pPr>
            <w:r w:rsidRPr="00322131">
              <w:rPr>
                <w:b w:val="0"/>
                <w:sz w:val="24"/>
                <w:szCs w:val="24"/>
              </w:rPr>
              <w:t>1.</w:t>
            </w:r>
          </w:p>
        </w:tc>
        <w:tc>
          <w:tcPr>
            <w:tcW w:w="4962" w:type="dxa"/>
          </w:tcPr>
          <w:p w:rsidR="00630BD2" w:rsidRPr="00322131" w:rsidRDefault="00630BD2" w:rsidP="00264616">
            <w:pPr>
              <w:pStyle w:val="Normal10-02"/>
              <w:ind w:left="34"/>
              <w:jc w:val="left"/>
              <w:rPr>
                <w:b w:val="0"/>
                <w:sz w:val="24"/>
                <w:szCs w:val="24"/>
              </w:rPr>
            </w:pPr>
            <w:r w:rsidRPr="00322131">
              <w:rPr>
                <w:b w:val="0"/>
                <w:sz w:val="24"/>
                <w:szCs w:val="24"/>
              </w:rPr>
              <w:t>Хозяйственно-питьевые нужды и местная промышленность</w:t>
            </w:r>
          </w:p>
        </w:tc>
        <w:tc>
          <w:tcPr>
            <w:tcW w:w="1984" w:type="dxa"/>
          </w:tcPr>
          <w:p w:rsidR="00630BD2" w:rsidRPr="00322131" w:rsidRDefault="00264616" w:rsidP="00264616">
            <w:pPr>
              <w:pStyle w:val="Normal10-02"/>
              <w:rPr>
                <w:b w:val="0"/>
                <w:sz w:val="24"/>
                <w:szCs w:val="24"/>
              </w:rPr>
            </w:pPr>
            <w:r w:rsidRPr="00322131">
              <w:rPr>
                <w:b w:val="0"/>
                <w:sz w:val="24"/>
                <w:szCs w:val="24"/>
              </w:rPr>
              <w:t>4175</w:t>
            </w:r>
          </w:p>
        </w:tc>
        <w:tc>
          <w:tcPr>
            <w:tcW w:w="1950" w:type="dxa"/>
          </w:tcPr>
          <w:p w:rsidR="00630BD2" w:rsidRPr="00322131" w:rsidRDefault="00264616" w:rsidP="00264616">
            <w:pPr>
              <w:pStyle w:val="Normal10-02"/>
              <w:rPr>
                <w:b w:val="0"/>
                <w:sz w:val="24"/>
                <w:szCs w:val="24"/>
              </w:rPr>
            </w:pPr>
            <w:r w:rsidRPr="00322131">
              <w:rPr>
                <w:b w:val="0"/>
                <w:sz w:val="24"/>
                <w:szCs w:val="24"/>
              </w:rPr>
              <w:t>4635</w:t>
            </w:r>
          </w:p>
        </w:tc>
      </w:tr>
      <w:tr w:rsidR="00630BD2" w:rsidRPr="00322131" w:rsidTr="0082074D">
        <w:trPr>
          <w:trHeight w:val="113"/>
        </w:trPr>
        <w:tc>
          <w:tcPr>
            <w:tcW w:w="675" w:type="dxa"/>
          </w:tcPr>
          <w:p w:rsidR="00630BD2" w:rsidRPr="00322131" w:rsidRDefault="00630BD2" w:rsidP="00264616">
            <w:pPr>
              <w:pStyle w:val="Normal10-02"/>
              <w:rPr>
                <w:b w:val="0"/>
                <w:sz w:val="24"/>
                <w:szCs w:val="24"/>
              </w:rPr>
            </w:pPr>
            <w:r w:rsidRPr="00322131">
              <w:rPr>
                <w:b w:val="0"/>
                <w:sz w:val="24"/>
                <w:szCs w:val="24"/>
              </w:rPr>
              <w:t>2.</w:t>
            </w:r>
          </w:p>
        </w:tc>
        <w:tc>
          <w:tcPr>
            <w:tcW w:w="4962" w:type="dxa"/>
          </w:tcPr>
          <w:p w:rsidR="00630BD2" w:rsidRPr="00322131" w:rsidRDefault="00630BD2" w:rsidP="00264616">
            <w:pPr>
              <w:pStyle w:val="Normal10-02"/>
              <w:ind w:left="34"/>
              <w:jc w:val="left"/>
              <w:rPr>
                <w:b w:val="0"/>
                <w:sz w:val="24"/>
                <w:szCs w:val="24"/>
              </w:rPr>
            </w:pPr>
            <w:r w:rsidRPr="00322131">
              <w:rPr>
                <w:b w:val="0"/>
                <w:sz w:val="24"/>
                <w:szCs w:val="24"/>
              </w:rPr>
              <w:t>Полив территории</w:t>
            </w:r>
          </w:p>
        </w:tc>
        <w:tc>
          <w:tcPr>
            <w:tcW w:w="1984" w:type="dxa"/>
          </w:tcPr>
          <w:p w:rsidR="00630BD2" w:rsidRPr="00322131" w:rsidRDefault="00264616" w:rsidP="00264616">
            <w:pPr>
              <w:pStyle w:val="Normal10-02"/>
              <w:rPr>
                <w:b w:val="0"/>
                <w:sz w:val="24"/>
                <w:szCs w:val="24"/>
              </w:rPr>
            </w:pPr>
            <w:r w:rsidRPr="00322131">
              <w:rPr>
                <w:b w:val="0"/>
                <w:sz w:val="24"/>
                <w:szCs w:val="24"/>
              </w:rPr>
              <w:t>626</w:t>
            </w:r>
          </w:p>
        </w:tc>
        <w:tc>
          <w:tcPr>
            <w:tcW w:w="1950" w:type="dxa"/>
          </w:tcPr>
          <w:p w:rsidR="00630BD2" w:rsidRPr="00322131" w:rsidRDefault="00264616" w:rsidP="00264616">
            <w:pPr>
              <w:pStyle w:val="Normal10-02"/>
              <w:rPr>
                <w:b w:val="0"/>
                <w:sz w:val="24"/>
                <w:szCs w:val="24"/>
              </w:rPr>
            </w:pPr>
            <w:r w:rsidRPr="00322131">
              <w:rPr>
                <w:b w:val="0"/>
                <w:sz w:val="24"/>
                <w:szCs w:val="24"/>
              </w:rPr>
              <w:t>681</w:t>
            </w:r>
          </w:p>
        </w:tc>
      </w:tr>
      <w:tr w:rsidR="00630BD2" w:rsidRPr="00322131" w:rsidTr="0082074D">
        <w:trPr>
          <w:trHeight w:val="113"/>
        </w:trPr>
        <w:tc>
          <w:tcPr>
            <w:tcW w:w="675" w:type="dxa"/>
          </w:tcPr>
          <w:p w:rsidR="00630BD2" w:rsidRPr="00322131" w:rsidRDefault="00630BD2" w:rsidP="00264616">
            <w:pPr>
              <w:pStyle w:val="Normal10-02"/>
              <w:rPr>
                <w:b w:val="0"/>
                <w:sz w:val="24"/>
                <w:szCs w:val="24"/>
              </w:rPr>
            </w:pPr>
            <w:r w:rsidRPr="00322131">
              <w:rPr>
                <w:b w:val="0"/>
                <w:sz w:val="24"/>
                <w:szCs w:val="24"/>
              </w:rPr>
              <w:t>3.</w:t>
            </w:r>
          </w:p>
        </w:tc>
        <w:tc>
          <w:tcPr>
            <w:tcW w:w="4962" w:type="dxa"/>
          </w:tcPr>
          <w:p w:rsidR="00630BD2" w:rsidRPr="00322131" w:rsidRDefault="00630BD2" w:rsidP="00264616">
            <w:pPr>
              <w:pStyle w:val="Normal10-02"/>
              <w:ind w:left="34"/>
              <w:jc w:val="left"/>
              <w:rPr>
                <w:b w:val="0"/>
                <w:sz w:val="24"/>
                <w:szCs w:val="24"/>
              </w:rPr>
            </w:pPr>
            <w:r w:rsidRPr="00322131">
              <w:rPr>
                <w:b w:val="0"/>
                <w:sz w:val="24"/>
                <w:szCs w:val="24"/>
              </w:rPr>
              <w:t>Пожаротушение</w:t>
            </w:r>
          </w:p>
        </w:tc>
        <w:tc>
          <w:tcPr>
            <w:tcW w:w="1984" w:type="dxa"/>
          </w:tcPr>
          <w:p w:rsidR="00630BD2" w:rsidRPr="00322131" w:rsidRDefault="00264616" w:rsidP="00264616">
            <w:pPr>
              <w:pStyle w:val="Normal10-02"/>
              <w:rPr>
                <w:b w:val="0"/>
                <w:sz w:val="24"/>
                <w:szCs w:val="24"/>
              </w:rPr>
            </w:pPr>
            <w:r w:rsidRPr="00322131">
              <w:rPr>
                <w:b w:val="0"/>
                <w:sz w:val="24"/>
                <w:szCs w:val="24"/>
              </w:rPr>
              <w:t>324</w:t>
            </w:r>
          </w:p>
        </w:tc>
        <w:tc>
          <w:tcPr>
            <w:tcW w:w="1950" w:type="dxa"/>
          </w:tcPr>
          <w:p w:rsidR="00630BD2" w:rsidRPr="00322131" w:rsidRDefault="00264616" w:rsidP="00264616">
            <w:pPr>
              <w:pStyle w:val="Normal10-02"/>
              <w:rPr>
                <w:b w:val="0"/>
                <w:sz w:val="24"/>
                <w:szCs w:val="24"/>
              </w:rPr>
            </w:pPr>
            <w:r w:rsidRPr="00322131">
              <w:rPr>
                <w:b w:val="0"/>
                <w:sz w:val="24"/>
                <w:szCs w:val="24"/>
              </w:rPr>
              <w:t>324</w:t>
            </w:r>
          </w:p>
        </w:tc>
      </w:tr>
      <w:tr w:rsidR="00630BD2" w:rsidRPr="00322131" w:rsidTr="0082074D">
        <w:trPr>
          <w:trHeight w:val="113"/>
        </w:trPr>
        <w:tc>
          <w:tcPr>
            <w:tcW w:w="675" w:type="dxa"/>
          </w:tcPr>
          <w:p w:rsidR="00630BD2" w:rsidRPr="00322131" w:rsidRDefault="00630BD2" w:rsidP="00264616">
            <w:pPr>
              <w:pStyle w:val="Normal10-02"/>
              <w:rPr>
                <w:b w:val="0"/>
                <w:sz w:val="24"/>
                <w:szCs w:val="24"/>
              </w:rPr>
            </w:pPr>
            <w:r w:rsidRPr="00322131">
              <w:rPr>
                <w:b w:val="0"/>
                <w:sz w:val="24"/>
                <w:szCs w:val="24"/>
              </w:rPr>
              <w:t>4.</w:t>
            </w:r>
          </w:p>
        </w:tc>
        <w:tc>
          <w:tcPr>
            <w:tcW w:w="4962" w:type="dxa"/>
          </w:tcPr>
          <w:p w:rsidR="00630BD2" w:rsidRPr="00322131" w:rsidRDefault="00630BD2" w:rsidP="00264616">
            <w:pPr>
              <w:pStyle w:val="Normal10-02"/>
              <w:ind w:left="34"/>
              <w:jc w:val="left"/>
              <w:rPr>
                <w:b w:val="0"/>
                <w:sz w:val="24"/>
                <w:szCs w:val="24"/>
              </w:rPr>
            </w:pPr>
            <w:r w:rsidRPr="00322131">
              <w:rPr>
                <w:b w:val="0"/>
                <w:sz w:val="24"/>
                <w:szCs w:val="24"/>
              </w:rPr>
              <w:t>Промышленные предприятия</w:t>
            </w:r>
          </w:p>
        </w:tc>
        <w:tc>
          <w:tcPr>
            <w:tcW w:w="1984" w:type="dxa"/>
          </w:tcPr>
          <w:p w:rsidR="00630BD2" w:rsidRPr="00322131" w:rsidRDefault="00264616" w:rsidP="00264616">
            <w:pPr>
              <w:pStyle w:val="Normal10-02"/>
              <w:rPr>
                <w:b w:val="0"/>
                <w:sz w:val="24"/>
                <w:szCs w:val="24"/>
              </w:rPr>
            </w:pPr>
            <w:r w:rsidRPr="00322131">
              <w:rPr>
                <w:b w:val="0"/>
                <w:sz w:val="24"/>
                <w:szCs w:val="24"/>
              </w:rPr>
              <w:t>835</w:t>
            </w:r>
          </w:p>
        </w:tc>
        <w:tc>
          <w:tcPr>
            <w:tcW w:w="1950" w:type="dxa"/>
          </w:tcPr>
          <w:p w:rsidR="00630BD2" w:rsidRPr="00322131" w:rsidRDefault="00264616" w:rsidP="00264616">
            <w:pPr>
              <w:pStyle w:val="Normal10-02"/>
              <w:rPr>
                <w:b w:val="0"/>
                <w:sz w:val="24"/>
                <w:szCs w:val="24"/>
              </w:rPr>
            </w:pPr>
            <w:r w:rsidRPr="00322131">
              <w:rPr>
                <w:b w:val="0"/>
                <w:sz w:val="24"/>
                <w:szCs w:val="24"/>
              </w:rPr>
              <w:t>927</w:t>
            </w:r>
          </w:p>
        </w:tc>
      </w:tr>
      <w:tr w:rsidR="00630BD2" w:rsidRPr="00322131" w:rsidTr="0082074D">
        <w:trPr>
          <w:trHeight w:val="113"/>
        </w:trPr>
        <w:tc>
          <w:tcPr>
            <w:tcW w:w="675" w:type="dxa"/>
          </w:tcPr>
          <w:p w:rsidR="00630BD2" w:rsidRPr="00322131" w:rsidRDefault="00630BD2" w:rsidP="00264616">
            <w:pPr>
              <w:pStyle w:val="Normal10-02"/>
              <w:rPr>
                <w:b w:val="0"/>
                <w:sz w:val="24"/>
                <w:szCs w:val="24"/>
              </w:rPr>
            </w:pPr>
            <w:r w:rsidRPr="00322131">
              <w:rPr>
                <w:b w:val="0"/>
                <w:sz w:val="24"/>
                <w:szCs w:val="24"/>
              </w:rPr>
              <w:t>5.</w:t>
            </w:r>
          </w:p>
        </w:tc>
        <w:tc>
          <w:tcPr>
            <w:tcW w:w="4962" w:type="dxa"/>
          </w:tcPr>
          <w:p w:rsidR="00630BD2" w:rsidRPr="00322131" w:rsidRDefault="00630BD2" w:rsidP="00264616">
            <w:pPr>
              <w:pStyle w:val="Normal10-02"/>
              <w:ind w:left="34"/>
              <w:jc w:val="left"/>
              <w:rPr>
                <w:b w:val="0"/>
                <w:sz w:val="24"/>
                <w:szCs w:val="24"/>
              </w:rPr>
            </w:pPr>
            <w:r w:rsidRPr="00322131">
              <w:rPr>
                <w:b w:val="0"/>
                <w:sz w:val="24"/>
                <w:szCs w:val="24"/>
              </w:rPr>
              <w:t>Новая промышленная зона</w:t>
            </w:r>
          </w:p>
        </w:tc>
        <w:tc>
          <w:tcPr>
            <w:tcW w:w="1984" w:type="dxa"/>
          </w:tcPr>
          <w:p w:rsidR="00630BD2" w:rsidRPr="00322131" w:rsidRDefault="00264616" w:rsidP="00264616">
            <w:pPr>
              <w:pStyle w:val="Normal10-02"/>
              <w:rPr>
                <w:b w:val="0"/>
                <w:sz w:val="24"/>
                <w:szCs w:val="24"/>
              </w:rPr>
            </w:pPr>
            <w:r w:rsidRPr="00322131">
              <w:rPr>
                <w:b w:val="0"/>
                <w:sz w:val="24"/>
                <w:szCs w:val="24"/>
              </w:rPr>
              <w:t>40</w:t>
            </w:r>
          </w:p>
        </w:tc>
        <w:tc>
          <w:tcPr>
            <w:tcW w:w="1950" w:type="dxa"/>
          </w:tcPr>
          <w:p w:rsidR="00630BD2" w:rsidRPr="00322131" w:rsidRDefault="00264616" w:rsidP="00264616">
            <w:pPr>
              <w:pStyle w:val="Normal10-02"/>
              <w:rPr>
                <w:b w:val="0"/>
                <w:sz w:val="24"/>
                <w:szCs w:val="24"/>
              </w:rPr>
            </w:pPr>
            <w:r w:rsidRPr="00322131">
              <w:rPr>
                <w:b w:val="0"/>
                <w:sz w:val="24"/>
                <w:szCs w:val="24"/>
              </w:rPr>
              <w:t>40</w:t>
            </w:r>
          </w:p>
        </w:tc>
      </w:tr>
      <w:tr w:rsidR="00630BD2" w:rsidRPr="00322131" w:rsidTr="0082074D">
        <w:trPr>
          <w:trHeight w:val="113"/>
        </w:trPr>
        <w:tc>
          <w:tcPr>
            <w:tcW w:w="675" w:type="dxa"/>
          </w:tcPr>
          <w:p w:rsidR="00630BD2" w:rsidRPr="00322131" w:rsidRDefault="00630BD2" w:rsidP="00264616">
            <w:pPr>
              <w:pStyle w:val="Normal10-02"/>
              <w:rPr>
                <w:b w:val="0"/>
                <w:sz w:val="24"/>
                <w:szCs w:val="24"/>
              </w:rPr>
            </w:pPr>
          </w:p>
        </w:tc>
        <w:tc>
          <w:tcPr>
            <w:tcW w:w="4962" w:type="dxa"/>
          </w:tcPr>
          <w:p w:rsidR="00630BD2" w:rsidRPr="00322131" w:rsidRDefault="00630BD2" w:rsidP="00264616">
            <w:pPr>
              <w:pStyle w:val="Normal10-02"/>
              <w:ind w:left="34"/>
              <w:jc w:val="left"/>
              <w:rPr>
                <w:sz w:val="24"/>
                <w:szCs w:val="24"/>
              </w:rPr>
            </w:pPr>
            <w:r w:rsidRPr="00322131">
              <w:rPr>
                <w:sz w:val="24"/>
                <w:szCs w:val="24"/>
              </w:rPr>
              <w:t>Итого по Волосовскому городскому поселению</w:t>
            </w:r>
          </w:p>
        </w:tc>
        <w:tc>
          <w:tcPr>
            <w:tcW w:w="1984" w:type="dxa"/>
          </w:tcPr>
          <w:p w:rsidR="00630BD2" w:rsidRPr="00322131" w:rsidRDefault="00264616" w:rsidP="00264616">
            <w:pPr>
              <w:pStyle w:val="Normal10-02"/>
              <w:rPr>
                <w:sz w:val="24"/>
                <w:szCs w:val="24"/>
              </w:rPr>
            </w:pPr>
            <w:r w:rsidRPr="00322131">
              <w:rPr>
                <w:sz w:val="24"/>
                <w:szCs w:val="24"/>
              </w:rPr>
              <w:t>6000</w:t>
            </w:r>
          </w:p>
        </w:tc>
        <w:tc>
          <w:tcPr>
            <w:tcW w:w="1950" w:type="dxa"/>
          </w:tcPr>
          <w:p w:rsidR="00630BD2" w:rsidRPr="00322131" w:rsidRDefault="00264616" w:rsidP="00264616">
            <w:pPr>
              <w:pStyle w:val="Normal10-02"/>
              <w:rPr>
                <w:sz w:val="24"/>
                <w:szCs w:val="24"/>
              </w:rPr>
            </w:pPr>
            <w:r w:rsidRPr="00322131">
              <w:rPr>
                <w:sz w:val="24"/>
                <w:szCs w:val="24"/>
              </w:rPr>
              <w:t>6607</w:t>
            </w:r>
          </w:p>
        </w:tc>
      </w:tr>
      <w:tr w:rsidR="00630BD2" w:rsidRPr="00322131" w:rsidTr="00630BD2">
        <w:tc>
          <w:tcPr>
            <w:tcW w:w="675" w:type="dxa"/>
          </w:tcPr>
          <w:p w:rsidR="00630BD2" w:rsidRPr="00322131" w:rsidRDefault="00630BD2" w:rsidP="00264616">
            <w:pPr>
              <w:pStyle w:val="Normal10-02"/>
              <w:rPr>
                <w:b w:val="0"/>
                <w:sz w:val="24"/>
                <w:szCs w:val="24"/>
              </w:rPr>
            </w:pPr>
            <w:r w:rsidRPr="00322131">
              <w:rPr>
                <w:b w:val="0"/>
                <w:sz w:val="24"/>
                <w:szCs w:val="24"/>
              </w:rPr>
              <w:t>6.</w:t>
            </w:r>
          </w:p>
        </w:tc>
        <w:tc>
          <w:tcPr>
            <w:tcW w:w="4962" w:type="dxa"/>
          </w:tcPr>
          <w:p w:rsidR="00630BD2" w:rsidRPr="00322131" w:rsidRDefault="00630BD2" w:rsidP="00264616">
            <w:pPr>
              <w:pStyle w:val="Normal10-02"/>
              <w:ind w:left="34"/>
              <w:jc w:val="left"/>
              <w:rPr>
                <w:b w:val="0"/>
                <w:sz w:val="24"/>
                <w:szCs w:val="24"/>
              </w:rPr>
            </w:pPr>
            <w:r w:rsidRPr="00322131">
              <w:rPr>
                <w:b w:val="0"/>
                <w:sz w:val="24"/>
                <w:szCs w:val="24"/>
              </w:rPr>
              <w:t>Населенные пункты Губаницкого сельского поселения</w:t>
            </w:r>
          </w:p>
        </w:tc>
        <w:tc>
          <w:tcPr>
            <w:tcW w:w="1984" w:type="dxa"/>
          </w:tcPr>
          <w:p w:rsidR="00630BD2" w:rsidRPr="00322131" w:rsidRDefault="00264616" w:rsidP="00264616">
            <w:pPr>
              <w:pStyle w:val="Normal10-02"/>
              <w:rPr>
                <w:b w:val="0"/>
                <w:sz w:val="24"/>
                <w:szCs w:val="24"/>
              </w:rPr>
            </w:pPr>
            <w:r w:rsidRPr="00322131">
              <w:rPr>
                <w:b w:val="0"/>
                <w:sz w:val="24"/>
                <w:szCs w:val="24"/>
              </w:rPr>
              <w:t>2700</w:t>
            </w:r>
          </w:p>
        </w:tc>
        <w:tc>
          <w:tcPr>
            <w:tcW w:w="1950" w:type="dxa"/>
          </w:tcPr>
          <w:p w:rsidR="00630BD2" w:rsidRPr="00322131" w:rsidRDefault="00264616" w:rsidP="00264616">
            <w:pPr>
              <w:pStyle w:val="Normal10-02"/>
              <w:rPr>
                <w:b w:val="0"/>
                <w:sz w:val="24"/>
                <w:szCs w:val="24"/>
              </w:rPr>
            </w:pPr>
            <w:r w:rsidRPr="00322131">
              <w:rPr>
                <w:b w:val="0"/>
                <w:sz w:val="24"/>
                <w:szCs w:val="24"/>
              </w:rPr>
              <w:t>2700</w:t>
            </w:r>
          </w:p>
        </w:tc>
      </w:tr>
      <w:tr w:rsidR="00630BD2" w:rsidRPr="00322131" w:rsidTr="00630BD2">
        <w:tc>
          <w:tcPr>
            <w:tcW w:w="5637" w:type="dxa"/>
            <w:gridSpan w:val="2"/>
          </w:tcPr>
          <w:p w:rsidR="00630BD2" w:rsidRPr="00322131" w:rsidRDefault="00630BD2" w:rsidP="00264616">
            <w:pPr>
              <w:pStyle w:val="Normal10-02"/>
              <w:rPr>
                <w:b w:val="0"/>
                <w:i/>
                <w:sz w:val="24"/>
                <w:szCs w:val="24"/>
              </w:rPr>
            </w:pPr>
            <w:r w:rsidRPr="00322131">
              <w:rPr>
                <w:b w:val="0"/>
                <w:i/>
                <w:sz w:val="24"/>
                <w:szCs w:val="24"/>
              </w:rPr>
              <w:t>Всего</w:t>
            </w:r>
          </w:p>
        </w:tc>
        <w:tc>
          <w:tcPr>
            <w:tcW w:w="1984" w:type="dxa"/>
          </w:tcPr>
          <w:p w:rsidR="00630BD2" w:rsidRPr="00322131" w:rsidRDefault="00264616" w:rsidP="00264616">
            <w:pPr>
              <w:pStyle w:val="Normal10-02"/>
              <w:rPr>
                <w:sz w:val="24"/>
                <w:szCs w:val="24"/>
              </w:rPr>
            </w:pPr>
            <w:r w:rsidRPr="00322131">
              <w:rPr>
                <w:sz w:val="24"/>
                <w:szCs w:val="24"/>
              </w:rPr>
              <w:t>8700</w:t>
            </w:r>
          </w:p>
        </w:tc>
        <w:tc>
          <w:tcPr>
            <w:tcW w:w="1950" w:type="dxa"/>
          </w:tcPr>
          <w:p w:rsidR="00630BD2" w:rsidRPr="00322131" w:rsidRDefault="00264616" w:rsidP="00264616">
            <w:pPr>
              <w:pStyle w:val="Normal10-02"/>
              <w:rPr>
                <w:sz w:val="24"/>
                <w:szCs w:val="24"/>
              </w:rPr>
            </w:pPr>
            <w:r w:rsidRPr="00322131">
              <w:rPr>
                <w:sz w:val="24"/>
                <w:szCs w:val="24"/>
              </w:rPr>
              <w:t>9307</w:t>
            </w:r>
          </w:p>
        </w:tc>
      </w:tr>
      <w:tr w:rsidR="00630BD2" w:rsidRPr="00322131" w:rsidTr="00630BD2">
        <w:tc>
          <w:tcPr>
            <w:tcW w:w="5637" w:type="dxa"/>
            <w:gridSpan w:val="2"/>
          </w:tcPr>
          <w:p w:rsidR="00630BD2" w:rsidRPr="00322131" w:rsidRDefault="00630BD2" w:rsidP="00264616">
            <w:pPr>
              <w:pStyle w:val="Normal10-02"/>
              <w:ind w:left="142"/>
              <w:jc w:val="left"/>
              <w:rPr>
                <w:b w:val="0"/>
                <w:sz w:val="24"/>
                <w:szCs w:val="24"/>
              </w:rPr>
            </w:pPr>
            <w:r w:rsidRPr="00322131">
              <w:rPr>
                <w:b w:val="0"/>
                <w:sz w:val="24"/>
                <w:szCs w:val="24"/>
              </w:rPr>
              <w:t>Собственные нужды станции водоподготовки</w:t>
            </w:r>
          </w:p>
        </w:tc>
        <w:tc>
          <w:tcPr>
            <w:tcW w:w="1984" w:type="dxa"/>
          </w:tcPr>
          <w:p w:rsidR="00630BD2" w:rsidRPr="00322131" w:rsidRDefault="0083177C" w:rsidP="00264616">
            <w:pPr>
              <w:pStyle w:val="Normal10-02"/>
              <w:rPr>
                <w:b w:val="0"/>
                <w:sz w:val="24"/>
                <w:szCs w:val="24"/>
              </w:rPr>
            </w:pPr>
            <w:r w:rsidRPr="00322131">
              <w:rPr>
                <w:b w:val="0"/>
                <w:sz w:val="24"/>
                <w:szCs w:val="24"/>
              </w:rPr>
              <w:t>261</w:t>
            </w:r>
          </w:p>
        </w:tc>
        <w:tc>
          <w:tcPr>
            <w:tcW w:w="1950" w:type="dxa"/>
          </w:tcPr>
          <w:p w:rsidR="00630BD2" w:rsidRPr="00322131" w:rsidRDefault="0083177C" w:rsidP="00264616">
            <w:pPr>
              <w:pStyle w:val="Normal10-02"/>
              <w:rPr>
                <w:b w:val="0"/>
                <w:sz w:val="24"/>
                <w:szCs w:val="24"/>
              </w:rPr>
            </w:pPr>
            <w:r w:rsidRPr="00322131">
              <w:rPr>
                <w:b w:val="0"/>
                <w:sz w:val="24"/>
                <w:szCs w:val="24"/>
              </w:rPr>
              <w:t>279</w:t>
            </w:r>
          </w:p>
        </w:tc>
      </w:tr>
      <w:tr w:rsidR="00B3386F" w:rsidRPr="00322131" w:rsidTr="00264616">
        <w:tc>
          <w:tcPr>
            <w:tcW w:w="9571" w:type="dxa"/>
            <w:gridSpan w:val="4"/>
          </w:tcPr>
          <w:p w:rsidR="00B3386F" w:rsidRPr="00322131" w:rsidRDefault="00B3386F" w:rsidP="00264616">
            <w:pPr>
              <w:pStyle w:val="Normal10-02"/>
              <w:rPr>
                <w:b w:val="0"/>
                <w:i/>
                <w:sz w:val="24"/>
                <w:szCs w:val="24"/>
              </w:rPr>
            </w:pPr>
            <w:r w:rsidRPr="00322131">
              <w:rPr>
                <w:b w:val="0"/>
                <w:i/>
                <w:sz w:val="24"/>
                <w:szCs w:val="24"/>
              </w:rPr>
              <w:t>Покрытие по источникам водоснабжения</w:t>
            </w:r>
          </w:p>
        </w:tc>
      </w:tr>
      <w:tr w:rsidR="00B3386F" w:rsidRPr="00322131" w:rsidTr="00B3386F">
        <w:tc>
          <w:tcPr>
            <w:tcW w:w="675" w:type="dxa"/>
          </w:tcPr>
          <w:p w:rsidR="00B3386F" w:rsidRPr="00322131" w:rsidRDefault="00B3386F" w:rsidP="00264616">
            <w:pPr>
              <w:pStyle w:val="Normal10-02"/>
              <w:rPr>
                <w:b w:val="0"/>
                <w:sz w:val="24"/>
                <w:szCs w:val="24"/>
              </w:rPr>
            </w:pPr>
            <w:r w:rsidRPr="00322131">
              <w:rPr>
                <w:b w:val="0"/>
                <w:sz w:val="24"/>
                <w:szCs w:val="24"/>
              </w:rPr>
              <w:t>1.</w:t>
            </w:r>
          </w:p>
        </w:tc>
        <w:tc>
          <w:tcPr>
            <w:tcW w:w="4962" w:type="dxa"/>
          </w:tcPr>
          <w:p w:rsidR="00B3386F" w:rsidRPr="00322131" w:rsidRDefault="00B3386F" w:rsidP="001B7FA8">
            <w:pPr>
              <w:pStyle w:val="Normal10-02"/>
              <w:jc w:val="left"/>
              <w:rPr>
                <w:b w:val="0"/>
                <w:sz w:val="24"/>
                <w:szCs w:val="24"/>
              </w:rPr>
            </w:pPr>
            <w:r w:rsidRPr="00322131">
              <w:rPr>
                <w:b w:val="0"/>
                <w:sz w:val="24"/>
                <w:szCs w:val="24"/>
              </w:rPr>
              <w:t>Городской водозабор</w:t>
            </w:r>
          </w:p>
        </w:tc>
        <w:tc>
          <w:tcPr>
            <w:tcW w:w="1984" w:type="dxa"/>
          </w:tcPr>
          <w:p w:rsidR="00B3386F" w:rsidRPr="00322131" w:rsidRDefault="0083177C" w:rsidP="00264616">
            <w:pPr>
              <w:pStyle w:val="Normal10-02"/>
              <w:rPr>
                <w:b w:val="0"/>
                <w:sz w:val="24"/>
                <w:szCs w:val="24"/>
              </w:rPr>
            </w:pPr>
            <w:r w:rsidRPr="00322131">
              <w:rPr>
                <w:b w:val="0"/>
                <w:sz w:val="24"/>
                <w:szCs w:val="24"/>
              </w:rPr>
              <w:t>8961</w:t>
            </w:r>
          </w:p>
        </w:tc>
        <w:tc>
          <w:tcPr>
            <w:tcW w:w="1950" w:type="dxa"/>
          </w:tcPr>
          <w:p w:rsidR="00B3386F" w:rsidRPr="00322131" w:rsidRDefault="0083177C" w:rsidP="00264616">
            <w:pPr>
              <w:pStyle w:val="Normal10-02"/>
              <w:rPr>
                <w:b w:val="0"/>
                <w:sz w:val="24"/>
                <w:szCs w:val="24"/>
              </w:rPr>
            </w:pPr>
            <w:r w:rsidRPr="00322131">
              <w:rPr>
                <w:b w:val="0"/>
                <w:sz w:val="24"/>
                <w:szCs w:val="24"/>
              </w:rPr>
              <w:t>9586</w:t>
            </w:r>
          </w:p>
        </w:tc>
      </w:tr>
      <w:tr w:rsidR="0083177C" w:rsidRPr="00322131" w:rsidTr="00264616">
        <w:tc>
          <w:tcPr>
            <w:tcW w:w="5637" w:type="dxa"/>
            <w:gridSpan w:val="2"/>
          </w:tcPr>
          <w:p w:rsidR="0083177C" w:rsidRPr="00322131" w:rsidRDefault="0083177C" w:rsidP="00264616">
            <w:pPr>
              <w:pStyle w:val="Normal10-02"/>
              <w:ind w:left="142"/>
              <w:jc w:val="left"/>
              <w:rPr>
                <w:b w:val="0"/>
                <w:sz w:val="24"/>
                <w:szCs w:val="24"/>
              </w:rPr>
            </w:pPr>
            <w:r w:rsidRPr="00322131">
              <w:rPr>
                <w:b w:val="0"/>
                <w:sz w:val="24"/>
                <w:szCs w:val="24"/>
              </w:rPr>
              <w:t>В том числе подземные воды</w:t>
            </w:r>
          </w:p>
        </w:tc>
        <w:tc>
          <w:tcPr>
            <w:tcW w:w="1984" w:type="dxa"/>
          </w:tcPr>
          <w:p w:rsidR="0083177C" w:rsidRPr="00322131" w:rsidRDefault="0083177C" w:rsidP="000B0B3E">
            <w:pPr>
              <w:pStyle w:val="Normal10-02"/>
              <w:rPr>
                <w:b w:val="0"/>
                <w:sz w:val="24"/>
                <w:szCs w:val="24"/>
              </w:rPr>
            </w:pPr>
            <w:r w:rsidRPr="00322131">
              <w:rPr>
                <w:b w:val="0"/>
                <w:sz w:val="24"/>
                <w:szCs w:val="24"/>
              </w:rPr>
              <w:t>8961</w:t>
            </w:r>
          </w:p>
        </w:tc>
        <w:tc>
          <w:tcPr>
            <w:tcW w:w="1950" w:type="dxa"/>
          </w:tcPr>
          <w:p w:rsidR="0083177C" w:rsidRPr="00322131" w:rsidRDefault="0083177C" w:rsidP="000B0B3E">
            <w:pPr>
              <w:pStyle w:val="Normal10-02"/>
              <w:rPr>
                <w:b w:val="0"/>
                <w:sz w:val="24"/>
                <w:szCs w:val="24"/>
              </w:rPr>
            </w:pPr>
            <w:r w:rsidRPr="00322131">
              <w:rPr>
                <w:b w:val="0"/>
                <w:sz w:val="24"/>
                <w:szCs w:val="24"/>
              </w:rPr>
              <w:t>9586</w:t>
            </w:r>
          </w:p>
        </w:tc>
      </w:tr>
      <w:tr w:rsidR="0083177C" w:rsidRPr="00322131" w:rsidTr="00264616">
        <w:tc>
          <w:tcPr>
            <w:tcW w:w="5637" w:type="dxa"/>
            <w:gridSpan w:val="2"/>
          </w:tcPr>
          <w:p w:rsidR="0083177C" w:rsidRPr="00322131" w:rsidRDefault="0083177C" w:rsidP="00264616">
            <w:pPr>
              <w:pStyle w:val="Normal10-02"/>
              <w:ind w:left="1276"/>
              <w:jc w:val="left"/>
              <w:rPr>
                <w:b w:val="0"/>
                <w:sz w:val="24"/>
                <w:szCs w:val="24"/>
              </w:rPr>
            </w:pPr>
            <w:r w:rsidRPr="00322131">
              <w:rPr>
                <w:b w:val="0"/>
                <w:sz w:val="24"/>
                <w:szCs w:val="24"/>
              </w:rPr>
              <w:t xml:space="preserve">  поверхностные воды</w:t>
            </w:r>
          </w:p>
        </w:tc>
        <w:tc>
          <w:tcPr>
            <w:tcW w:w="1984" w:type="dxa"/>
          </w:tcPr>
          <w:p w:rsidR="0083177C" w:rsidRPr="00322131" w:rsidRDefault="0083177C" w:rsidP="00264616">
            <w:pPr>
              <w:pStyle w:val="Normal10-02"/>
              <w:rPr>
                <w:b w:val="0"/>
                <w:sz w:val="24"/>
                <w:szCs w:val="24"/>
              </w:rPr>
            </w:pPr>
            <w:r w:rsidRPr="00322131">
              <w:rPr>
                <w:b w:val="0"/>
                <w:sz w:val="24"/>
                <w:szCs w:val="24"/>
              </w:rPr>
              <w:t>0</w:t>
            </w:r>
          </w:p>
        </w:tc>
        <w:tc>
          <w:tcPr>
            <w:tcW w:w="1950" w:type="dxa"/>
          </w:tcPr>
          <w:p w:rsidR="0083177C" w:rsidRPr="00322131" w:rsidRDefault="0083177C" w:rsidP="00264616">
            <w:pPr>
              <w:pStyle w:val="Normal10-02"/>
              <w:rPr>
                <w:b w:val="0"/>
                <w:sz w:val="24"/>
                <w:szCs w:val="24"/>
              </w:rPr>
            </w:pPr>
            <w:r w:rsidRPr="00322131">
              <w:rPr>
                <w:b w:val="0"/>
                <w:sz w:val="24"/>
                <w:szCs w:val="24"/>
              </w:rPr>
              <w:t>0</w:t>
            </w:r>
          </w:p>
        </w:tc>
      </w:tr>
    </w:tbl>
    <w:p w:rsidR="00000133" w:rsidRPr="00322131" w:rsidRDefault="00000133" w:rsidP="004A7787">
      <w:pPr>
        <w:shd w:val="clear" w:color="auto" w:fill="FFFFFF"/>
        <w:spacing w:before="60" w:after="180"/>
        <w:ind w:firstLine="0"/>
        <w:rPr>
          <w:szCs w:val="26"/>
        </w:rPr>
      </w:pPr>
    </w:p>
    <w:p w:rsidR="000B0B3E" w:rsidRPr="00322131" w:rsidRDefault="000B0B3E" w:rsidP="004A7787">
      <w:pPr>
        <w:shd w:val="clear" w:color="auto" w:fill="FFFFFF"/>
        <w:spacing w:before="60" w:after="180"/>
        <w:ind w:firstLine="0"/>
        <w:rPr>
          <w:szCs w:val="26"/>
        </w:rPr>
      </w:pPr>
      <w:r w:rsidRPr="00322131">
        <w:rPr>
          <w:szCs w:val="26"/>
        </w:rPr>
        <w:t xml:space="preserve">Так как общая производительность водозаборных сооружений полностью обеспечивает потребность </w:t>
      </w:r>
      <w:r w:rsidR="004A7787" w:rsidRPr="00322131">
        <w:rPr>
          <w:szCs w:val="26"/>
        </w:rPr>
        <w:t xml:space="preserve">в воде </w:t>
      </w:r>
      <w:r w:rsidRPr="00322131">
        <w:rPr>
          <w:szCs w:val="26"/>
        </w:rPr>
        <w:t>жителей Волосовского поселения</w:t>
      </w:r>
      <w:r w:rsidR="004A7787" w:rsidRPr="00322131">
        <w:rPr>
          <w:szCs w:val="26"/>
        </w:rPr>
        <w:t>,</w:t>
      </w:r>
      <w:r w:rsidRPr="00322131">
        <w:rPr>
          <w:szCs w:val="26"/>
        </w:rPr>
        <w:t xml:space="preserve"> </w:t>
      </w:r>
      <w:r w:rsidR="004A7787" w:rsidRPr="00322131">
        <w:rPr>
          <w:szCs w:val="26"/>
        </w:rPr>
        <w:t xml:space="preserve">проектом предлагается </w:t>
      </w:r>
      <w:r w:rsidRPr="00322131">
        <w:rPr>
          <w:szCs w:val="26"/>
        </w:rPr>
        <w:t xml:space="preserve">от головных водозаборных сооружений осуществлять водоснабжение населенных пунктов Губаницкого сельского поселения в объеме 2700 м³/сут </w:t>
      </w:r>
      <w:r w:rsidRPr="00322131">
        <w:rPr>
          <w:szCs w:val="26"/>
        </w:rPr>
        <w:lastRenderedPageBreak/>
        <w:t>(письмо № 136 от 21.02.2012 год администрации Губаницкого сельского поселения об учете материалов проекта генерального плана Губаницкое сельское поселение в схеме территориального планирования Волосовского муниципального района).</w:t>
      </w:r>
    </w:p>
    <w:p w:rsidR="00E56A2E" w:rsidRPr="00322131" w:rsidRDefault="00E56A2E" w:rsidP="00B27FFE">
      <w:pPr>
        <w:shd w:val="clear" w:color="auto" w:fill="FFFFFF"/>
        <w:spacing w:before="60" w:after="180"/>
        <w:ind w:firstLine="0"/>
        <w:rPr>
          <w:szCs w:val="26"/>
        </w:rPr>
      </w:pPr>
    </w:p>
    <w:p w:rsidR="003C16E2" w:rsidRPr="00322131" w:rsidRDefault="003C16E2" w:rsidP="004A7787">
      <w:pPr>
        <w:shd w:val="clear" w:color="auto" w:fill="FFFFFF"/>
        <w:spacing w:before="60" w:after="180"/>
        <w:ind w:firstLine="0"/>
        <w:rPr>
          <w:color w:val="000000"/>
          <w:szCs w:val="26"/>
        </w:rPr>
      </w:pPr>
      <w:r w:rsidRPr="00322131">
        <w:rPr>
          <w:szCs w:val="26"/>
        </w:rPr>
        <w:t xml:space="preserve">Местом хранения аварийных и противопожарных запасов воды являются два </w:t>
      </w:r>
      <w:r w:rsidRPr="00322131">
        <w:rPr>
          <w:color w:val="000000"/>
          <w:szCs w:val="26"/>
        </w:rPr>
        <w:t>резервуара чистой воды объемом по 2000 м</w:t>
      </w:r>
      <w:r w:rsidRPr="00322131">
        <w:rPr>
          <w:color w:val="000000"/>
          <w:szCs w:val="26"/>
          <w:vertAlign w:val="superscript"/>
        </w:rPr>
        <w:t>3</w:t>
      </w:r>
      <w:r w:rsidRPr="00322131">
        <w:rPr>
          <w:color w:val="000000"/>
          <w:szCs w:val="26"/>
        </w:rPr>
        <w:t xml:space="preserve"> каждый, расположенные на насосной станции </w:t>
      </w:r>
      <w:r w:rsidR="00BD08A1" w:rsidRPr="00322131">
        <w:rPr>
          <w:color w:val="000000"/>
          <w:szCs w:val="26"/>
        </w:rPr>
        <w:t>2</w:t>
      </w:r>
      <w:r w:rsidRPr="00322131">
        <w:rPr>
          <w:color w:val="000000"/>
          <w:szCs w:val="26"/>
        </w:rPr>
        <w:t>-го подъема.</w:t>
      </w:r>
    </w:p>
    <w:p w:rsidR="00C10497" w:rsidRPr="00322131" w:rsidRDefault="00C10497" w:rsidP="00B27FFE">
      <w:pPr>
        <w:shd w:val="clear" w:color="auto" w:fill="FFFFFF"/>
        <w:spacing w:before="60" w:after="180"/>
        <w:ind w:firstLine="0"/>
        <w:rPr>
          <w:szCs w:val="26"/>
        </w:rPr>
      </w:pPr>
      <w:r w:rsidRPr="00322131">
        <w:rPr>
          <w:color w:val="000000"/>
          <w:szCs w:val="26"/>
        </w:rPr>
        <w:t xml:space="preserve">При проектировании тупиковых водопроводов более 150 м </w:t>
      </w:r>
      <w:r w:rsidR="00347251" w:rsidRPr="00322131">
        <w:rPr>
          <w:color w:val="000000"/>
          <w:szCs w:val="26"/>
        </w:rPr>
        <w:t>предлагается их строительство</w:t>
      </w:r>
      <w:r w:rsidR="00347251" w:rsidRPr="00322131">
        <w:rPr>
          <w:szCs w:val="26"/>
        </w:rPr>
        <w:t xml:space="preserve"> в двухтрубном исполнении для осуществления бесперебойного водоснабжения.</w:t>
      </w:r>
    </w:p>
    <w:p w:rsidR="00E17143" w:rsidRPr="00322131" w:rsidRDefault="00C13C55" w:rsidP="00B27FFE">
      <w:pPr>
        <w:shd w:val="clear" w:color="auto" w:fill="FFFFFF"/>
        <w:spacing w:before="60" w:after="180"/>
        <w:ind w:firstLine="0"/>
        <w:rPr>
          <w:color w:val="000000"/>
          <w:szCs w:val="26"/>
        </w:rPr>
      </w:pPr>
      <w:r w:rsidRPr="00322131">
        <w:rPr>
          <w:szCs w:val="26"/>
        </w:rPr>
        <w:t>Согласно</w:t>
      </w:r>
      <w:r w:rsidRPr="00322131">
        <w:t xml:space="preserve"> </w:t>
      </w:r>
      <w:r w:rsidR="00E17143" w:rsidRPr="00322131">
        <w:t>СП 8.13130.2009 (ред.</w:t>
      </w:r>
      <w:r w:rsidRPr="00322131">
        <w:t xml:space="preserve"> 09.12.2010</w:t>
      </w:r>
      <w:r w:rsidR="00E17143" w:rsidRPr="00322131">
        <w:t>)</w:t>
      </w:r>
      <w:r w:rsidR="00E17143" w:rsidRPr="00322131">
        <w:rPr>
          <w:szCs w:val="26"/>
        </w:rPr>
        <w:t xml:space="preserve"> </w:t>
      </w:r>
      <w:r w:rsidRPr="00322131">
        <w:rPr>
          <w:szCs w:val="26"/>
        </w:rPr>
        <w:t>п</w:t>
      </w:r>
      <w:r w:rsidR="00E17143" w:rsidRPr="00322131">
        <w:rPr>
          <w:szCs w:val="26"/>
        </w:rPr>
        <w:t xml:space="preserve">ожарный объем воды надлежит </w:t>
      </w:r>
      <w:r w:rsidR="00E17143" w:rsidRPr="00322131">
        <w:rPr>
          <w:color w:val="000000"/>
          <w:szCs w:val="26"/>
        </w:rPr>
        <w:t>предусматривать в случаях, когда получение необходимого количества воды для тушения пожара непосредственно из источника водоснабжения технически невозможно или экономически нецелесообразно.</w:t>
      </w:r>
    </w:p>
    <w:p w:rsidR="00E17143" w:rsidRPr="00322131" w:rsidRDefault="00E17143" w:rsidP="00B27FFE">
      <w:pPr>
        <w:shd w:val="clear" w:color="auto" w:fill="FFFFFF"/>
        <w:spacing w:before="60" w:after="180"/>
        <w:ind w:firstLine="0"/>
        <w:rPr>
          <w:color w:val="000000"/>
          <w:szCs w:val="26"/>
        </w:rPr>
      </w:pPr>
      <w:r w:rsidRPr="00322131">
        <w:rPr>
          <w:color w:val="000000"/>
          <w:szCs w:val="26"/>
        </w:rPr>
        <w:t>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х 12 м для установки пожарных автомобилей в любое время года.</w:t>
      </w:r>
    </w:p>
    <w:p w:rsidR="00C13C55" w:rsidRPr="00322131" w:rsidRDefault="00C13C55" w:rsidP="00B27FFE">
      <w:pPr>
        <w:shd w:val="clear" w:color="auto" w:fill="FFFFFF"/>
        <w:spacing w:before="60" w:after="180"/>
        <w:ind w:firstLine="0"/>
        <w:rPr>
          <w:szCs w:val="26"/>
        </w:rPr>
      </w:pPr>
      <w:r w:rsidRPr="00322131">
        <w:rPr>
          <w:color w:val="000000"/>
          <w:szCs w:val="26"/>
        </w:rPr>
        <w:t>Пожарные резервуары или</w:t>
      </w:r>
      <w:r w:rsidRPr="00322131">
        <w:rPr>
          <w:szCs w:val="26"/>
        </w:rPr>
        <w:t xml:space="preserve"> искусственные водоемы надлежит размещать из условия обслуживания ими зданий, находящихся в радиусе:</w:t>
      </w:r>
    </w:p>
    <w:p w:rsidR="00C13C55" w:rsidRPr="00322131" w:rsidRDefault="00C13C55" w:rsidP="00C13C55">
      <w:pPr>
        <w:pStyle w:val="rvps5"/>
        <w:numPr>
          <w:ilvl w:val="0"/>
          <w:numId w:val="26"/>
        </w:numPr>
        <w:spacing w:before="0" w:beforeAutospacing="0" w:after="0" w:afterAutospacing="0"/>
        <w:jc w:val="both"/>
        <w:rPr>
          <w:sz w:val="26"/>
          <w:szCs w:val="26"/>
        </w:rPr>
      </w:pPr>
      <w:r w:rsidRPr="00322131">
        <w:rPr>
          <w:sz w:val="26"/>
          <w:szCs w:val="26"/>
        </w:rPr>
        <w:t>при наличии автонасосов – 200 м;</w:t>
      </w:r>
    </w:p>
    <w:p w:rsidR="00C13C55" w:rsidRPr="00322131" w:rsidRDefault="00C13C55" w:rsidP="00C13C55">
      <w:pPr>
        <w:pStyle w:val="rvps5"/>
        <w:numPr>
          <w:ilvl w:val="0"/>
          <w:numId w:val="26"/>
        </w:numPr>
        <w:spacing w:before="0" w:beforeAutospacing="0" w:after="0" w:afterAutospacing="0"/>
        <w:jc w:val="both"/>
        <w:rPr>
          <w:sz w:val="26"/>
          <w:szCs w:val="26"/>
        </w:rPr>
      </w:pPr>
      <w:r w:rsidRPr="00322131">
        <w:rPr>
          <w:sz w:val="26"/>
          <w:szCs w:val="26"/>
        </w:rPr>
        <w:t>при наличии мотопомп – 100-150 м в зависимости от технических возможностей мотопомп.</w:t>
      </w:r>
    </w:p>
    <w:p w:rsidR="00E17143" w:rsidRPr="00322131" w:rsidRDefault="00C13C55" w:rsidP="00000133">
      <w:pPr>
        <w:spacing w:before="60"/>
        <w:ind w:firstLine="0"/>
        <w:rPr>
          <w:szCs w:val="26"/>
        </w:rPr>
      </w:pPr>
      <w:r w:rsidRPr="00322131">
        <w:rPr>
          <w:szCs w:val="26"/>
        </w:rPr>
        <w:t>Для увеличения радиуса обслуживания допускается прокладка от резервуаров или искусственных водоемов тупиковых трубопроводов длиной не более 200 м.</w:t>
      </w:r>
    </w:p>
    <w:p w:rsidR="00C10497" w:rsidRPr="00322131" w:rsidRDefault="00A03FB5" w:rsidP="00C13C55">
      <w:pPr>
        <w:ind w:firstLine="0"/>
      </w:pPr>
      <w:r w:rsidRPr="00322131">
        <w:t>Строительство искусственных противопожарных водоемов проектом предусматривается</w:t>
      </w:r>
      <w:r w:rsidR="00A82521" w:rsidRPr="00322131">
        <w:t xml:space="preserve"> в районах размещения садоводческ</w:t>
      </w:r>
      <w:r w:rsidR="00BD08A1" w:rsidRPr="00322131">
        <w:t>ого</w:t>
      </w:r>
      <w:r w:rsidR="00A82521" w:rsidRPr="00322131">
        <w:t xml:space="preserve"> некоммерческ</w:t>
      </w:r>
      <w:r w:rsidR="00BD08A1" w:rsidRPr="00322131">
        <w:t>ого</w:t>
      </w:r>
      <w:r w:rsidR="00A82521" w:rsidRPr="00322131">
        <w:t xml:space="preserve"> товариществ</w:t>
      </w:r>
      <w:r w:rsidR="00BD08A1" w:rsidRPr="00322131">
        <w:t>а «Дорожник»</w:t>
      </w:r>
      <w:r w:rsidR="00A82521" w:rsidRPr="00322131">
        <w:t>.</w:t>
      </w:r>
      <w:r w:rsidR="00706250" w:rsidRPr="00322131">
        <w:t xml:space="preserve"> Для обеспечения возможности забора воды в любое время года не менее чем двумя автомобилями одновременно, необходима организация пожарных подъездов.</w:t>
      </w:r>
    </w:p>
    <w:p w:rsidR="00000133" w:rsidRPr="00322131" w:rsidRDefault="00000133">
      <w:pPr>
        <w:spacing w:before="0"/>
        <w:ind w:firstLine="0"/>
        <w:jc w:val="left"/>
      </w:pPr>
      <w:r w:rsidRPr="00322131">
        <w:br w:type="page"/>
      </w:r>
    </w:p>
    <w:p w:rsidR="00A03FB5" w:rsidRPr="00322131" w:rsidRDefault="00A03FB5" w:rsidP="00A03FB5">
      <w:pPr>
        <w:pStyle w:val="2"/>
        <w:rPr>
          <w:rFonts w:ascii="Times New Roman" w:hAnsi="Times New Roman" w:cs="Times New Roman"/>
        </w:rPr>
      </w:pPr>
      <w:bookmarkStart w:id="22" w:name="_Toc308428738"/>
      <w:r w:rsidRPr="00322131">
        <w:rPr>
          <w:rFonts w:ascii="Times New Roman" w:hAnsi="Times New Roman" w:cs="Times New Roman"/>
        </w:rPr>
        <w:lastRenderedPageBreak/>
        <w:t>Количество и места дислокации подразделений пожарной охраны</w:t>
      </w:r>
      <w:bookmarkEnd w:id="22"/>
    </w:p>
    <w:p w:rsidR="00547634" w:rsidRPr="00322131" w:rsidRDefault="0014590E" w:rsidP="00A72056">
      <w:pPr>
        <w:ind w:firstLine="0"/>
      </w:pPr>
      <w:r w:rsidRPr="00322131">
        <w:t>В</w:t>
      </w:r>
      <w:r w:rsidR="00547634" w:rsidRPr="00322131">
        <w:t xml:space="preserve"> </w:t>
      </w:r>
      <w:r w:rsidR="00C663BF" w:rsidRPr="00322131">
        <w:t xml:space="preserve">настоящее время в </w:t>
      </w:r>
      <w:r w:rsidR="00547634" w:rsidRPr="00322131">
        <w:t xml:space="preserve">городе </w:t>
      </w:r>
      <w:r w:rsidRPr="00322131">
        <w:t>Волосово</w:t>
      </w:r>
      <w:r w:rsidR="00547634" w:rsidRPr="00322131">
        <w:t xml:space="preserve"> функционирует одно пожарное депо на </w:t>
      </w:r>
      <w:r w:rsidR="00706250" w:rsidRPr="00322131">
        <w:t>2</w:t>
      </w:r>
      <w:r w:rsidR="00547634" w:rsidRPr="00322131">
        <w:t xml:space="preserve"> </w:t>
      </w:r>
      <w:r w:rsidR="00B934B7" w:rsidRPr="00322131">
        <w:t>автомобиля</w:t>
      </w:r>
      <w:r w:rsidRPr="00322131">
        <w:t>.</w:t>
      </w:r>
      <w:r w:rsidR="00547634" w:rsidRPr="00322131">
        <w:t xml:space="preserve"> </w:t>
      </w:r>
      <w:r w:rsidRPr="00322131">
        <w:t>С</w:t>
      </w:r>
      <w:r w:rsidR="00547634" w:rsidRPr="00322131">
        <w:t xml:space="preserve">огласно НПБ 101-95 в городе с населением от </w:t>
      </w:r>
      <w:r w:rsidR="00706250" w:rsidRPr="00322131">
        <w:t>5</w:t>
      </w:r>
      <w:r w:rsidR="00547634" w:rsidRPr="00322131">
        <w:t xml:space="preserve"> до </w:t>
      </w:r>
      <w:r w:rsidR="00706250" w:rsidRPr="00322131">
        <w:t>20 тыс.</w:t>
      </w:r>
      <w:r w:rsidR="00547634" w:rsidRPr="00322131">
        <w:t xml:space="preserve"> человек и </w:t>
      </w:r>
      <w:r w:rsidR="00B934B7" w:rsidRPr="00322131">
        <w:t xml:space="preserve">площадью </w:t>
      </w:r>
      <w:r w:rsidR="00BE12B6" w:rsidRPr="00322131">
        <w:t>до</w:t>
      </w:r>
      <w:r w:rsidR="00B934B7" w:rsidRPr="00322131">
        <w:t xml:space="preserve"> 2000 га необходимо </w:t>
      </w:r>
      <w:r w:rsidR="00F32F49" w:rsidRPr="00322131">
        <w:t>1</w:t>
      </w:r>
      <w:r w:rsidR="00B934B7" w:rsidRPr="00322131">
        <w:t xml:space="preserve"> депо на 6 автомобилей</w:t>
      </w:r>
      <w:r w:rsidR="00F32F49" w:rsidRPr="00322131">
        <w:t>.</w:t>
      </w:r>
    </w:p>
    <w:p w:rsidR="0014590E" w:rsidRPr="00C715D9" w:rsidRDefault="0014590E" w:rsidP="0014590E">
      <w:pPr>
        <w:ind w:firstLine="0"/>
      </w:pPr>
      <w:r w:rsidRPr="00322131">
        <w:t xml:space="preserve">С учетом результатов научно-исследовательской работы «Разработка схемы развития противопожарной службы Ленинградской области до 2025 года с использованием технологий имитационного моделирования» в проекте генерального плана Волосовского городского поселения предусмотрено строительство пожарного депо </w:t>
      </w:r>
      <w:r w:rsidRPr="00322131">
        <w:rPr>
          <w:lang w:val="en-US"/>
        </w:rPr>
        <w:t>II</w:t>
      </w:r>
      <w:r w:rsidRPr="00322131">
        <w:t xml:space="preserve"> типа на 6 автомобилей </w:t>
      </w:r>
      <w:r w:rsidR="00264616" w:rsidRPr="00322131">
        <w:t xml:space="preserve">регионального значения </w:t>
      </w:r>
      <w:r w:rsidRPr="00322131">
        <w:t>(с комплектацией пожарной автолестницей).</w:t>
      </w:r>
    </w:p>
    <w:p w:rsidR="0014590E" w:rsidRDefault="0014590E" w:rsidP="00A72056">
      <w:pPr>
        <w:ind w:firstLine="0"/>
      </w:pPr>
    </w:p>
    <w:sectPr w:rsidR="0014590E" w:rsidSect="00982BEC">
      <w:headerReference w:type="default" r:id="rId8"/>
      <w:footerReference w:type="default" r:id="rId9"/>
      <w:headerReference w:type="first" r:id="rId10"/>
      <w:footerReference w:type="first" r:id="rId11"/>
      <w:type w:val="continuous"/>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2F0" w:rsidRDefault="00CD42F0">
      <w:r>
        <w:separator/>
      </w:r>
    </w:p>
  </w:endnote>
  <w:endnote w:type="continuationSeparator" w:id="0">
    <w:p w:rsidR="00CD42F0" w:rsidRDefault="00CD4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2F0" w:rsidRPr="00982BEC" w:rsidRDefault="00CD42F0" w:rsidP="00982BE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2F0" w:rsidRPr="002F3C74" w:rsidRDefault="00CD42F0" w:rsidP="002F3C7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2F0" w:rsidRDefault="00CD42F0">
      <w:r>
        <w:separator/>
      </w:r>
    </w:p>
  </w:footnote>
  <w:footnote w:type="continuationSeparator" w:id="0">
    <w:p w:rsidR="00CD42F0" w:rsidRDefault="00CD4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2F0" w:rsidRDefault="00CD42F0" w:rsidP="00642755">
    <w:pPr>
      <w:pStyle w:val="a9"/>
      <w:spacing w:befor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235095"/>
      <w:docPartObj>
        <w:docPartGallery w:val="Page Numbers (Top of Page)"/>
        <w:docPartUnique/>
      </w:docPartObj>
    </w:sdtPr>
    <w:sdtEndPr/>
    <w:sdtContent>
      <w:p w:rsidR="002F3C74" w:rsidRDefault="002F3C74">
        <w:pPr>
          <w:pStyle w:val="a9"/>
          <w:jc w:val="center"/>
        </w:pPr>
        <w:r>
          <w:fldChar w:fldCharType="begin"/>
        </w:r>
        <w:r>
          <w:instrText>PAGE   \* MERGEFORMAT</w:instrText>
        </w:r>
        <w:r>
          <w:fldChar w:fldCharType="separate"/>
        </w:r>
        <w:r w:rsidR="001A037C">
          <w:rPr>
            <w:noProof/>
          </w:rPr>
          <w:t>21</w:t>
        </w:r>
        <w:r>
          <w:fldChar w:fldCharType="end"/>
        </w:r>
      </w:p>
      <w:p w:rsidR="002F3C74" w:rsidRDefault="002F3C74" w:rsidP="002F3C74">
        <w:pPr>
          <w:spacing w:before="0"/>
          <w:jc w:val="center"/>
          <w:rPr>
            <w:b/>
            <w:color w:val="999999"/>
            <w:sz w:val="20"/>
            <w:szCs w:val="20"/>
          </w:rPr>
        </w:pPr>
        <w:r>
          <w:rPr>
            <w:b/>
            <w:color w:val="999999"/>
            <w:sz w:val="20"/>
            <w:szCs w:val="20"/>
          </w:rPr>
          <w:t>ГЕНЕРАЛЬНЫЙ ПЛАН ВОЛОСОВСКОГО ГОРОДСКОГО ПОСЕЛЕНИЯ</w:t>
        </w:r>
      </w:p>
      <w:p w:rsidR="002F3C74" w:rsidRDefault="002F3C74" w:rsidP="002F3C74">
        <w:pPr>
          <w:spacing w:before="0"/>
          <w:jc w:val="center"/>
          <w:rPr>
            <w:b/>
            <w:i/>
            <w:color w:val="999999"/>
          </w:rPr>
        </w:pPr>
        <w:r>
          <w:rPr>
            <w:b/>
            <w:i/>
            <w:color w:val="999999"/>
          </w:rPr>
          <w:t>Перечень мероприятий по обеспечения пожарной безопасности</w:t>
        </w:r>
      </w:p>
      <w:p w:rsidR="00CD42F0" w:rsidRPr="002F3C74" w:rsidRDefault="001A037C" w:rsidP="002F3C74">
        <w:pPr>
          <w:spacing w:before="0"/>
          <w:jc w:val="center"/>
          <w:rPr>
            <w:b/>
            <w:i/>
            <w:color w:val="999999"/>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70257"/>
      <w:docPartObj>
        <w:docPartGallery w:val="Page Numbers (Top of Page)"/>
        <w:docPartUnique/>
      </w:docPartObj>
    </w:sdtPr>
    <w:sdtEndPr/>
    <w:sdtContent>
      <w:p w:rsidR="002F3C74" w:rsidRDefault="002F3C74">
        <w:pPr>
          <w:pStyle w:val="a9"/>
          <w:jc w:val="center"/>
        </w:pPr>
        <w:r>
          <w:fldChar w:fldCharType="begin"/>
        </w:r>
        <w:r>
          <w:instrText>PAGE   \* MERGEFORMAT</w:instrText>
        </w:r>
        <w:r>
          <w:fldChar w:fldCharType="separate"/>
        </w:r>
        <w:r w:rsidR="001A037C">
          <w:rPr>
            <w:noProof/>
          </w:rPr>
          <w:t>2</w:t>
        </w:r>
        <w:r>
          <w:fldChar w:fldCharType="end"/>
        </w:r>
      </w:p>
      <w:p w:rsidR="002F3C74" w:rsidRPr="00982BEC" w:rsidRDefault="002F3C74" w:rsidP="002F3C74">
        <w:pPr>
          <w:jc w:val="center"/>
          <w:rPr>
            <w:b/>
            <w:color w:val="999999"/>
            <w:sz w:val="20"/>
            <w:szCs w:val="20"/>
          </w:rPr>
        </w:pPr>
        <w:r w:rsidRPr="00982BEC">
          <w:rPr>
            <w:b/>
            <w:color w:val="999999"/>
            <w:sz w:val="20"/>
            <w:szCs w:val="20"/>
          </w:rPr>
          <w:t>ГЕНЕРАЛЬНЫЙ ПЛАН ВОЛОСОВСКОГО ГОРОДСКОГО ПОСЕЛЕНИЯ</w:t>
        </w:r>
      </w:p>
      <w:p w:rsidR="00CD42F0" w:rsidRPr="002F3C74" w:rsidRDefault="002F3C74" w:rsidP="002F3C74">
        <w:pPr>
          <w:spacing w:before="0"/>
          <w:jc w:val="center"/>
          <w:rPr>
            <w:b/>
            <w:i/>
            <w:color w:val="999999"/>
          </w:rPr>
        </w:pPr>
        <w:r>
          <w:rPr>
            <w:b/>
            <w:i/>
            <w:color w:val="999999"/>
          </w:rPr>
          <w:t>Перечень мероприятий по обеспечения пожарной безопасности</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17E69"/>
    <w:multiLevelType w:val="hybridMultilevel"/>
    <w:tmpl w:val="ABD6DEAE"/>
    <w:lvl w:ilvl="0" w:tplc="53740F2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1B9E33BC"/>
    <w:multiLevelType w:val="hybridMultilevel"/>
    <w:tmpl w:val="F8A8F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3C6CC1"/>
    <w:multiLevelType w:val="hybridMultilevel"/>
    <w:tmpl w:val="41DCF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1266EA"/>
    <w:multiLevelType w:val="hybridMultilevel"/>
    <w:tmpl w:val="EFAC512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47E7C36"/>
    <w:multiLevelType w:val="hybridMultilevel"/>
    <w:tmpl w:val="12C69FA8"/>
    <w:lvl w:ilvl="0" w:tplc="64C0A10E">
      <w:start w:val="1"/>
      <w:numFmt w:val="bullet"/>
      <w:lvlText w:val=""/>
      <w:lvlJc w:val="left"/>
      <w:pPr>
        <w:tabs>
          <w:tab w:val="num" w:pos="2149"/>
        </w:tabs>
        <w:ind w:left="2149" w:hanging="360"/>
      </w:pPr>
      <w:rPr>
        <w:rFonts w:ascii="Symbol" w:hAnsi="Symbol" w:hint="default"/>
      </w:rPr>
    </w:lvl>
    <w:lvl w:ilvl="1" w:tplc="64C0A10E">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4EA215C"/>
    <w:multiLevelType w:val="hybridMultilevel"/>
    <w:tmpl w:val="ED8804A2"/>
    <w:lvl w:ilvl="0" w:tplc="64C0A10E">
      <w:start w:val="1"/>
      <w:numFmt w:val="bullet"/>
      <w:lvlText w:val=""/>
      <w:lvlJc w:val="left"/>
      <w:pPr>
        <w:tabs>
          <w:tab w:val="num" w:pos="2149"/>
        </w:tabs>
        <w:ind w:left="2149" w:hanging="360"/>
      </w:pPr>
      <w:rPr>
        <w:rFonts w:ascii="Symbol" w:hAnsi="Symbol" w:hint="default"/>
      </w:rPr>
    </w:lvl>
    <w:lvl w:ilvl="1" w:tplc="64C0A10E">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82F6D39"/>
    <w:multiLevelType w:val="hybridMultilevel"/>
    <w:tmpl w:val="E09E8F0A"/>
    <w:lvl w:ilvl="0" w:tplc="64C0A10E">
      <w:start w:val="1"/>
      <w:numFmt w:val="bullet"/>
      <w:lvlText w:val=""/>
      <w:lvlJc w:val="left"/>
      <w:pPr>
        <w:tabs>
          <w:tab w:val="num" w:pos="2148"/>
        </w:tabs>
        <w:ind w:left="2148" w:hanging="360"/>
      </w:pPr>
      <w:rPr>
        <w:rFonts w:ascii="Symbol" w:hAnsi="Symbol" w:hint="default"/>
      </w:rPr>
    </w:lvl>
    <w:lvl w:ilvl="1" w:tplc="64C0A10E">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48466E33"/>
    <w:multiLevelType w:val="hybridMultilevel"/>
    <w:tmpl w:val="EC24D6AE"/>
    <w:lvl w:ilvl="0" w:tplc="62F4C88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52E31B6F"/>
    <w:multiLevelType w:val="hybridMultilevel"/>
    <w:tmpl w:val="2A86E0B0"/>
    <w:lvl w:ilvl="0" w:tplc="62F4C8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59D63671"/>
    <w:multiLevelType w:val="hybridMultilevel"/>
    <w:tmpl w:val="B2AC0154"/>
    <w:lvl w:ilvl="0" w:tplc="E49A79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A905A6F"/>
    <w:multiLevelType w:val="multilevel"/>
    <w:tmpl w:val="43D47AB6"/>
    <w:lvl w:ilvl="0">
      <w:start w:val="1"/>
      <w:numFmt w:val="decimal"/>
      <w:pStyle w:val="1"/>
      <w:suff w:val="space"/>
      <w:lvlText w:val="%1   "/>
      <w:lvlJc w:val="left"/>
      <w:pPr>
        <w:ind w:left="1440" w:firstLine="0"/>
      </w:pPr>
      <w:rPr>
        <w:rFonts w:hint="default"/>
      </w:rPr>
    </w:lvl>
    <w:lvl w:ilvl="1">
      <w:start w:val="1"/>
      <w:numFmt w:val="decimal"/>
      <w:pStyle w:val="2"/>
      <w:suff w:val="nothing"/>
      <w:lvlText w:val="%1.%2   "/>
      <w:lvlJc w:val="left"/>
      <w:pPr>
        <w:ind w:left="0" w:firstLine="0"/>
      </w:pPr>
      <w:rPr>
        <w:rFonts w:hint="default"/>
      </w:rPr>
    </w:lvl>
    <w:lvl w:ilvl="2">
      <w:start w:val="1"/>
      <w:numFmt w:val="decimal"/>
      <w:pStyle w:val="3"/>
      <w:suff w:val="nothing"/>
      <w:lvlText w:val="%1.%2.%3   "/>
      <w:lvlJc w:val="left"/>
      <w:pPr>
        <w:ind w:left="1440" w:firstLine="0"/>
      </w:pPr>
      <w:rPr>
        <w:rFonts w:hint="default"/>
      </w:rPr>
    </w:lvl>
    <w:lvl w:ilvl="3">
      <w:start w:val="1"/>
      <w:numFmt w:val="none"/>
      <w:pStyle w:val="4"/>
      <w:suff w:val="nothing"/>
      <w:lvlText w:val=""/>
      <w:lvlJc w:val="left"/>
      <w:pPr>
        <w:ind w:left="540" w:firstLine="0"/>
      </w:pPr>
      <w:rPr>
        <w:rFonts w:hint="default"/>
      </w:rPr>
    </w:lvl>
    <w:lvl w:ilvl="4">
      <w:start w:val="1"/>
      <w:numFmt w:val="none"/>
      <w:pStyle w:val="5"/>
      <w:suff w:val="nothing"/>
      <w:lvlText w:val=""/>
      <w:lvlJc w:val="left"/>
      <w:pPr>
        <w:ind w:left="540" w:firstLine="0"/>
      </w:pPr>
      <w:rPr>
        <w:rFonts w:hint="default"/>
      </w:rPr>
    </w:lvl>
    <w:lvl w:ilvl="5">
      <w:start w:val="1"/>
      <w:numFmt w:val="none"/>
      <w:pStyle w:val="6"/>
      <w:suff w:val="nothing"/>
      <w:lvlText w:val=""/>
      <w:lvlJc w:val="left"/>
      <w:pPr>
        <w:ind w:left="540" w:firstLine="0"/>
      </w:pPr>
      <w:rPr>
        <w:rFonts w:hint="default"/>
      </w:rPr>
    </w:lvl>
    <w:lvl w:ilvl="6">
      <w:start w:val="1"/>
      <w:numFmt w:val="none"/>
      <w:pStyle w:val="7"/>
      <w:suff w:val="nothing"/>
      <w:lvlText w:val=""/>
      <w:lvlJc w:val="left"/>
      <w:pPr>
        <w:ind w:left="540" w:firstLine="0"/>
      </w:pPr>
      <w:rPr>
        <w:rFonts w:hint="default"/>
      </w:rPr>
    </w:lvl>
    <w:lvl w:ilvl="7">
      <w:start w:val="1"/>
      <w:numFmt w:val="none"/>
      <w:pStyle w:val="8"/>
      <w:suff w:val="nothing"/>
      <w:lvlText w:val=""/>
      <w:lvlJc w:val="left"/>
      <w:pPr>
        <w:ind w:left="540" w:firstLine="0"/>
      </w:pPr>
      <w:rPr>
        <w:rFonts w:hint="default"/>
      </w:rPr>
    </w:lvl>
    <w:lvl w:ilvl="8">
      <w:start w:val="1"/>
      <w:numFmt w:val="none"/>
      <w:pStyle w:val="9"/>
      <w:suff w:val="nothing"/>
      <w:lvlText w:val=""/>
      <w:lvlJc w:val="left"/>
      <w:pPr>
        <w:ind w:left="540" w:firstLine="0"/>
      </w:pPr>
      <w:rPr>
        <w:rFonts w:hint="default"/>
      </w:rPr>
    </w:lvl>
  </w:abstractNum>
  <w:abstractNum w:abstractNumId="11">
    <w:nsid w:val="6DC01EB6"/>
    <w:multiLevelType w:val="hybridMultilevel"/>
    <w:tmpl w:val="B3FA0BF2"/>
    <w:lvl w:ilvl="0" w:tplc="6E20518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71772ED9"/>
    <w:multiLevelType w:val="hybridMultilevel"/>
    <w:tmpl w:val="DAE2BF42"/>
    <w:lvl w:ilvl="0" w:tplc="6E205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8411B7"/>
    <w:multiLevelType w:val="hybridMultilevel"/>
    <w:tmpl w:val="98D6B90C"/>
    <w:lvl w:ilvl="0" w:tplc="64C0A10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782C00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6"/>
  </w:num>
  <w:num w:numId="4">
    <w:abstractNumId w:val="10"/>
  </w:num>
  <w:num w:numId="5">
    <w:abstractNumId w:val="10"/>
  </w:num>
  <w:num w:numId="6">
    <w:abstractNumId w:val="10"/>
  </w:num>
  <w:num w:numId="7">
    <w:abstractNumId w:val="10"/>
  </w:num>
  <w:num w:numId="8">
    <w:abstractNumId w:val="10"/>
  </w:num>
  <w:num w:numId="9">
    <w:abstractNumId w:val="4"/>
  </w:num>
  <w:num w:numId="10">
    <w:abstractNumId w:val="5"/>
  </w:num>
  <w:num w:numId="11">
    <w:abstractNumId w:val="10"/>
  </w:num>
  <w:num w:numId="12">
    <w:abstractNumId w:val="10"/>
  </w:num>
  <w:num w:numId="13">
    <w:abstractNumId w:val="10"/>
  </w:num>
  <w:num w:numId="14">
    <w:abstractNumId w:val="0"/>
  </w:num>
  <w:num w:numId="15">
    <w:abstractNumId w:val="9"/>
  </w:num>
  <w:num w:numId="16">
    <w:abstractNumId w:val="1"/>
  </w:num>
  <w:num w:numId="17">
    <w:abstractNumId w:val="14"/>
  </w:num>
  <w:num w:numId="18">
    <w:abstractNumId w:val="2"/>
  </w:num>
  <w:num w:numId="19">
    <w:abstractNumId w:val="3"/>
  </w:num>
  <w:num w:numId="20">
    <w:abstractNumId w:val="10"/>
  </w:num>
  <w:num w:numId="21">
    <w:abstractNumId w:val="10"/>
  </w:num>
  <w:num w:numId="22">
    <w:abstractNumId w:val="13"/>
  </w:num>
  <w:num w:numId="23">
    <w:abstractNumId w:val="7"/>
  </w:num>
  <w:num w:numId="24">
    <w:abstractNumId w:val="8"/>
  </w:num>
  <w:num w:numId="25">
    <w:abstractNumId w:val="11"/>
  </w:num>
  <w:num w:numId="26">
    <w:abstractNumId w:val="12"/>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A776FE"/>
    <w:rsid w:val="00000133"/>
    <w:rsid w:val="00015A69"/>
    <w:rsid w:val="000206B7"/>
    <w:rsid w:val="000226AA"/>
    <w:rsid w:val="000300BF"/>
    <w:rsid w:val="000355BD"/>
    <w:rsid w:val="00037EB7"/>
    <w:rsid w:val="000417ED"/>
    <w:rsid w:val="00061A9E"/>
    <w:rsid w:val="00064F85"/>
    <w:rsid w:val="00072BCE"/>
    <w:rsid w:val="00081493"/>
    <w:rsid w:val="000846FD"/>
    <w:rsid w:val="000857E6"/>
    <w:rsid w:val="00097D2B"/>
    <w:rsid w:val="000B0B3E"/>
    <w:rsid w:val="000B1FE9"/>
    <w:rsid w:val="000C6AB4"/>
    <w:rsid w:val="000D3ACC"/>
    <w:rsid w:val="000E5264"/>
    <w:rsid w:val="000F55CB"/>
    <w:rsid w:val="00114775"/>
    <w:rsid w:val="0011587C"/>
    <w:rsid w:val="0012532B"/>
    <w:rsid w:val="00126114"/>
    <w:rsid w:val="00132A34"/>
    <w:rsid w:val="00143BEF"/>
    <w:rsid w:val="0014590E"/>
    <w:rsid w:val="001501EA"/>
    <w:rsid w:val="00165AB2"/>
    <w:rsid w:val="0017544D"/>
    <w:rsid w:val="001862B6"/>
    <w:rsid w:val="00190390"/>
    <w:rsid w:val="00195406"/>
    <w:rsid w:val="001A037C"/>
    <w:rsid w:val="001A4BD2"/>
    <w:rsid w:val="001B7FA8"/>
    <w:rsid w:val="001C3122"/>
    <w:rsid w:val="001F3329"/>
    <w:rsid w:val="00201FFE"/>
    <w:rsid w:val="00222558"/>
    <w:rsid w:val="00235F0E"/>
    <w:rsid w:val="00236D75"/>
    <w:rsid w:val="00253343"/>
    <w:rsid w:val="0026148B"/>
    <w:rsid w:val="00264616"/>
    <w:rsid w:val="00272727"/>
    <w:rsid w:val="002742BD"/>
    <w:rsid w:val="0029277D"/>
    <w:rsid w:val="002A777A"/>
    <w:rsid w:val="002B6297"/>
    <w:rsid w:val="002D033A"/>
    <w:rsid w:val="002D25C0"/>
    <w:rsid w:val="002D5E76"/>
    <w:rsid w:val="002F0BC3"/>
    <w:rsid w:val="002F3C74"/>
    <w:rsid w:val="0030366B"/>
    <w:rsid w:val="00320D30"/>
    <w:rsid w:val="00322131"/>
    <w:rsid w:val="00332895"/>
    <w:rsid w:val="00347251"/>
    <w:rsid w:val="00351590"/>
    <w:rsid w:val="0037526B"/>
    <w:rsid w:val="00376F43"/>
    <w:rsid w:val="00385FCC"/>
    <w:rsid w:val="00395847"/>
    <w:rsid w:val="003B3934"/>
    <w:rsid w:val="003C16E2"/>
    <w:rsid w:val="003D2D03"/>
    <w:rsid w:val="003D6A01"/>
    <w:rsid w:val="003E41E3"/>
    <w:rsid w:val="003E42FE"/>
    <w:rsid w:val="00401E8F"/>
    <w:rsid w:val="00414EE5"/>
    <w:rsid w:val="004224B5"/>
    <w:rsid w:val="0042588E"/>
    <w:rsid w:val="00426FDC"/>
    <w:rsid w:val="00442066"/>
    <w:rsid w:val="004525FD"/>
    <w:rsid w:val="00463C1E"/>
    <w:rsid w:val="0046552F"/>
    <w:rsid w:val="004659B0"/>
    <w:rsid w:val="00494B3F"/>
    <w:rsid w:val="00496D4C"/>
    <w:rsid w:val="004A6180"/>
    <w:rsid w:val="004A7787"/>
    <w:rsid w:val="004A7793"/>
    <w:rsid w:val="004A78BC"/>
    <w:rsid w:val="004A7B87"/>
    <w:rsid w:val="004B1F57"/>
    <w:rsid w:val="004C6F8C"/>
    <w:rsid w:val="00500E56"/>
    <w:rsid w:val="00501DF7"/>
    <w:rsid w:val="0053101D"/>
    <w:rsid w:val="00547634"/>
    <w:rsid w:val="00564AFF"/>
    <w:rsid w:val="00567150"/>
    <w:rsid w:val="00577EE7"/>
    <w:rsid w:val="00583380"/>
    <w:rsid w:val="005B1787"/>
    <w:rsid w:val="005B6556"/>
    <w:rsid w:val="005E2111"/>
    <w:rsid w:val="005E56E9"/>
    <w:rsid w:val="005E71C9"/>
    <w:rsid w:val="0061600D"/>
    <w:rsid w:val="00630BD2"/>
    <w:rsid w:val="00642755"/>
    <w:rsid w:val="00643986"/>
    <w:rsid w:val="00653289"/>
    <w:rsid w:val="00664E03"/>
    <w:rsid w:val="00667896"/>
    <w:rsid w:val="00680C7E"/>
    <w:rsid w:val="006A16CB"/>
    <w:rsid w:val="006C3525"/>
    <w:rsid w:val="006D0ADF"/>
    <w:rsid w:val="00706250"/>
    <w:rsid w:val="007117A2"/>
    <w:rsid w:val="00715930"/>
    <w:rsid w:val="00726FC2"/>
    <w:rsid w:val="00746121"/>
    <w:rsid w:val="007518D9"/>
    <w:rsid w:val="0078096B"/>
    <w:rsid w:val="007A7862"/>
    <w:rsid w:val="007B3D61"/>
    <w:rsid w:val="007C36BC"/>
    <w:rsid w:val="007F2967"/>
    <w:rsid w:val="0080528B"/>
    <w:rsid w:val="0082074D"/>
    <w:rsid w:val="00821F36"/>
    <w:rsid w:val="00822666"/>
    <w:rsid w:val="0083177C"/>
    <w:rsid w:val="00857610"/>
    <w:rsid w:val="00857994"/>
    <w:rsid w:val="0086691C"/>
    <w:rsid w:val="0087187B"/>
    <w:rsid w:val="00883FF6"/>
    <w:rsid w:val="00897EF8"/>
    <w:rsid w:val="008A6BD5"/>
    <w:rsid w:val="008F615D"/>
    <w:rsid w:val="009007EC"/>
    <w:rsid w:val="00924C53"/>
    <w:rsid w:val="0093734C"/>
    <w:rsid w:val="00947C38"/>
    <w:rsid w:val="00957556"/>
    <w:rsid w:val="00980E18"/>
    <w:rsid w:val="009828B9"/>
    <w:rsid w:val="00982BEC"/>
    <w:rsid w:val="0098726F"/>
    <w:rsid w:val="009A5EDB"/>
    <w:rsid w:val="009E0146"/>
    <w:rsid w:val="009E2F86"/>
    <w:rsid w:val="00A03FB5"/>
    <w:rsid w:val="00A12A9E"/>
    <w:rsid w:val="00A14B30"/>
    <w:rsid w:val="00A17C89"/>
    <w:rsid w:val="00A25A00"/>
    <w:rsid w:val="00A378E5"/>
    <w:rsid w:val="00A46D2B"/>
    <w:rsid w:val="00A6590E"/>
    <w:rsid w:val="00A65A7F"/>
    <w:rsid w:val="00A72056"/>
    <w:rsid w:val="00A776FE"/>
    <w:rsid w:val="00A82521"/>
    <w:rsid w:val="00A94498"/>
    <w:rsid w:val="00AA22A5"/>
    <w:rsid w:val="00AA3429"/>
    <w:rsid w:val="00AA3D61"/>
    <w:rsid w:val="00AB362B"/>
    <w:rsid w:val="00AB594D"/>
    <w:rsid w:val="00AD3A48"/>
    <w:rsid w:val="00B0117F"/>
    <w:rsid w:val="00B02FCB"/>
    <w:rsid w:val="00B21152"/>
    <w:rsid w:val="00B27FFE"/>
    <w:rsid w:val="00B3386F"/>
    <w:rsid w:val="00B44233"/>
    <w:rsid w:val="00B46D3C"/>
    <w:rsid w:val="00B627D7"/>
    <w:rsid w:val="00B63660"/>
    <w:rsid w:val="00B808F6"/>
    <w:rsid w:val="00B934B7"/>
    <w:rsid w:val="00BA135F"/>
    <w:rsid w:val="00BB3423"/>
    <w:rsid w:val="00BD04C3"/>
    <w:rsid w:val="00BD08A1"/>
    <w:rsid w:val="00BE12B6"/>
    <w:rsid w:val="00BE2461"/>
    <w:rsid w:val="00BE6940"/>
    <w:rsid w:val="00BF052F"/>
    <w:rsid w:val="00BF7AFB"/>
    <w:rsid w:val="00C072E0"/>
    <w:rsid w:val="00C10497"/>
    <w:rsid w:val="00C13C55"/>
    <w:rsid w:val="00C14FF7"/>
    <w:rsid w:val="00C30B86"/>
    <w:rsid w:val="00C36556"/>
    <w:rsid w:val="00C36FC2"/>
    <w:rsid w:val="00C40A74"/>
    <w:rsid w:val="00C663BF"/>
    <w:rsid w:val="00C66A2C"/>
    <w:rsid w:val="00C715D9"/>
    <w:rsid w:val="00C81314"/>
    <w:rsid w:val="00C905F4"/>
    <w:rsid w:val="00CA4CED"/>
    <w:rsid w:val="00CB6081"/>
    <w:rsid w:val="00CD12D7"/>
    <w:rsid w:val="00CD42F0"/>
    <w:rsid w:val="00D04872"/>
    <w:rsid w:val="00D05FDD"/>
    <w:rsid w:val="00D26FF6"/>
    <w:rsid w:val="00D34CDE"/>
    <w:rsid w:val="00D5138A"/>
    <w:rsid w:val="00D62497"/>
    <w:rsid w:val="00D654EA"/>
    <w:rsid w:val="00D730B8"/>
    <w:rsid w:val="00D924EB"/>
    <w:rsid w:val="00D96B75"/>
    <w:rsid w:val="00DA0770"/>
    <w:rsid w:val="00DA139A"/>
    <w:rsid w:val="00DB7E36"/>
    <w:rsid w:val="00DE0429"/>
    <w:rsid w:val="00E07D5A"/>
    <w:rsid w:val="00E17143"/>
    <w:rsid w:val="00E3471E"/>
    <w:rsid w:val="00E52BA5"/>
    <w:rsid w:val="00E5509D"/>
    <w:rsid w:val="00E56A2E"/>
    <w:rsid w:val="00E75DCD"/>
    <w:rsid w:val="00E76E3B"/>
    <w:rsid w:val="00E84043"/>
    <w:rsid w:val="00E94B67"/>
    <w:rsid w:val="00EA2DB2"/>
    <w:rsid w:val="00EB5968"/>
    <w:rsid w:val="00EF4EF7"/>
    <w:rsid w:val="00F00741"/>
    <w:rsid w:val="00F05785"/>
    <w:rsid w:val="00F10219"/>
    <w:rsid w:val="00F15259"/>
    <w:rsid w:val="00F32F49"/>
    <w:rsid w:val="00F57A1B"/>
    <w:rsid w:val="00F66302"/>
    <w:rsid w:val="00F674E8"/>
    <w:rsid w:val="00F82728"/>
    <w:rsid w:val="00FD36A6"/>
    <w:rsid w:val="00FE5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5:docId w15:val="{E535DC2C-208F-474E-B8C5-1D8261B92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FC2"/>
    <w:pPr>
      <w:spacing w:before="120"/>
      <w:ind w:firstLine="709"/>
      <w:jc w:val="both"/>
    </w:pPr>
    <w:rPr>
      <w:sz w:val="26"/>
      <w:szCs w:val="24"/>
    </w:rPr>
  </w:style>
  <w:style w:type="paragraph" w:styleId="1">
    <w:name w:val="heading 1"/>
    <w:basedOn w:val="a"/>
    <w:next w:val="a"/>
    <w:qFormat/>
    <w:rsid w:val="0046552F"/>
    <w:pPr>
      <w:keepNext/>
      <w:numPr>
        <w:numId w:val="1"/>
      </w:numPr>
      <w:spacing w:before="0" w:after="60"/>
      <w:outlineLvl w:val="0"/>
    </w:pPr>
    <w:rPr>
      <w:rFonts w:ascii="Arial" w:hAnsi="Arial" w:cs="Arial"/>
      <w:b/>
      <w:bCs/>
      <w:kern w:val="32"/>
      <w:sz w:val="32"/>
      <w:szCs w:val="32"/>
    </w:rPr>
  </w:style>
  <w:style w:type="paragraph" w:styleId="2">
    <w:name w:val="heading 2"/>
    <w:basedOn w:val="a"/>
    <w:next w:val="a"/>
    <w:qFormat/>
    <w:rsid w:val="0046552F"/>
    <w:pPr>
      <w:keepNext/>
      <w:numPr>
        <w:ilvl w:val="1"/>
        <w:numId w:val="1"/>
      </w:numPr>
      <w:spacing w:before="480" w:after="60"/>
      <w:outlineLvl w:val="1"/>
    </w:pPr>
    <w:rPr>
      <w:rFonts w:ascii="Arial" w:hAnsi="Arial" w:cs="Arial"/>
      <w:b/>
      <w:bCs/>
      <w:i/>
      <w:iCs/>
      <w:sz w:val="28"/>
      <w:szCs w:val="28"/>
    </w:rPr>
  </w:style>
  <w:style w:type="paragraph" w:styleId="3">
    <w:name w:val="heading 3"/>
    <w:basedOn w:val="a"/>
    <w:next w:val="a"/>
    <w:qFormat/>
    <w:rsid w:val="0046552F"/>
    <w:pPr>
      <w:keepNext/>
      <w:numPr>
        <w:ilvl w:val="2"/>
        <w:numId w:val="1"/>
      </w:numPr>
      <w:spacing w:before="360" w:after="60"/>
      <w:outlineLvl w:val="2"/>
    </w:pPr>
    <w:rPr>
      <w:rFonts w:ascii="Arial" w:hAnsi="Arial" w:cs="Arial"/>
      <w:b/>
      <w:bCs/>
      <w:szCs w:val="26"/>
    </w:rPr>
  </w:style>
  <w:style w:type="paragraph" w:styleId="4">
    <w:name w:val="heading 4"/>
    <w:basedOn w:val="a"/>
    <w:next w:val="a"/>
    <w:qFormat/>
    <w:rsid w:val="0046552F"/>
    <w:pPr>
      <w:keepNext/>
      <w:numPr>
        <w:ilvl w:val="3"/>
        <w:numId w:val="1"/>
      </w:numPr>
      <w:spacing w:before="240" w:after="60"/>
      <w:outlineLvl w:val="3"/>
    </w:pPr>
    <w:rPr>
      <w:b/>
      <w:bCs/>
      <w:sz w:val="28"/>
      <w:szCs w:val="28"/>
    </w:rPr>
  </w:style>
  <w:style w:type="paragraph" w:styleId="5">
    <w:name w:val="heading 5"/>
    <w:basedOn w:val="a"/>
    <w:next w:val="a"/>
    <w:qFormat/>
    <w:rsid w:val="0046552F"/>
    <w:pPr>
      <w:keepNext/>
      <w:numPr>
        <w:ilvl w:val="4"/>
        <w:numId w:val="1"/>
      </w:numPr>
      <w:spacing w:before="240"/>
      <w:jc w:val="center"/>
      <w:outlineLvl w:val="4"/>
    </w:pPr>
    <w:rPr>
      <w:b/>
    </w:rPr>
  </w:style>
  <w:style w:type="paragraph" w:styleId="6">
    <w:name w:val="heading 6"/>
    <w:basedOn w:val="a"/>
    <w:next w:val="a"/>
    <w:qFormat/>
    <w:rsid w:val="0046552F"/>
    <w:pPr>
      <w:numPr>
        <w:ilvl w:val="5"/>
        <w:numId w:val="1"/>
      </w:numPr>
      <w:spacing w:before="240" w:after="60"/>
      <w:outlineLvl w:val="5"/>
    </w:pPr>
    <w:rPr>
      <w:b/>
      <w:bCs/>
      <w:sz w:val="22"/>
      <w:szCs w:val="22"/>
    </w:rPr>
  </w:style>
  <w:style w:type="paragraph" w:styleId="7">
    <w:name w:val="heading 7"/>
    <w:basedOn w:val="a"/>
    <w:next w:val="a"/>
    <w:qFormat/>
    <w:rsid w:val="0046552F"/>
    <w:pPr>
      <w:numPr>
        <w:ilvl w:val="6"/>
        <w:numId w:val="1"/>
      </w:numPr>
      <w:spacing w:before="240" w:after="60"/>
      <w:outlineLvl w:val="6"/>
    </w:pPr>
    <w:rPr>
      <w:sz w:val="24"/>
    </w:rPr>
  </w:style>
  <w:style w:type="paragraph" w:styleId="8">
    <w:name w:val="heading 8"/>
    <w:basedOn w:val="a"/>
    <w:next w:val="a"/>
    <w:qFormat/>
    <w:rsid w:val="0046552F"/>
    <w:pPr>
      <w:numPr>
        <w:ilvl w:val="7"/>
        <w:numId w:val="1"/>
      </w:numPr>
      <w:spacing w:before="240" w:after="60"/>
      <w:outlineLvl w:val="7"/>
    </w:pPr>
    <w:rPr>
      <w:i/>
      <w:iCs/>
      <w:sz w:val="24"/>
    </w:rPr>
  </w:style>
  <w:style w:type="paragraph" w:styleId="9">
    <w:name w:val="heading 9"/>
    <w:basedOn w:val="a"/>
    <w:next w:val="a"/>
    <w:qFormat/>
    <w:rsid w:val="0046552F"/>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0355BD"/>
    <w:pPr>
      <w:widowControl w:val="0"/>
      <w:overflowPunct w:val="0"/>
      <w:autoSpaceDE w:val="0"/>
      <w:autoSpaceDN w:val="0"/>
      <w:adjustRightInd w:val="0"/>
      <w:spacing w:before="1560" w:line="260" w:lineRule="auto"/>
      <w:jc w:val="center"/>
      <w:textAlignment w:val="baseline"/>
    </w:pPr>
    <w:rPr>
      <w:rFonts w:ascii="Arial" w:hAnsi="Arial"/>
      <w:sz w:val="28"/>
    </w:rPr>
  </w:style>
  <w:style w:type="paragraph" w:customStyle="1" w:styleId="10">
    <w:name w:val="Знак1 Знак Знак Знак"/>
    <w:basedOn w:val="a"/>
    <w:rsid w:val="00064F85"/>
    <w:pPr>
      <w:spacing w:before="0" w:after="160" w:line="240" w:lineRule="exact"/>
      <w:ind w:firstLine="0"/>
      <w:jc w:val="left"/>
    </w:pPr>
    <w:rPr>
      <w:rFonts w:ascii="Verdana" w:hAnsi="Verdana" w:cs="Verdana"/>
      <w:sz w:val="20"/>
      <w:szCs w:val="20"/>
      <w:lang w:val="en-US" w:eastAsia="en-US"/>
    </w:rPr>
  </w:style>
  <w:style w:type="paragraph" w:styleId="30">
    <w:name w:val="Body Text Indent 3"/>
    <w:basedOn w:val="a"/>
    <w:rsid w:val="00BE2461"/>
    <w:pPr>
      <w:spacing w:before="0" w:after="120"/>
      <w:ind w:left="283" w:firstLine="0"/>
      <w:jc w:val="left"/>
    </w:pPr>
    <w:rPr>
      <w:sz w:val="16"/>
      <w:szCs w:val="16"/>
    </w:rPr>
  </w:style>
  <w:style w:type="paragraph" w:customStyle="1" w:styleId="11">
    <w:name w:val="Обычный1"/>
    <w:link w:val="Normal"/>
    <w:rsid w:val="00351590"/>
    <w:pPr>
      <w:snapToGrid w:val="0"/>
    </w:pPr>
    <w:rPr>
      <w:sz w:val="22"/>
    </w:rPr>
  </w:style>
  <w:style w:type="character" w:customStyle="1" w:styleId="Normal">
    <w:name w:val="Normal Знак"/>
    <w:link w:val="11"/>
    <w:rsid w:val="00351590"/>
    <w:rPr>
      <w:sz w:val="22"/>
      <w:lang w:val="ru-RU" w:eastAsia="ru-RU" w:bidi="ar-SA"/>
    </w:rPr>
  </w:style>
  <w:style w:type="paragraph" w:customStyle="1" w:styleId="Normal10-02">
    <w:name w:val="Normal + 10 пт полужирный По центру Слева:  -02 см Справ..."/>
    <w:basedOn w:val="a"/>
    <w:link w:val="Normal10-020"/>
    <w:rsid w:val="00351590"/>
    <w:pPr>
      <w:spacing w:before="0"/>
      <w:ind w:left="-113" w:right="-113" w:firstLine="0"/>
      <w:jc w:val="center"/>
    </w:pPr>
    <w:rPr>
      <w:b/>
      <w:bCs/>
      <w:sz w:val="20"/>
      <w:szCs w:val="20"/>
    </w:rPr>
  </w:style>
  <w:style w:type="character" w:customStyle="1" w:styleId="Normal10-020">
    <w:name w:val="Normal + 10 пт полужирный По центру Слева:  -02 см Справ... Знак"/>
    <w:link w:val="Normal10-02"/>
    <w:locked/>
    <w:rsid w:val="00351590"/>
    <w:rPr>
      <w:b/>
      <w:bCs/>
      <w:lang w:val="ru-RU" w:eastAsia="ru-RU" w:bidi="ar-SA"/>
    </w:rPr>
  </w:style>
  <w:style w:type="paragraph" w:styleId="a3">
    <w:name w:val="caption"/>
    <w:next w:val="a"/>
    <w:link w:val="a4"/>
    <w:qFormat/>
    <w:rsid w:val="00351590"/>
    <w:pPr>
      <w:spacing w:before="240" w:after="60"/>
      <w:contextualSpacing/>
      <w:outlineLvl w:val="4"/>
    </w:pPr>
    <w:rPr>
      <w:sz w:val="26"/>
    </w:rPr>
  </w:style>
  <w:style w:type="character" w:customStyle="1" w:styleId="a4">
    <w:name w:val="Название объекта Знак"/>
    <w:link w:val="a3"/>
    <w:rsid w:val="00351590"/>
    <w:rPr>
      <w:sz w:val="26"/>
      <w:lang w:val="ru-RU" w:eastAsia="ru-RU" w:bidi="ar-SA"/>
    </w:rPr>
  </w:style>
  <w:style w:type="paragraph" w:styleId="20">
    <w:name w:val="toc 2"/>
    <w:basedOn w:val="a"/>
    <w:next w:val="a"/>
    <w:autoRedefine/>
    <w:uiPriority w:val="39"/>
    <w:rsid w:val="00980E18"/>
    <w:pPr>
      <w:ind w:left="260"/>
    </w:pPr>
  </w:style>
  <w:style w:type="paragraph" w:styleId="12">
    <w:name w:val="toc 1"/>
    <w:basedOn w:val="a"/>
    <w:next w:val="a"/>
    <w:autoRedefine/>
    <w:uiPriority w:val="39"/>
    <w:rsid w:val="00980E18"/>
  </w:style>
  <w:style w:type="character" w:styleId="a5">
    <w:name w:val="Hyperlink"/>
    <w:uiPriority w:val="99"/>
    <w:rsid w:val="00980E18"/>
    <w:rPr>
      <w:color w:val="0000FF"/>
      <w:u w:val="single"/>
    </w:rPr>
  </w:style>
  <w:style w:type="paragraph" w:styleId="a6">
    <w:name w:val="Document Map"/>
    <w:basedOn w:val="a"/>
    <w:semiHidden/>
    <w:rsid w:val="005E2111"/>
    <w:pPr>
      <w:shd w:val="clear" w:color="auto" w:fill="000080"/>
    </w:pPr>
    <w:rPr>
      <w:rFonts w:ascii="Tahoma" w:hAnsi="Tahoma" w:cs="Tahoma"/>
      <w:sz w:val="20"/>
      <w:szCs w:val="20"/>
    </w:rPr>
  </w:style>
  <w:style w:type="paragraph" w:styleId="a7">
    <w:name w:val="footer"/>
    <w:basedOn w:val="a"/>
    <w:link w:val="a8"/>
    <w:uiPriority w:val="99"/>
    <w:rsid w:val="00143BEF"/>
    <w:pPr>
      <w:tabs>
        <w:tab w:val="center" w:pos="4677"/>
        <w:tab w:val="right" w:pos="9355"/>
      </w:tabs>
    </w:pPr>
  </w:style>
  <w:style w:type="paragraph" w:styleId="a9">
    <w:name w:val="header"/>
    <w:aliases w:val="ВерхКолонтитул"/>
    <w:basedOn w:val="a"/>
    <w:link w:val="aa"/>
    <w:uiPriority w:val="99"/>
    <w:rsid w:val="00143BEF"/>
    <w:pPr>
      <w:tabs>
        <w:tab w:val="center" w:pos="4677"/>
        <w:tab w:val="right" w:pos="9355"/>
      </w:tabs>
    </w:pPr>
  </w:style>
  <w:style w:type="character" w:styleId="ab">
    <w:name w:val="page number"/>
    <w:basedOn w:val="a0"/>
    <w:rsid w:val="00143BEF"/>
  </w:style>
  <w:style w:type="paragraph" w:styleId="ac">
    <w:name w:val="TOC Heading"/>
    <w:basedOn w:val="1"/>
    <w:next w:val="a"/>
    <w:uiPriority w:val="39"/>
    <w:semiHidden/>
    <w:unhideWhenUsed/>
    <w:qFormat/>
    <w:rsid w:val="00C66A2C"/>
    <w:pPr>
      <w:keepLines/>
      <w:numPr>
        <w:numId w:val="0"/>
      </w:numPr>
      <w:spacing w:before="480" w:after="0" w:line="276" w:lineRule="auto"/>
      <w:jc w:val="left"/>
      <w:outlineLvl w:val="9"/>
    </w:pPr>
    <w:rPr>
      <w:rFonts w:ascii="Cambria" w:hAnsi="Cambria" w:cs="Times New Roman"/>
      <w:color w:val="365F91"/>
      <w:kern w:val="0"/>
      <w:sz w:val="28"/>
      <w:szCs w:val="28"/>
      <w:lang w:eastAsia="en-US"/>
    </w:rPr>
  </w:style>
  <w:style w:type="character" w:customStyle="1" w:styleId="aa">
    <w:name w:val="Верхний колонтитул Знак"/>
    <w:aliases w:val="ВерхКолонтитул Знак"/>
    <w:link w:val="a9"/>
    <w:uiPriority w:val="99"/>
    <w:rsid w:val="004224B5"/>
    <w:rPr>
      <w:sz w:val="26"/>
      <w:szCs w:val="24"/>
    </w:rPr>
  </w:style>
  <w:style w:type="character" w:customStyle="1" w:styleId="a8">
    <w:name w:val="Нижний колонтитул Знак"/>
    <w:link w:val="a7"/>
    <w:uiPriority w:val="99"/>
    <w:rsid w:val="002D033A"/>
    <w:rPr>
      <w:sz w:val="26"/>
      <w:szCs w:val="24"/>
    </w:rPr>
  </w:style>
  <w:style w:type="table" w:styleId="ad">
    <w:name w:val="Table Grid"/>
    <w:basedOn w:val="a1"/>
    <w:rsid w:val="007F29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C10497"/>
  </w:style>
  <w:style w:type="paragraph" w:customStyle="1" w:styleId="rvps5">
    <w:name w:val="rvps5"/>
    <w:basedOn w:val="a"/>
    <w:rsid w:val="00C13C55"/>
    <w:pPr>
      <w:spacing w:before="100" w:beforeAutospacing="1" w:after="100" w:afterAutospacing="1"/>
      <w:ind w:firstLine="0"/>
      <w:jc w:val="left"/>
    </w:pPr>
    <w:rPr>
      <w:sz w:val="24"/>
    </w:rPr>
  </w:style>
  <w:style w:type="character" w:customStyle="1" w:styleId="rvts6">
    <w:name w:val="rvts6"/>
    <w:rsid w:val="00C13C55"/>
  </w:style>
  <w:style w:type="paragraph" w:styleId="ae">
    <w:name w:val="Balloon Text"/>
    <w:basedOn w:val="a"/>
    <w:link w:val="af"/>
    <w:rsid w:val="00857994"/>
    <w:pPr>
      <w:spacing w:before="0"/>
    </w:pPr>
    <w:rPr>
      <w:rFonts w:ascii="Tahoma" w:hAnsi="Tahoma" w:cs="Tahoma"/>
      <w:sz w:val="16"/>
      <w:szCs w:val="16"/>
    </w:rPr>
  </w:style>
  <w:style w:type="character" w:customStyle="1" w:styleId="af">
    <w:name w:val="Текст выноски Знак"/>
    <w:basedOn w:val="a0"/>
    <w:link w:val="ae"/>
    <w:rsid w:val="00857994"/>
    <w:rPr>
      <w:rFonts w:ascii="Tahoma" w:hAnsi="Tahoma" w:cs="Tahoma"/>
      <w:sz w:val="16"/>
      <w:szCs w:val="16"/>
    </w:rPr>
  </w:style>
  <w:style w:type="paragraph" w:styleId="af0">
    <w:name w:val="Body Text"/>
    <w:basedOn w:val="a"/>
    <w:link w:val="af1"/>
    <w:uiPriority w:val="99"/>
    <w:semiHidden/>
    <w:unhideWhenUsed/>
    <w:rsid w:val="00201FFE"/>
    <w:pPr>
      <w:spacing w:before="0" w:after="120" w:line="276" w:lineRule="auto"/>
      <w:ind w:firstLine="0"/>
      <w:jc w:val="left"/>
    </w:pPr>
    <w:rPr>
      <w:rFonts w:ascii="Calibri" w:eastAsia="Calibri" w:hAnsi="Calibri"/>
      <w:sz w:val="22"/>
      <w:szCs w:val="22"/>
      <w:lang w:eastAsia="en-US"/>
    </w:rPr>
  </w:style>
  <w:style w:type="character" w:customStyle="1" w:styleId="af1">
    <w:name w:val="Основной текст Знак"/>
    <w:basedOn w:val="a0"/>
    <w:link w:val="af0"/>
    <w:uiPriority w:val="99"/>
    <w:semiHidden/>
    <w:rsid w:val="00201FF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719634">
      <w:bodyDiv w:val="1"/>
      <w:marLeft w:val="0"/>
      <w:marRight w:val="0"/>
      <w:marTop w:val="0"/>
      <w:marBottom w:val="0"/>
      <w:divBdr>
        <w:top w:val="none" w:sz="0" w:space="0" w:color="auto"/>
        <w:left w:val="none" w:sz="0" w:space="0" w:color="auto"/>
        <w:bottom w:val="none" w:sz="0" w:space="0" w:color="auto"/>
        <w:right w:val="none" w:sz="0" w:space="0" w:color="auto"/>
      </w:divBdr>
    </w:div>
    <w:div w:id="179459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25</Pages>
  <Words>7181</Words>
  <Characters>40933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Home Edition</Company>
  <LinksUpToDate>false</LinksUpToDate>
  <CharactersWithSpaces>48018</CharactersWithSpaces>
  <SharedDoc>false</SharedDoc>
  <HLinks>
    <vt:vector size="84" baseType="variant">
      <vt:variant>
        <vt:i4>1572926</vt:i4>
      </vt:variant>
      <vt:variant>
        <vt:i4>77</vt:i4>
      </vt:variant>
      <vt:variant>
        <vt:i4>0</vt:i4>
      </vt:variant>
      <vt:variant>
        <vt:i4>5</vt:i4>
      </vt:variant>
      <vt:variant>
        <vt:lpwstr/>
      </vt:variant>
      <vt:variant>
        <vt:lpwstr>_Toc308428738</vt:lpwstr>
      </vt:variant>
      <vt:variant>
        <vt:i4>1572926</vt:i4>
      </vt:variant>
      <vt:variant>
        <vt:i4>71</vt:i4>
      </vt:variant>
      <vt:variant>
        <vt:i4>0</vt:i4>
      </vt:variant>
      <vt:variant>
        <vt:i4>5</vt:i4>
      </vt:variant>
      <vt:variant>
        <vt:lpwstr/>
      </vt:variant>
      <vt:variant>
        <vt:lpwstr>_Toc308428737</vt:lpwstr>
      </vt:variant>
      <vt:variant>
        <vt:i4>1572926</vt:i4>
      </vt:variant>
      <vt:variant>
        <vt:i4>65</vt:i4>
      </vt:variant>
      <vt:variant>
        <vt:i4>0</vt:i4>
      </vt:variant>
      <vt:variant>
        <vt:i4>5</vt:i4>
      </vt:variant>
      <vt:variant>
        <vt:lpwstr/>
      </vt:variant>
      <vt:variant>
        <vt:lpwstr>_Toc308428736</vt:lpwstr>
      </vt:variant>
      <vt:variant>
        <vt:i4>1572926</vt:i4>
      </vt:variant>
      <vt:variant>
        <vt:i4>59</vt:i4>
      </vt:variant>
      <vt:variant>
        <vt:i4>0</vt:i4>
      </vt:variant>
      <vt:variant>
        <vt:i4>5</vt:i4>
      </vt:variant>
      <vt:variant>
        <vt:lpwstr/>
      </vt:variant>
      <vt:variant>
        <vt:lpwstr>_Toc308428735</vt:lpwstr>
      </vt:variant>
      <vt:variant>
        <vt:i4>1572926</vt:i4>
      </vt:variant>
      <vt:variant>
        <vt:i4>53</vt:i4>
      </vt:variant>
      <vt:variant>
        <vt:i4>0</vt:i4>
      </vt:variant>
      <vt:variant>
        <vt:i4>5</vt:i4>
      </vt:variant>
      <vt:variant>
        <vt:lpwstr/>
      </vt:variant>
      <vt:variant>
        <vt:lpwstr>_Toc308428734</vt:lpwstr>
      </vt:variant>
      <vt:variant>
        <vt:i4>1572926</vt:i4>
      </vt:variant>
      <vt:variant>
        <vt:i4>47</vt:i4>
      </vt:variant>
      <vt:variant>
        <vt:i4>0</vt:i4>
      </vt:variant>
      <vt:variant>
        <vt:i4>5</vt:i4>
      </vt:variant>
      <vt:variant>
        <vt:lpwstr/>
      </vt:variant>
      <vt:variant>
        <vt:lpwstr>_Toc308428733</vt:lpwstr>
      </vt:variant>
      <vt:variant>
        <vt:i4>1572926</vt:i4>
      </vt:variant>
      <vt:variant>
        <vt:i4>41</vt:i4>
      </vt:variant>
      <vt:variant>
        <vt:i4>0</vt:i4>
      </vt:variant>
      <vt:variant>
        <vt:i4>5</vt:i4>
      </vt:variant>
      <vt:variant>
        <vt:lpwstr/>
      </vt:variant>
      <vt:variant>
        <vt:lpwstr>_Toc308428732</vt:lpwstr>
      </vt:variant>
      <vt:variant>
        <vt:i4>1572926</vt:i4>
      </vt:variant>
      <vt:variant>
        <vt:i4>35</vt:i4>
      </vt:variant>
      <vt:variant>
        <vt:i4>0</vt:i4>
      </vt:variant>
      <vt:variant>
        <vt:i4>5</vt:i4>
      </vt:variant>
      <vt:variant>
        <vt:lpwstr/>
      </vt:variant>
      <vt:variant>
        <vt:lpwstr>_Toc308428731</vt:lpwstr>
      </vt:variant>
      <vt:variant>
        <vt:i4>1572926</vt:i4>
      </vt:variant>
      <vt:variant>
        <vt:i4>29</vt:i4>
      </vt:variant>
      <vt:variant>
        <vt:i4>0</vt:i4>
      </vt:variant>
      <vt:variant>
        <vt:i4>5</vt:i4>
      </vt:variant>
      <vt:variant>
        <vt:lpwstr/>
      </vt:variant>
      <vt:variant>
        <vt:lpwstr>_Toc308428730</vt:lpwstr>
      </vt:variant>
      <vt:variant>
        <vt:i4>1638462</vt:i4>
      </vt:variant>
      <vt:variant>
        <vt:i4>23</vt:i4>
      </vt:variant>
      <vt:variant>
        <vt:i4>0</vt:i4>
      </vt:variant>
      <vt:variant>
        <vt:i4>5</vt:i4>
      </vt:variant>
      <vt:variant>
        <vt:lpwstr/>
      </vt:variant>
      <vt:variant>
        <vt:lpwstr>_Toc308428729</vt:lpwstr>
      </vt:variant>
      <vt:variant>
        <vt:i4>1638462</vt:i4>
      </vt:variant>
      <vt:variant>
        <vt:i4>17</vt:i4>
      </vt:variant>
      <vt:variant>
        <vt:i4>0</vt:i4>
      </vt:variant>
      <vt:variant>
        <vt:i4>5</vt:i4>
      </vt:variant>
      <vt:variant>
        <vt:lpwstr/>
      </vt:variant>
      <vt:variant>
        <vt:lpwstr>_Toc308428728</vt:lpwstr>
      </vt:variant>
      <vt:variant>
        <vt:i4>1638462</vt:i4>
      </vt:variant>
      <vt:variant>
        <vt:i4>11</vt:i4>
      </vt:variant>
      <vt:variant>
        <vt:i4>0</vt:i4>
      </vt:variant>
      <vt:variant>
        <vt:i4>5</vt:i4>
      </vt:variant>
      <vt:variant>
        <vt:lpwstr/>
      </vt:variant>
      <vt:variant>
        <vt:lpwstr>_Toc308428727</vt:lpwstr>
      </vt:variant>
      <vt:variant>
        <vt:i4>1638462</vt:i4>
      </vt:variant>
      <vt:variant>
        <vt:i4>5</vt:i4>
      </vt:variant>
      <vt:variant>
        <vt:i4>0</vt:i4>
      </vt:variant>
      <vt:variant>
        <vt:i4>5</vt:i4>
      </vt:variant>
      <vt:variant>
        <vt:lpwstr/>
      </vt:variant>
      <vt:variant>
        <vt:lpwstr>_Toc308428726</vt:lpwstr>
      </vt:variant>
      <vt:variant>
        <vt:i4>7077890</vt:i4>
      </vt:variant>
      <vt:variant>
        <vt:i4>0</vt:i4>
      </vt:variant>
      <vt:variant>
        <vt:i4>0</vt:i4>
      </vt:variant>
      <vt:variant>
        <vt:i4>5</vt:i4>
      </vt:variant>
      <vt:variant>
        <vt:lpwstr>mailto:itp.urbanika@gmail.com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cp:lastPrinted>2012-12-06T13:23:00Z</cp:lastPrinted>
  <dcterms:created xsi:type="dcterms:W3CDTF">2013-01-25T14:00:00Z</dcterms:created>
  <dcterms:modified xsi:type="dcterms:W3CDTF">2017-03-22T16:57:00Z</dcterms:modified>
</cp:coreProperties>
</file>