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B2A" w:rsidRDefault="0005085E" w:rsidP="0005085E">
      <w:pPr>
        <w:tabs>
          <w:tab w:val="left" w:pos="217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BB2B2A" w:rsidRPr="00BB2B2A" w:rsidRDefault="00BB2B2A" w:rsidP="00BB2B2A">
      <w:pPr>
        <w:spacing w:after="0" w:line="10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B2A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BB2B2A" w:rsidRPr="00BB2B2A" w:rsidRDefault="00BB2B2A" w:rsidP="00BB2B2A">
      <w:pPr>
        <w:spacing w:after="0" w:line="10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B2A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BB2B2A" w:rsidRPr="00BB2B2A" w:rsidRDefault="00BB2B2A" w:rsidP="00BB2B2A">
      <w:pPr>
        <w:spacing w:after="0" w:line="10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B2A">
        <w:rPr>
          <w:rFonts w:ascii="Times New Roman" w:hAnsi="Times New Roman" w:cs="Times New Roman"/>
          <w:b/>
          <w:sz w:val="28"/>
          <w:szCs w:val="28"/>
        </w:rPr>
        <w:t xml:space="preserve">«Развитие социальной сферы муниципального образования </w:t>
      </w:r>
    </w:p>
    <w:p w:rsidR="00BB2B2A" w:rsidRPr="00BB2B2A" w:rsidRDefault="00BB2B2A" w:rsidP="00BB2B2A">
      <w:pPr>
        <w:spacing w:after="0" w:line="10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B2A">
        <w:rPr>
          <w:rFonts w:ascii="Times New Roman" w:hAnsi="Times New Roman" w:cs="Times New Roman"/>
          <w:b/>
          <w:sz w:val="28"/>
          <w:szCs w:val="28"/>
        </w:rPr>
        <w:t xml:space="preserve">Волосовское городское поселение </w:t>
      </w:r>
    </w:p>
    <w:p w:rsidR="00BB2B2A" w:rsidRPr="00BB2B2A" w:rsidRDefault="00BB2B2A" w:rsidP="00A6374C">
      <w:pPr>
        <w:spacing w:after="0" w:line="10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B2A">
        <w:rPr>
          <w:rFonts w:ascii="Times New Roman" w:hAnsi="Times New Roman" w:cs="Times New Roman"/>
          <w:b/>
          <w:sz w:val="28"/>
          <w:szCs w:val="28"/>
        </w:rPr>
        <w:t>Волосовского муниципального района Ленинградской области»</w:t>
      </w:r>
    </w:p>
    <w:p w:rsidR="00BB2B2A" w:rsidRPr="00BB2B2A" w:rsidRDefault="00BB2B2A" w:rsidP="00BB2B2A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16"/>
        <w:gridCol w:w="6379"/>
      </w:tblGrid>
      <w:tr w:rsidR="00BB2B2A" w:rsidRPr="00BB2B2A" w:rsidTr="00607029">
        <w:tc>
          <w:tcPr>
            <w:tcW w:w="3616" w:type="dxa"/>
          </w:tcPr>
          <w:p w:rsidR="00BB2B2A" w:rsidRDefault="002100C3" w:rsidP="00314447">
            <w:pPr>
              <w:spacing w:after="0" w:line="10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реализации</w:t>
            </w:r>
            <w:r w:rsidR="005F3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программы </w:t>
            </w:r>
          </w:p>
          <w:p w:rsidR="002E057E" w:rsidRPr="00BB2B2A" w:rsidRDefault="002E057E" w:rsidP="00314447">
            <w:pPr>
              <w:spacing w:after="0" w:line="10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</w:tcPr>
          <w:p w:rsidR="00BB2B2A" w:rsidRPr="00BB2B2A" w:rsidRDefault="002100C3" w:rsidP="0005085E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0508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-202</w:t>
            </w:r>
            <w:r w:rsidR="000508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годы</w:t>
            </w:r>
          </w:p>
        </w:tc>
      </w:tr>
      <w:tr w:rsidR="00BB2B2A" w:rsidRPr="00BB2B2A" w:rsidTr="00607029">
        <w:tc>
          <w:tcPr>
            <w:tcW w:w="3616" w:type="dxa"/>
          </w:tcPr>
          <w:p w:rsidR="00BB2B2A" w:rsidRPr="00BB2B2A" w:rsidRDefault="00BB2B2A" w:rsidP="00314447">
            <w:pPr>
              <w:spacing w:after="0" w:line="10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</w:t>
            </w:r>
            <w:r w:rsidR="005F3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муниципальной</w:t>
            </w:r>
          </w:p>
          <w:p w:rsidR="00BB2B2A" w:rsidRDefault="002E057E" w:rsidP="00314447">
            <w:pPr>
              <w:spacing w:after="0" w:line="10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BB2B2A" w:rsidRPr="00BB2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рограммы</w:t>
            </w:r>
          </w:p>
          <w:p w:rsidR="002E057E" w:rsidRPr="00BB2B2A" w:rsidRDefault="002E057E" w:rsidP="00314447">
            <w:pPr>
              <w:spacing w:after="0" w:line="10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</w:tcPr>
          <w:p w:rsidR="00BB2B2A" w:rsidRPr="00BB2B2A" w:rsidRDefault="00BB2B2A" w:rsidP="00314447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Комитет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городскому хозяйству</w:t>
            </w:r>
            <w:r w:rsidRPr="00BB2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муниципального образования Волосовский муниципальный район Ленинградской области </w:t>
            </w:r>
          </w:p>
          <w:p w:rsidR="00BB2B2A" w:rsidRPr="00BB2B2A" w:rsidRDefault="00BB2B2A" w:rsidP="00314447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B2A" w:rsidRPr="00BB2B2A" w:rsidTr="00607029">
        <w:trPr>
          <w:trHeight w:val="1389"/>
        </w:trPr>
        <w:tc>
          <w:tcPr>
            <w:tcW w:w="3616" w:type="dxa"/>
          </w:tcPr>
          <w:p w:rsidR="00BB2B2A" w:rsidRPr="00BB2B2A" w:rsidRDefault="00BB2B2A" w:rsidP="00314447">
            <w:pPr>
              <w:spacing w:after="0" w:line="10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Соисполнители </w:t>
            </w:r>
            <w:r w:rsidR="005F3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муниципальной </w:t>
            </w:r>
            <w:r w:rsidRPr="00BB2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6379" w:type="dxa"/>
          </w:tcPr>
          <w:p w:rsidR="00BB2B2A" w:rsidRPr="00BB2B2A" w:rsidRDefault="00BB2B2A" w:rsidP="00BB2B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Сектор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общим и социальным вопросам Комитета по городскому хозяйству</w:t>
            </w:r>
            <w:r w:rsidRPr="00BB2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образования</w:t>
            </w:r>
            <w:r w:rsidRPr="00BB2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Волосовский муниципальный район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Ленинградской области</w:t>
            </w:r>
            <w:r w:rsidRPr="00BB2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BB2B2A" w:rsidRDefault="00BB2B2A" w:rsidP="00BB2B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B2B2A" w:rsidRDefault="00BB2B2A" w:rsidP="00BB2B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Бюджетный сектор Комитета по городскому хозяйству</w:t>
            </w:r>
            <w:r w:rsidRPr="00BB2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образования</w:t>
            </w:r>
            <w:r w:rsidRPr="00BB2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Волосовский муниципальный район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Ленинградской области.</w:t>
            </w:r>
          </w:p>
          <w:p w:rsidR="00BB2B2A" w:rsidRPr="00BB2B2A" w:rsidRDefault="00BB2B2A" w:rsidP="00314447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100C3" w:rsidRPr="00BB2B2A" w:rsidTr="00607029">
        <w:trPr>
          <w:trHeight w:val="983"/>
        </w:trPr>
        <w:tc>
          <w:tcPr>
            <w:tcW w:w="3616" w:type="dxa"/>
          </w:tcPr>
          <w:p w:rsidR="002100C3" w:rsidRPr="00BB2B2A" w:rsidRDefault="002100C3" w:rsidP="00314447">
            <w:pPr>
              <w:spacing w:after="0" w:line="10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</w:t>
            </w:r>
            <w:r w:rsidRPr="00BB2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F3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муниципальной </w:t>
            </w:r>
            <w:r w:rsidRPr="00BB2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6379" w:type="dxa"/>
          </w:tcPr>
          <w:p w:rsidR="002100C3" w:rsidRPr="00973F33" w:rsidRDefault="002100C3" w:rsidP="0031444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F33">
              <w:rPr>
                <w:rFonts w:ascii="Times New Roman" w:hAnsi="Times New Roman"/>
                <w:sz w:val="24"/>
                <w:szCs w:val="24"/>
              </w:rPr>
              <w:t>- создание благоприятных условий для сохранения и развития культуры, народного творчества;</w:t>
            </w:r>
          </w:p>
          <w:p w:rsidR="002100C3" w:rsidRPr="00973F33" w:rsidRDefault="002100C3" w:rsidP="0031444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F33">
              <w:rPr>
                <w:rFonts w:ascii="Times New Roman" w:hAnsi="Times New Roman"/>
                <w:sz w:val="24"/>
                <w:szCs w:val="24"/>
              </w:rPr>
              <w:t>- обеспечение прав граждан на доступ к культурным ценностям;</w:t>
            </w:r>
          </w:p>
          <w:p w:rsidR="002100C3" w:rsidRPr="00973F33" w:rsidRDefault="002100C3" w:rsidP="0031444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F33">
              <w:rPr>
                <w:rFonts w:ascii="Times New Roman" w:hAnsi="Times New Roman"/>
                <w:sz w:val="24"/>
                <w:szCs w:val="24"/>
              </w:rPr>
              <w:t>- сохранение и развитие муниципальных учреждений культуры поселения;</w:t>
            </w:r>
          </w:p>
          <w:p w:rsidR="002100C3" w:rsidRPr="00973F33" w:rsidRDefault="002100C3" w:rsidP="0031444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F33">
              <w:rPr>
                <w:rFonts w:ascii="Times New Roman" w:hAnsi="Times New Roman"/>
                <w:sz w:val="24"/>
                <w:szCs w:val="24"/>
              </w:rPr>
              <w:t>- организация и развитие библиотечного дела на территории поселения;</w:t>
            </w:r>
          </w:p>
          <w:p w:rsidR="002100C3" w:rsidRPr="00973F33" w:rsidRDefault="002100C3" w:rsidP="0031444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F33">
              <w:rPr>
                <w:rFonts w:ascii="Times New Roman" w:hAnsi="Times New Roman"/>
                <w:sz w:val="24"/>
                <w:szCs w:val="24"/>
              </w:rPr>
              <w:t>- обеспечение свободы творчества и прав граждан на участие в культурной жизни на территории поселения;</w:t>
            </w:r>
          </w:p>
          <w:p w:rsidR="002100C3" w:rsidRPr="00973F33" w:rsidRDefault="002100C3" w:rsidP="0031444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F33">
              <w:rPr>
                <w:rFonts w:ascii="Times New Roman" w:hAnsi="Times New Roman"/>
                <w:sz w:val="24"/>
                <w:szCs w:val="24"/>
              </w:rPr>
              <w:t>- сохранение историко-культурного наследия на территории поселения;</w:t>
            </w:r>
          </w:p>
          <w:p w:rsidR="002100C3" w:rsidRPr="00973F33" w:rsidRDefault="002100C3" w:rsidP="0031444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F33">
              <w:rPr>
                <w:rFonts w:ascii="Times New Roman" w:hAnsi="Times New Roman"/>
                <w:sz w:val="24"/>
                <w:szCs w:val="24"/>
              </w:rPr>
              <w:t>- создание условий для развития туризма, физической культуры и массового спорта;</w:t>
            </w:r>
          </w:p>
          <w:p w:rsidR="002100C3" w:rsidRPr="00973F33" w:rsidRDefault="002100C3" w:rsidP="00314447">
            <w:pPr>
              <w:pStyle w:val="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3F3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73F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условий для укрепления здоровья населения поселения; </w:t>
            </w:r>
          </w:p>
          <w:p w:rsidR="002100C3" w:rsidRPr="00973F33" w:rsidRDefault="002100C3" w:rsidP="00314447">
            <w:pPr>
              <w:pStyle w:val="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3F33">
              <w:rPr>
                <w:rFonts w:ascii="Times New Roman" w:hAnsi="Times New Roman"/>
                <w:color w:val="000000"/>
                <w:sz w:val="24"/>
                <w:szCs w:val="24"/>
              </w:rPr>
              <w:t>- популяризация массового спорта и спорта высших достижений;</w:t>
            </w:r>
          </w:p>
          <w:p w:rsidR="002100C3" w:rsidRPr="00973F33" w:rsidRDefault="002100C3" w:rsidP="00314447">
            <w:pPr>
              <w:pStyle w:val="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3F33">
              <w:rPr>
                <w:rFonts w:ascii="Times New Roman" w:hAnsi="Times New Roman"/>
                <w:color w:val="000000"/>
                <w:sz w:val="24"/>
                <w:szCs w:val="24"/>
              </w:rPr>
              <w:t>- приобщение различных слоев населения к регулярным занятиям физической культурой и спортом;</w:t>
            </w:r>
          </w:p>
          <w:p w:rsidR="002100C3" w:rsidRPr="00973F33" w:rsidRDefault="002100C3" w:rsidP="00314447">
            <w:pPr>
              <w:pStyle w:val="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3F33">
              <w:rPr>
                <w:rFonts w:ascii="Times New Roman" w:hAnsi="Times New Roman"/>
                <w:color w:val="000000"/>
                <w:sz w:val="24"/>
                <w:szCs w:val="24"/>
              </w:rPr>
              <w:t>- улучшение обеспеченности населения  поселения объектами физической культуры и спорта;</w:t>
            </w:r>
          </w:p>
          <w:p w:rsidR="002100C3" w:rsidRPr="00973F33" w:rsidRDefault="002100C3" w:rsidP="0031444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F33">
              <w:rPr>
                <w:rFonts w:ascii="Times New Roman" w:hAnsi="Times New Roman"/>
                <w:color w:val="000000"/>
                <w:sz w:val="24"/>
                <w:szCs w:val="24"/>
              </w:rPr>
              <w:t>- повышение результатов выступлений спортсменов и команд поселения на  соревнованиях  различных уровней;</w:t>
            </w:r>
          </w:p>
          <w:p w:rsidR="002100C3" w:rsidRPr="00973F33" w:rsidRDefault="002100C3" w:rsidP="0031444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F33">
              <w:rPr>
                <w:rFonts w:ascii="Times New Roman" w:hAnsi="Times New Roman"/>
                <w:sz w:val="24"/>
                <w:szCs w:val="24"/>
              </w:rPr>
              <w:t>- развитие потенциала молодёжи в интересах общества и государства;</w:t>
            </w:r>
          </w:p>
          <w:p w:rsidR="002100C3" w:rsidRPr="00973F33" w:rsidRDefault="002100C3" w:rsidP="0031444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F33">
              <w:rPr>
                <w:rFonts w:ascii="Times New Roman" w:hAnsi="Times New Roman"/>
                <w:sz w:val="24"/>
                <w:szCs w:val="24"/>
              </w:rPr>
              <w:t xml:space="preserve">- развитие системы профилактики асоциального поведения </w:t>
            </w:r>
            <w:r w:rsidRPr="00973F33">
              <w:rPr>
                <w:rFonts w:ascii="Times New Roman" w:hAnsi="Times New Roman"/>
                <w:sz w:val="24"/>
                <w:szCs w:val="24"/>
              </w:rPr>
              <w:lastRenderedPageBreak/>
              <w:t>в молодёжной среде;</w:t>
            </w:r>
          </w:p>
          <w:p w:rsidR="002100C3" w:rsidRPr="00973F33" w:rsidRDefault="002100C3" w:rsidP="0031444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F33">
              <w:rPr>
                <w:rFonts w:ascii="Times New Roman" w:hAnsi="Times New Roman"/>
                <w:sz w:val="24"/>
                <w:szCs w:val="24"/>
              </w:rPr>
              <w:t>- увеличение авторитета семьи и брака, повышение статуса молодой семьи;</w:t>
            </w:r>
          </w:p>
          <w:p w:rsidR="002100C3" w:rsidRPr="00973F33" w:rsidRDefault="002100C3" w:rsidP="0031444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F33">
              <w:rPr>
                <w:rFonts w:ascii="Times New Roman" w:hAnsi="Times New Roman"/>
                <w:sz w:val="24"/>
                <w:szCs w:val="24"/>
              </w:rPr>
              <w:t>- содействие развитию семейной социальной активности и инициативы;</w:t>
            </w:r>
          </w:p>
          <w:p w:rsidR="002100C3" w:rsidRPr="00973F33" w:rsidRDefault="002100C3" w:rsidP="0031444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F33">
              <w:rPr>
                <w:rFonts w:ascii="Times New Roman" w:hAnsi="Times New Roman"/>
                <w:sz w:val="24"/>
                <w:szCs w:val="24"/>
              </w:rPr>
              <w:t>- популяризация и пропаганда традиционных семейных ценностей;</w:t>
            </w:r>
          </w:p>
          <w:p w:rsidR="002100C3" w:rsidRPr="00973F33" w:rsidRDefault="002100C3" w:rsidP="003144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F33">
              <w:rPr>
                <w:rFonts w:ascii="Times New Roman" w:hAnsi="Times New Roman" w:cs="Times New Roman"/>
                <w:sz w:val="24"/>
                <w:szCs w:val="24"/>
              </w:rPr>
              <w:t>- снижение криминализации общества путем профилактики правонарушений, недопущение вовлечения в преступность новых лиц;</w:t>
            </w:r>
          </w:p>
          <w:p w:rsidR="002100C3" w:rsidRPr="00973F33" w:rsidRDefault="002100C3" w:rsidP="0031444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F33">
              <w:rPr>
                <w:rFonts w:ascii="Times New Roman" w:hAnsi="Times New Roman"/>
                <w:sz w:val="24"/>
                <w:szCs w:val="24"/>
              </w:rPr>
              <w:t>- осуществление комплекса мер социального, правового, организационного, информационного и иного характера, направленных на выявление и устранение причин и условий, способствующих совершению правонарушений, а также на оказание воспитательного воздействия на лиц в целях недопущения совершения правонарушений или антиобщественного поведения.</w:t>
            </w:r>
          </w:p>
        </w:tc>
      </w:tr>
      <w:tr w:rsidR="002100C3" w:rsidRPr="00BB2B2A" w:rsidTr="00607029">
        <w:trPr>
          <w:trHeight w:val="983"/>
        </w:trPr>
        <w:tc>
          <w:tcPr>
            <w:tcW w:w="3616" w:type="dxa"/>
          </w:tcPr>
          <w:p w:rsidR="002100C3" w:rsidRDefault="002100C3" w:rsidP="00314447">
            <w:pPr>
              <w:spacing w:after="0" w:line="10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Задачи </w:t>
            </w:r>
            <w:r w:rsidR="005F3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муниципальной </w:t>
            </w:r>
            <w:r w:rsidRPr="00BB2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6379" w:type="dxa"/>
          </w:tcPr>
          <w:p w:rsidR="002100C3" w:rsidRPr="0079098F" w:rsidRDefault="002100C3" w:rsidP="0031444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Pr="0079098F">
              <w:rPr>
                <w:rFonts w:ascii="Times New Roman" w:hAnsi="Times New Roman" w:cs="Times New Roman"/>
                <w:sz w:val="24"/>
                <w:szCs w:val="24"/>
              </w:rPr>
              <w:t>оздание условий для самореализации и духовно–н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равственного развития населения;</w:t>
            </w:r>
            <w:r w:rsidRPr="00790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00C3" w:rsidRPr="0079098F" w:rsidRDefault="002100C3" w:rsidP="00314447">
            <w:pPr>
              <w:widowControl w:val="0"/>
              <w:numPr>
                <w:ilvl w:val="0"/>
                <w:numId w:val="3"/>
              </w:numPr>
              <w:tabs>
                <w:tab w:val="left" w:pos="13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Pr="0079098F">
              <w:rPr>
                <w:rFonts w:ascii="Times New Roman" w:hAnsi="Times New Roman" w:cs="Times New Roman"/>
                <w:sz w:val="24"/>
                <w:szCs w:val="24"/>
              </w:rPr>
              <w:t xml:space="preserve">оздание условий для организации досуга и обеспечения жителей поселения услугами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учреждений</w:t>
            </w:r>
            <w:r w:rsidRPr="0079098F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культуры;  </w:t>
            </w:r>
          </w:p>
          <w:p w:rsidR="002100C3" w:rsidRPr="0079098F" w:rsidRDefault="002100C3" w:rsidP="00314447">
            <w:pPr>
              <w:widowControl w:val="0"/>
              <w:numPr>
                <w:ilvl w:val="0"/>
                <w:numId w:val="3"/>
              </w:numPr>
              <w:tabs>
                <w:tab w:val="left" w:pos="31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79098F">
              <w:rPr>
                <w:rFonts w:ascii="Times New Roman" w:hAnsi="Times New Roman" w:cs="Times New Roman"/>
                <w:sz w:val="24"/>
                <w:szCs w:val="24"/>
              </w:rPr>
              <w:t>оддержка и содействие в работе действующих творческих объединений и создание новых;</w:t>
            </w:r>
          </w:p>
          <w:p w:rsidR="002100C3" w:rsidRPr="0079098F" w:rsidRDefault="002100C3" w:rsidP="00314447">
            <w:pPr>
              <w:widowControl w:val="0"/>
              <w:numPr>
                <w:ilvl w:val="0"/>
                <w:numId w:val="3"/>
              </w:numPr>
              <w:tabs>
                <w:tab w:val="left" w:pos="13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улучшение  качества </w:t>
            </w:r>
            <w:r w:rsidRPr="0079098F">
              <w:rPr>
                <w:rFonts w:ascii="Times New Roman" w:hAnsi="Times New Roman" w:cs="Times New Roman"/>
                <w:sz w:val="24"/>
                <w:szCs w:val="24"/>
              </w:rPr>
              <w:t>культурно-массовых   мероприят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ий, проводимых на территории поселения;</w:t>
            </w:r>
          </w:p>
          <w:p w:rsidR="002100C3" w:rsidRPr="0079098F" w:rsidRDefault="002100C3" w:rsidP="00314447">
            <w:pPr>
              <w:widowControl w:val="0"/>
              <w:numPr>
                <w:ilvl w:val="0"/>
                <w:numId w:val="3"/>
              </w:numPr>
              <w:tabs>
                <w:tab w:val="left" w:pos="13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79098F">
              <w:rPr>
                <w:rFonts w:ascii="Times New Roman" w:hAnsi="Times New Roman" w:cs="Times New Roman"/>
                <w:sz w:val="24"/>
                <w:szCs w:val="24"/>
              </w:rPr>
              <w:t>овышение посещаемости культурно-массовых мероприятий за счет улучшения их качества;</w:t>
            </w:r>
          </w:p>
          <w:p w:rsidR="002100C3" w:rsidRPr="0079098F" w:rsidRDefault="002100C3" w:rsidP="00314447">
            <w:pPr>
              <w:widowControl w:val="0"/>
              <w:numPr>
                <w:ilvl w:val="0"/>
                <w:numId w:val="3"/>
              </w:numPr>
              <w:tabs>
                <w:tab w:val="left" w:pos="13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79098F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эффективности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учреждений культуры </w:t>
            </w:r>
            <w:r w:rsidRPr="0079098F">
              <w:rPr>
                <w:rFonts w:ascii="Times New Roman" w:hAnsi="Times New Roman" w:cs="Times New Roman"/>
                <w:sz w:val="24"/>
                <w:szCs w:val="24"/>
              </w:rPr>
              <w:t>за счет совершенствования форм работы и внедрения современных технологий;</w:t>
            </w:r>
          </w:p>
          <w:p w:rsidR="002100C3" w:rsidRPr="0079098F" w:rsidRDefault="002100C3" w:rsidP="00314447">
            <w:pPr>
              <w:widowControl w:val="0"/>
              <w:numPr>
                <w:ilvl w:val="0"/>
                <w:numId w:val="3"/>
              </w:numPr>
              <w:tabs>
                <w:tab w:val="left" w:pos="31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79098F">
              <w:rPr>
                <w:rFonts w:ascii="Times New Roman" w:hAnsi="Times New Roman" w:cs="Times New Roman"/>
                <w:sz w:val="24"/>
                <w:szCs w:val="24"/>
              </w:rPr>
              <w:t>рганизация библиотечного обслуживания путем введения новых информационных технологий, повышения уровня комфортн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ости библиотечного обслуживания;</w:t>
            </w:r>
            <w:r w:rsidRPr="0079098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2100C3" w:rsidRPr="0079098F" w:rsidRDefault="002100C3" w:rsidP="00314447">
            <w:pPr>
              <w:widowControl w:val="0"/>
              <w:numPr>
                <w:ilvl w:val="0"/>
                <w:numId w:val="3"/>
              </w:numPr>
              <w:tabs>
                <w:tab w:val="left" w:pos="31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Pr="0079098F">
              <w:rPr>
                <w:rFonts w:ascii="Times New Roman" w:hAnsi="Times New Roman" w:cs="Times New Roman"/>
                <w:sz w:val="24"/>
                <w:szCs w:val="24"/>
              </w:rPr>
              <w:t xml:space="preserve">лучшение материально – технической базы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79098F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учреждений культуры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поселения;</w:t>
            </w:r>
          </w:p>
          <w:p w:rsidR="002100C3" w:rsidRPr="0079098F" w:rsidRDefault="002100C3" w:rsidP="00314447">
            <w:pPr>
              <w:widowControl w:val="0"/>
              <w:numPr>
                <w:ilvl w:val="0"/>
                <w:numId w:val="3"/>
              </w:numPr>
              <w:tabs>
                <w:tab w:val="left" w:pos="31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79098F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рганизация обучения, повышения квалификации, подготовка кадров для работы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79098F">
              <w:rPr>
                <w:rFonts w:ascii="Times New Roman" w:hAnsi="Times New Roman" w:cs="Times New Roman"/>
                <w:sz w:val="24"/>
                <w:szCs w:val="24"/>
              </w:rPr>
              <w:t>учреждениях культуры;</w:t>
            </w:r>
          </w:p>
          <w:p w:rsidR="002100C3" w:rsidRPr="0079098F" w:rsidRDefault="002100C3" w:rsidP="0031444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проведение ремонта объектов учреждений культуры</w:t>
            </w:r>
            <w:r w:rsidRPr="0079098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100C3" w:rsidRPr="0079098F" w:rsidRDefault="002100C3" w:rsidP="00314447">
            <w:pPr>
              <w:numPr>
                <w:ilvl w:val="0"/>
                <w:numId w:val="4"/>
              </w:numPr>
              <w:tabs>
                <w:tab w:val="left" w:pos="37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</w:t>
            </w:r>
            <w:r w:rsidRPr="00790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овышение интереса населения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поселения</w:t>
            </w:r>
            <w:r w:rsidRPr="00790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занятиям физической культурой и спортом;</w:t>
            </w:r>
          </w:p>
          <w:p w:rsidR="002100C3" w:rsidRPr="0079098F" w:rsidRDefault="002100C3" w:rsidP="00314447">
            <w:pPr>
              <w:numPr>
                <w:ilvl w:val="0"/>
                <w:numId w:val="4"/>
              </w:numPr>
              <w:tabs>
                <w:tab w:val="left" w:pos="37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увеличение доли населения поселения</w:t>
            </w:r>
            <w:r w:rsidRPr="00790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систематически занимающегося физической культурой и спортом;</w:t>
            </w:r>
          </w:p>
          <w:p w:rsidR="002100C3" w:rsidRPr="0079098F" w:rsidRDefault="002100C3" w:rsidP="00314447">
            <w:pPr>
              <w:numPr>
                <w:ilvl w:val="0"/>
                <w:numId w:val="4"/>
              </w:numPr>
              <w:tabs>
                <w:tab w:val="left" w:pos="37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</w:t>
            </w:r>
            <w:r w:rsidRPr="00790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азвитие инфраструктуры для занятий массовым спортом и физической культурой по месту жительства;</w:t>
            </w:r>
          </w:p>
          <w:p w:rsidR="002100C3" w:rsidRPr="0079098F" w:rsidRDefault="002100C3" w:rsidP="00314447">
            <w:pPr>
              <w:numPr>
                <w:ilvl w:val="0"/>
                <w:numId w:val="4"/>
              </w:numPr>
              <w:tabs>
                <w:tab w:val="left" w:pos="37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</w:t>
            </w:r>
            <w:r w:rsidRPr="00790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величение числа участников спортивных секций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2100C3" w:rsidRPr="0079098F" w:rsidRDefault="002100C3" w:rsidP="00314447">
            <w:pPr>
              <w:widowControl w:val="0"/>
              <w:numPr>
                <w:ilvl w:val="0"/>
                <w:numId w:val="4"/>
              </w:numPr>
              <w:tabs>
                <w:tab w:val="left" w:pos="31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</w:t>
            </w:r>
            <w:r w:rsidRPr="00790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величение числа проводимых спортивных мероприятий для населения;</w:t>
            </w:r>
          </w:p>
          <w:p w:rsidR="002100C3" w:rsidRPr="0079098F" w:rsidRDefault="002100C3" w:rsidP="00314447">
            <w:pPr>
              <w:pStyle w:val="a7"/>
              <w:numPr>
                <w:ilvl w:val="0"/>
                <w:numId w:val="5"/>
              </w:numPr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- с</w:t>
            </w:r>
            <w:r w:rsidRPr="0079098F">
              <w:rPr>
                <w:szCs w:val="24"/>
              </w:rPr>
              <w:t>оздание системы по выявлению и развитию талантливой молодёжи;</w:t>
            </w:r>
          </w:p>
          <w:p w:rsidR="002100C3" w:rsidRPr="0079098F" w:rsidRDefault="002100C3" w:rsidP="00314447">
            <w:pPr>
              <w:pStyle w:val="a7"/>
              <w:numPr>
                <w:ilvl w:val="0"/>
                <w:numId w:val="5"/>
              </w:numPr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- с</w:t>
            </w:r>
            <w:r w:rsidRPr="0079098F">
              <w:rPr>
                <w:szCs w:val="24"/>
              </w:rPr>
              <w:t>оздание политики успешной молодёжи;</w:t>
            </w:r>
          </w:p>
          <w:p w:rsidR="002100C3" w:rsidRDefault="002100C3" w:rsidP="0031444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</w:t>
            </w:r>
            <w:r w:rsidRPr="0079098F">
              <w:rPr>
                <w:rFonts w:ascii="Times New Roman" w:hAnsi="Times New Roman"/>
                <w:sz w:val="24"/>
                <w:szCs w:val="24"/>
              </w:rPr>
              <w:t>азвитие института молодой семьи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100C3" w:rsidRDefault="002100C3" w:rsidP="0031444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создание условий для самореализации и самовыражение молодежи;</w:t>
            </w:r>
          </w:p>
          <w:p w:rsidR="002100C3" w:rsidRDefault="002100C3" w:rsidP="0031444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возрождение и укрепление семейных династий;</w:t>
            </w:r>
          </w:p>
          <w:p w:rsidR="002100C3" w:rsidRDefault="002100C3" w:rsidP="0031444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содействие социальной адаптации и повышения конкурентоспособности молодежи на рынке труда, занятости и профориентации молодежи, поддержка молодежного предпринимательства;</w:t>
            </w:r>
          </w:p>
          <w:p w:rsidR="002100C3" w:rsidRDefault="002100C3" w:rsidP="0031444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формирование здорового образа жизни молодежи, развитие системы клубом для молодежи и подростков, профилактика безнадзорности, подростковой преступности, наркомании и алкоголизма;</w:t>
            </w:r>
          </w:p>
          <w:p w:rsidR="002100C3" w:rsidRPr="0069517B" w:rsidRDefault="002100C3" w:rsidP="0031444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</w:t>
            </w:r>
            <w:r w:rsidRPr="0069517B">
              <w:rPr>
                <w:rFonts w:ascii="Times New Roman" w:hAnsi="Times New Roman"/>
                <w:sz w:val="24"/>
                <w:szCs w:val="24"/>
              </w:rPr>
              <w:t>рофилактика безнадзорности и пр</w:t>
            </w:r>
            <w:r>
              <w:rPr>
                <w:rFonts w:ascii="Times New Roman" w:hAnsi="Times New Roman"/>
                <w:sz w:val="24"/>
                <w:szCs w:val="24"/>
              </w:rPr>
              <w:t>авонарушений несовершеннолетних;</w:t>
            </w:r>
          </w:p>
          <w:p w:rsidR="002100C3" w:rsidRPr="0069517B" w:rsidRDefault="002100C3" w:rsidP="0031444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</w:t>
            </w:r>
            <w:r w:rsidRPr="0069517B">
              <w:rPr>
                <w:rFonts w:ascii="Times New Roman" w:hAnsi="Times New Roman"/>
                <w:sz w:val="24"/>
                <w:szCs w:val="24"/>
              </w:rPr>
              <w:t>рофилактика правонарушений, связанных с употреблением наркотических средств, психотропных веществ, алкогольн</w:t>
            </w:r>
            <w:r>
              <w:rPr>
                <w:rFonts w:ascii="Times New Roman" w:hAnsi="Times New Roman"/>
                <w:sz w:val="24"/>
                <w:szCs w:val="24"/>
              </w:rPr>
              <w:t>ой и спиртосодержащей продукции;</w:t>
            </w:r>
          </w:p>
          <w:p w:rsidR="002100C3" w:rsidRPr="0069517B" w:rsidRDefault="002100C3" w:rsidP="0031444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</w:t>
            </w:r>
            <w:r w:rsidRPr="0069517B">
              <w:rPr>
                <w:rFonts w:ascii="Times New Roman" w:hAnsi="Times New Roman"/>
                <w:sz w:val="24"/>
                <w:szCs w:val="24"/>
              </w:rPr>
              <w:t>нижение уровня рецидивной преступности, обеспечение социальной реабилитации лиц, освобо</w:t>
            </w:r>
            <w:r>
              <w:rPr>
                <w:rFonts w:ascii="Times New Roman" w:hAnsi="Times New Roman"/>
                <w:sz w:val="24"/>
                <w:szCs w:val="24"/>
              </w:rPr>
              <w:t>жденных из мест лишения свободы;</w:t>
            </w:r>
          </w:p>
          <w:p w:rsidR="002100C3" w:rsidRPr="00BB2B2A" w:rsidRDefault="002100C3" w:rsidP="00314447">
            <w:pPr>
              <w:pStyle w:val="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</w:t>
            </w:r>
            <w:r w:rsidRPr="0069517B">
              <w:rPr>
                <w:rFonts w:ascii="Times New Roman" w:hAnsi="Times New Roman"/>
                <w:sz w:val="24"/>
                <w:szCs w:val="24"/>
              </w:rPr>
              <w:t>редупреждение возникновения ситуаций, представляющих опасность для жизни, здоровья, собственности граждан, за счет активизации и повышения эффективност</w:t>
            </w:r>
            <w:r>
              <w:rPr>
                <w:rFonts w:ascii="Times New Roman" w:hAnsi="Times New Roman"/>
                <w:sz w:val="24"/>
                <w:szCs w:val="24"/>
              </w:rPr>
              <w:t>и профилактической деятельности.</w:t>
            </w:r>
          </w:p>
        </w:tc>
      </w:tr>
      <w:tr w:rsidR="005F3A8C" w:rsidRPr="00BB2B2A" w:rsidTr="00607029">
        <w:trPr>
          <w:trHeight w:val="983"/>
        </w:trPr>
        <w:tc>
          <w:tcPr>
            <w:tcW w:w="3616" w:type="dxa"/>
          </w:tcPr>
          <w:p w:rsidR="005F3A8C" w:rsidRPr="00973F33" w:rsidRDefault="005F3A8C" w:rsidP="00314447">
            <w:pPr>
              <w:spacing w:after="0" w:line="10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F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Ожидаемые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(конечные) </w:t>
            </w:r>
            <w:r w:rsidRPr="00973F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результаты реализации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муниципальной</w:t>
            </w:r>
          </w:p>
          <w:p w:rsidR="005F3A8C" w:rsidRPr="00973F33" w:rsidRDefault="005F3A8C" w:rsidP="00314447">
            <w:pPr>
              <w:spacing w:after="0" w:line="10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F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программы </w:t>
            </w:r>
          </w:p>
        </w:tc>
        <w:tc>
          <w:tcPr>
            <w:tcW w:w="6379" w:type="dxa"/>
          </w:tcPr>
          <w:p w:rsidR="005F3A8C" w:rsidRPr="00973F33" w:rsidRDefault="005F3A8C" w:rsidP="00314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F33">
              <w:rPr>
                <w:rFonts w:ascii="Times New Roman" w:hAnsi="Times New Roman" w:cs="Times New Roman"/>
                <w:sz w:val="24"/>
                <w:szCs w:val="24"/>
              </w:rPr>
              <w:t>Активное участие творческих коллективов поселения во всероссийских, международных, областных, районных праздниках, фестивалях, конкурсах, выставках.</w:t>
            </w:r>
          </w:p>
          <w:p w:rsidR="005F3A8C" w:rsidRPr="00973F33" w:rsidRDefault="005F3A8C" w:rsidP="00314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F3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и качества мероприятий в муниципальных учреждениях культуры. </w:t>
            </w:r>
          </w:p>
          <w:p w:rsidR="005F3A8C" w:rsidRPr="00973F33" w:rsidRDefault="005F3A8C" w:rsidP="00314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F3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посещений (зрителей) мероприятий в муниципальных учреждениях культуры. </w:t>
            </w:r>
          </w:p>
          <w:p w:rsidR="005F3A8C" w:rsidRPr="00973F33" w:rsidRDefault="005F3A8C" w:rsidP="00314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F3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(до 14 лет), привлекаемых к участию в культурно-досуговых мероприятиях. </w:t>
            </w:r>
          </w:p>
          <w:p w:rsidR="005F3A8C" w:rsidRPr="00973F33" w:rsidRDefault="005F3A8C" w:rsidP="00314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F3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клубных формирований в муниципальных учреждениях культуры. </w:t>
            </w:r>
          </w:p>
          <w:p w:rsidR="005F3A8C" w:rsidRPr="00973F33" w:rsidRDefault="005F3A8C" w:rsidP="00314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F3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участников клубных формирований в муниципальных учреждениях культуры. </w:t>
            </w:r>
          </w:p>
          <w:p w:rsidR="005F3A8C" w:rsidRPr="00973F33" w:rsidRDefault="005F3A8C" w:rsidP="00314447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F33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пользователей  библиотек.</w:t>
            </w:r>
          </w:p>
          <w:p w:rsidR="005F3A8C" w:rsidRPr="00973F33" w:rsidRDefault="005F3A8C" w:rsidP="00314447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F3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посетителей музея. </w:t>
            </w:r>
          </w:p>
          <w:p w:rsidR="005F3A8C" w:rsidRPr="00973F33" w:rsidRDefault="005F3A8C" w:rsidP="00314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F33">
              <w:rPr>
                <w:rFonts w:ascii="Times New Roman" w:hAnsi="Times New Roman" w:cs="Times New Roman"/>
                <w:sz w:val="24"/>
                <w:szCs w:val="24"/>
              </w:rPr>
              <w:t xml:space="preserve">Активное участие воспитанников спортивных секций поселения во всероссийских, международных, областных, районных соревнованиях, турнирах, спортивных праздниках. </w:t>
            </w:r>
          </w:p>
          <w:p w:rsidR="005F3A8C" w:rsidRPr="00973F33" w:rsidRDefault="005F3A8C" w:rsidP="00314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F3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спортивных  и физкультурных мероприятий на территории поселения. </w:t>
            </w:r>
          </w:p>
          <w:p w:rsidR="005F3A8C" w:rsidRPr="00973F33" w:rsidRDefault="005F3A8C" w:rsidP="00314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F3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систематически занимающихся физической культурой и спортом. </w:t>
            </w:r>
          </w:p>
          <w:p w:rsidR="005F3A8C" w:rsidRPr="00973F33" w:rsidRDefault="005F3A8C" w:rsidP="00314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F33">
              <w:rPr>
                <w:rFonts w:ascii="Times New Roman" w:hAnsi="Times New Roman" w:cs="Times New Roman"/>
                <w:sz w:val="24"/>
                <w:szCs w:val="24"/>
              </w:rPr>
              <w:t>Создание и развитие молодежных, детских общественных объединений.</w:t>
            </w:r>
          </w:p>
          <w:p w:rsidR="005F3A8C" w:rsidRPr="00973F33" w:rsidRDefault="005F3A8C" w:rsidP="00314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F33">
              <w:rPr>
                <w:rFonts w:ascii="Times New Roman" w:hAnsi="Times New Roman" w:cs="Times New Roman"/>
                <w:sz w:val="24"/>
                <w:szCs w:val="24"/>
              </w:rPr>
              <w:t>Увеличения общего охвата участников молодёжных мероприятий.</w:t>
            </w:r>
          </w:p>
          <w:p w:rsidR="005F3A8C" w:rsidRPr="00973F33" w:rsidRDefault="005F3A8C" w:rsidP="00314447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F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Увеличение численности молодёжи, участвующей в молодёжных патриотических мероприятиях и мероприятиях по гражданско-патриотическому и духовно-нравственному воспитанию молодёжи.</w:t>
            </w:r>
          </w:p>
          <w:p w:rsidR="005F3A8C" w:rsidRDefault="005F3A8C" w:rsidP="00314447">
            <w:pPr>
              <w:pStyle w:val="a7"/>
              <w:widowControl w:val="0"/>
              <w:ind w:left="317"/>
              <w:jc w:val="both"/>
              <w:rPr>
                <w:szCs w:val="24"/>
              </w:rPr>
            </w:pPr>
            <w:r w:rsidRPr="00973F33">
              <w:rPr>
                <w:szCs w:val="24"/>
              </w:rPr>
              <w:t>Уменьшение количества правонарушений в молодёжной среде.</w:t>
            </w:r>
          </w:p>
          <w:p w:rsidR="005F3A8C" w:rsidRPr="00973F33" w:rsidRDefault="005F3A8C" w:rsidP="00314447">
            <w:pPr>
              <w:pStyle w:val="a7"/>
              <w:widowControl w:val="0"/>
              <w:ind w:left="0" w:firstLine="317"/>
              <w:jc w:val="both"/>
              <w:rPr>
                <w:szCs w:val="24"/>
              </w:rPr>
            </w:pPr>
            <w:r w:rsidRPr="00973F33">
              <w:rPr>
                <w:szCs w:val="24"/>
              </w:rPr>
              <w:t>Увеличение количества реализованных социальных молодёжных проектов.</w:t>
            </w:r>
          </w:p>
          <w:p w:rsidR="005F3A8C" w:rsidRPr="00973F33" w:rsidRDefault="005F3A8C" w:rsidP="00314447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F33">
              <w:rPr>
                <w:rFonts w:ascii="Times New Roman" w:hAnsi="Times New Roman" w:cs="Times New Roman"/>
                <w:sz w:val="24"/>
                <w:szCs w:val="24"/>
              </w:rPr>
              <w:t>Организация совместного взаимодействия субъектов профилактики правонарушений в сфере правового просвещения и правового информирования граждан, в т.ч. несовершеннолетних.</w:t>
            </w:r>
          </w:p>
          <w:p w:rsidR="005F3A8C" w:rsidRPr="00973F33" w:rsidRDefault="005F3A8C" w:rsidP="00314447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F33">
              <w:rPr>
                <w:rFonts w:ascii="Times New Roman" w:hAnsi="Times New Roman" w:cs="Times New Roman"/>
                <w:sz w:val="24"/>
                <w:szCs w:val="24"/>
              </w:rPr>
              <w:t>Оказание помощи лицам, пострадавшим от правонарушений и подверженным риску стать таковыми.</w:t>
            </w:r>
          </w:p>
          <w:p w:rsidR="005F3A8C" w:rsidRPr="00973F33" w:rsidRDefault="005F3A8C" w:rsidP="00314447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F33">
              <w:rPr>
                <w:rFonts w:ascii="Times New Roman" w:hAnsi="Times New Roman" w:cs="Times New Roman"/>
                <w:sz w:val="24"/>
                <w:szCs w:val="24"/>
              </w:rPr>
              <w:t>Повышение уровня правовой грамотности и развитие правосознания граждан.</w:t>
            </w:r>
          </w:p>
          <w:p w:rsidR="005F3A8C" w:rsidRPr="00973F33" w:rsidRDefault="005F3A8C" w:rsidP="00314447">
            <w:pPr>
              <w:pStyle w:val="ConsPlusNormal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F33">
              <w:rPr>
                <w:rFonts w:ascii="Times New Roman" w:hAnsi="Times New Roman"/>
                <w:sz w:val="24"/>
                <w:szCs w:val="24"/>
              </w:rPr>
              <w:t>Сокращение количества зарегистрированных преступлений.</w:t>
            </w:r>
          </w:p>
          <w:p w:rsidR="005F3A8C" w:rsidRPr="00973F33" w:rsidRDefault="005F3A8C" w:rsidP="00314447">
            <w:pPr>
              <w:pStyle w:val="ConsPlusNormal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F33">
              <w:rPr>
                <w:rFonts w:ascii="Times New Roman" w:hAnsi="Times New Roman"/>
                <w:sz w:val="24"/>
                <w:szCs w:val="24"/>
              </w:rPr>
              <w:t>Снижение количества преступлений, совершенных лицами, ранее совершавшими преступления, в общем числе зарегистрированных преступлений.</w:t>
            </w:r>
          </w:p>
          <w:p w:rsidR="005F3A8C" w:rsidRPr="00973F33" w:rsidRDefault="005F3A8C" w:rsidP="00314447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F33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преступлений, совершенных лицами в состоянии алкогольного и наркотического опьянения, в общем числе зарегистрированных преступлений</w:t>
            </w:r>
          </w:p>
        </w:tc>
      </w:tr>
      <w:tr w:rsidR="00EA165D" w:rsidRPr="00BB2B2A" w:rsidTr="00607029">
        <w:tc>
          <w:tcPr>
            <w:tcW w:w="3616" w:type="dxa"/>
          </w:tcPr>
          <w:p w:rsidR="00EA165D" w:rsidRPr="00973F33" w:rsidRDefault="00EA165D" w:rsidP="00EA165D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Проекты, реализуемые в рамках муниципальной программы</w:t>
            </w:r>
          </w:p>
        </w:tc>
        <w:tc>
          <w:tcPr>
            <w:tcW w:w="6379" w:type="dxa"/>
          </w:tcPr>
          <w:p w:rsidR="00EA165D" w:rsidRPr="00973F33" w:rsidRDefault="00EA165D" w:rsidP="00210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проектов не предусмотрена.</w:t>
            </w:r>
          </w:p>
        </w:tc>
      </w:tr>
      <w:tr w:rsidR="00EA165D" w:rsidRPr="00973F33" w:rsidTr="00607029">
        <w:tc>
          <w:tcPr>
            <w:tcW w:w="3616" w:type="dxa"/>
          </w:tcPr>
          <w:p w:rsidR="00EA165D" w:rsidRPr="00973F33" w:rsidRDefault="00EA165D" w:rsidP="00EA165D">
            <w:pPr>
              <w:pStyle w:val="ConsPlusNormal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Финансовое обеспечение муниципальной программы – всего, в т.ч. по годам реализации</w:t>
            </w:r>
          </w:p>
        </w:tc>
        <w:tc>
          <w:tcPr>
            <w:tcW w:w="6379" w:type="dxa"/>
          </w:tcPr>
          <w:p w:rsidR="00EA165D" w:rsidRPr="00973F33" w:rsidRDefault="0005085E" w:rsidP="0031444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Общий о</w:t>
            </w:r>
            <w:r w:rsidR="00EA165D" w:rsidRPr="00973F33">
              <w:rPr>
                <w:rFonts w:ascii="Times New Roman" w:hAnsi="Times New Roman"/>
                <w:sz w:val="24"/>
                <w:szCs w:val="24"/>
              </w:rPr>
              <w:t xml:space="preserve">бъем </w:t>
            </w:r>
            <w:r>
              <w:rPr>
                <w:rFonts w:ascii="Times New Roman" w:hAnsi="Times New Roman"/>
                <w:sz w:val="24"/>
                <w:szCs w:val="24"/>
              </w:rPr>
              <w:t>финансирования муниципальной программы</w:t>
            </w:r>
            <w:r w:rsidR="00EA165D" w:rsidRPr="00973F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составляет</w:t>
            </w:r>
            <w:r w:rsidR="00EA165D" w:rsidRPr="00973F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3AED">
              <w:rPr>
                <w:rFonts w:ascii="Times New Roman" w:hAnsi="Times New Roman"/>
                <w:sz w:val="24"/>
                <w:szCs w:val="24"/>
              </w:rPr>
              <w:t>296 329,6</w:t>
            </w:r>
            <w:r w:rsidR="00EA165D" w:rsidRPr="00973F33">
              <w:rPr>
                <w:rFonts w:ascii="Times New Roman" w:hAnsi="Times New Roman"/>
                <w:sz w:val="24"/>
                <w:szCs w:val="24"/>
              </w:rPr>
              <w:t xml:space="preserve">   тыс. руб., в том числе:</w:t>
            </w:r>
          </w:p>
          <w:p w:rsidR="00EA165D" w:rsidRPr="00973F33" w:rsidRDefault="0005085E" w:rsidP="0031444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1A65C3">
              <w:rPr>
                <w:rFonts w:ascii="Times New Roman" w:hAnsi="Times New Roman"/>
                <w:sz w:val="24"/>
                <w:szCs w:val="24"/>
              </w:rPr>
              <w:t>48 906,2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A165D" w:rsidRPr="00973F33">
              <w:rPr>
                <w:rFonts w:ascii="Times New Roman" w:hAnsi="Times New Roman"/>
                <w:sz w:val="24"/>
                <w:szCs w:val="24"/>
              </w:rPr>
              <w:t>тыс. 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A165D" w:rsidRPr="00973F33" w:rsidRDefault="00EA165D" w:rsidP="0005085E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F33">
              <w:rPr>
                <w:rFonts w:ascii="Times New Roman" w:hAnsi="Times New Roman"/>
                <w:sz w:val="24"/>
                <w:szCs w:val="24"/>
              </w:rPr>
              <w:t>202</w:t>
            </w:r>
            <w:r w:rsidR="0005085E">
              <w:rPr>
                <w:rFonts w:ascii="Times New Roman" w:hAnsi="Times New Roman"/>
                <w:sz w:val="24"/>
                <w:szCs w:val="24"/>
              </w:rPr>
              <w:t>4</w:t>
            </w:r>
            <w:r w:rsidRPr="00973F33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983F54">
              <w:rPr>
                <w:rFonts w:ascii="Times New Roman" w:hAnsi="Times New Roman"/>
                <w:sz w:val="24"/>
                <w:szCs w:val="24"/>
              </w:rPr>
              <w:t>51 254,0</w:t>
            </w:r>
            <w:r w:rsidRPr="00973F33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="000508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F33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05085E">
              <w:rPr>
                <w:rFonts w:ascii="Times New Roman" w:hAnsi="Times New Roman"/>
                <w:sz w:val="24"/>
                <w:szCs w:val="24"/>
              </w:rPr>
              <w:t>;</w:t>
            </w:r>
            <w:r w:rsidRPr="00973F3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A165D" w:rsidRPr="00973F33" w:rsidRDefault="00EA165D" w:rsidP="0031444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F33">
              <w:rPr>
                <w:rFonts w:ascii="Times New Roman" w:hAnsi="Times New Roman"/>
                <w:sz w:val="24"/>
                <w:szCs w:val="24"/>
              </w:rPr>
              <w:t>202</w:t>
            </w:r>
            <w:r w:rsidR="0005085E">
              <w:rPr>
                <w:rFonts w:ascii="Times New Roman" w:hAnsi="Times New Roman"/>
                <w:sz w:val="24"/>
                <w:szCs w:val="24"/>
              </w:rPr>
              <w:t>5</w:t>
            </w:r>
            <w:r w:rsidRPr="00973F33">
              <w:rPr>
                <w:rFonts w:ascii="Times New Roman" w:hAnsi="Times New Roman"/>
                <w:sz w:val="24"/>
                <w:szCs w:val="24"/>
              </w:rPr>
              <w:t xml:space="preserve"> год –</w:t>
            </w:r>
            <w:r w:rsidR="000508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3AED">
              <w:rPr>
                <w:rFonts w:ascii="Times New Roman" w:hAnsi="Times New Roman"/>
                <w:sz w:val="24"/>
                <w:szCs w:val="24"/>
              </w:rPr>
              <w:t>50 3</w:t>
            </w:r>
            <w:r w:rsidR="00983F54">
              <w:rPr>
                <w:rFonts w:ascii="Times New Roman" w:hAnsi="Times New Roman"/>
                <w:sz w:val="24"/>
                <w:szCs w:val="24"/>
              </w:rPr>
              <w:t>23,8</w:t>
            </w:r>
            <w:r w:rsidR="0005085E">
              <w:rPr>
                <w:rFonts w:ascii="Times New Roman" w:hAnsi="Times New Roman"/>
                <w:sz w:val="24"/>
                <w:szCs w:val="24"/>
              </w:rPr>
              <w:t xml:space="preserve"> тыс. руб.;</w:t>
            </w:r>
          </w:p>
          <w:p w:rsidR="00EA165D" w:rsidRPr="00973F33" w:rsidRDefault="0005085E" w:rsidP="0005085E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</w:t>
            </w:r>
            <w:r w:rsidR="00EA165D" w:rsidRPr="00973F33">
              <w:rPr>
                <w:rFonts w:ascii="Times New Roman" w:hAnsi="Times New Roman"/>
                <w:sz w:val="24"/>
                <w:szCs w:val="24"/>
              </w:rPr>
              <w:t xml:space="preserve">год – </w:t>
            </w:r>
            <w:r w:rsidR="00983F54">
              <w:rPr>
                <w:rFonts w:ascii="Times New Roman" w:hAnsi="Times New Roman"/>
                <w:sz w:val="24"/>
                <w:szCs w:val="24"/>
              </w:rPr>
              <w:t>48 681,2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руб.;</w:t>
            </w:r>
            <w:r w:rsidRPr="00973F3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A165D" w:rsidRPr="00973F33" w:rsidRDefault="00EA165D" w:rsidP="0005085E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F33">
              <w:rPr>
                <w:rFonts w:ascii="Times New Roman" w:hAnsi="Times New Roman"/>
                <w:sz w:val="24"/>
                <w:szCs w:val="24"/>
              </w:rPr>
              <w:t>202</w:t>
            </w:r>
            <w:r w:rsidR="0005085E">
              <w:rPr>
                <w:rFonts w:ascii="Times New Roman" w:hAnsi="Times New Roman"/>
                <w:sz w:val="24"/>
                <w:szCs w:val="24"/>
              </w:rPr>
              <w:t>7</w:t>
            </w:r>
            <w:r w:rsidRPr="00973F33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983F54">
              <w:rPr>
                <w:rFonts w:ascii="Times New Roman" w:hAnsi="Times New Roman"/>
                <w:sz w:val="24"/>
                <w:szCs w:val="24"/>
              </w:rPr>
              <w:t>48 300,8</w:t>
            </w:r>
            <w:r w:rsidR="0005085E">
              <w:rPr>
                <w:rFonts w:ascii="Times New Roman" w:hAnsi="Times New Roman"/>
                <w:sz w:val="24"/>
                <w:szCs w:val="24"/>
              </w:rPr>
              <w:t xml:space="preserve"> тыс. руб.;</w:t>
            </w:r>
            <w:r w:rsidRPr="00973F3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A165D" w:rsidRPr="00973F33" w:rsidRDefault="00EA165D" w:rsidP="0005085E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F33">
              <w:rPr>
                <w:rFonts w:ascii="Times New Roman" w:hAnsi="Times New Roman"/>
                <w:sz w:val="24"/>
                <w:szCs w:val="24"/>
              </w:rPr>
              <w:t>202</w:t>
            </w:r>
            <w:r w:rsidR="0005085E"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973F33">
              <w:rPr>
                <w:rFonts w:ascii="Times New Roman" w:hAnsi="Times New Roman"/>
                <w:sz w:val="24"/>
                <w:szCs w:val="24"/>
              </w:rPr>
              <w:t xml:space="preserve">год – </w:t>
            </w:r>
            <w:r w:rsidR="0005085E">
              <w:rPr>
                <w:rFonts w:ascii="Times New Roman" w:hAnsi="Times New Roman"/>
                <w:sz w:val="24"/>
                <w:szCs w:val="24"/>
              </w:rPr>
              <w:t>48 863,6</w:t>
            </w:r>
            <w:r w:rsidRPr="00973F33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="0005085E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  <w:tr w:rsidR="00EA165D" w:rsidRPr="00BB2B2A" w:rsidTr="00607029">
        <w:tc>
          <w:tcPr>
            <w:tcW w:w="3616" w:type="dxa"/>
          </w:tcPr>
          <w:p w:rsidR="00EA165D" w:rsidRDefault="006E54B2" w:rsidP="00EA165D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Размер налоговых расходов, направленных на достижение цели государственной программы, - всего в том числе по годам реализации</w:t>
            </w:r>
          </w:p>
        </w:tc>
        <w:tc>
          <w:tcPr>
            <w:tcW w:w="6379" w:type="dxa"/>
          </w:tcPr>
          <w:p w:rsidR="00EA165D" w:rsidRDefault="005F3A8C" w:rsidP="00210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не пред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усмотрены</w:t>
            </w:r>
          </w:p>
        </w:tc>
      </w:tr>
    </w:tbl>
    <w:p w:rsidR="00BB2B2A" w:rsidRPr="00973F33" w:rsidRDefault="00BB2B2A" w:rsidP="00BB2B2A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607029" w:rsidRDefault="00607029">
      <w:pPr>
        <w:rPr>
          <w:sz w:val="24"/>
          <w:szCs w:val="24"/>
        </w:rPr>
      </w:pPr>
    </w:p>
    <w:p w:rsidR="00607029" w:rsidRPr="00607029" w:rsidRDefault="00607029" w:rsidP="00607029">
      <w:pPr>
        <w:rPr>
          <w:sz w:val="24"/>
          <w:szCs w:val="24"/>
        </w:rPr>
      </w:pPr>
    </w:p>
    <w:p w:rsidR="00607029" w:rsidRPr="00607029" w:rsidRDefault="00607029" w:rsidP="00607029">
      <w:pPr>
        <w:rPr>
          <w:sz w:val="24"/>
          <w:szCs w:val="24"/>
        </w:rPr>
      </w:pPr>
    </w:p>
    <w:p w:rsidR="00607029" w:rsidRPr="00607029" w:rsidRDefault="00607029" w:rsidP="00607029">
      <w:pPr>
        <w:rPr>
          <w:sz w:val="24"/>
          <w:szCs w:val="24"/>
        </w:rPr>
      </w:pPr>
    </w:p>
    <w:p w:rsidR="003226FC" w:rsidRPr="00973F33" w:rsidRDefault="00607029" w:rsidP="00607029">
      <w:pPr>
        <w:tabs>
          <w:tab w:val="left" w:pos="232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3226FC" w:rsidRPr="00973F33" w:rsidSect="006070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20621"/>
    <w:multiLevelType w:val="hybridMultilevel"/>
    <w:tmpl w:val="45E02978"/>
    <w:lvl w:ilvl="0" w:tplc="04190001">
      <w:start w:val="1"/>
      <w:numFmt w:val="bullet"/>
      <w:lvlText w:val=""/>
      <w:lvlJc w:val="left"/>
      <w:pPr>
        <w:tabs>
          <w:tab w:val="num" w:pos="672"/>
        </w:tabs>
        <w:ind w:left="67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92"/>
        </w:tabs>
        <w:ind w:left="13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12"/>
        </w:tabs>
        <w:ind w:left="21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1" w15:restartNumberingAfterBreak="0">
    <w:nsid w:val="26954D07"/>
    <w:multiLevelType w:val="hybridMultilevel"/>
    <w:tmpl w:val="9E26C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A5109F"/>
    <w:multiLevelType w:val="hybridMultilevel"/>
    <w:tmpl w:val="9A9CCD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C27E85"/>
    <w:multiLevelType w:val="hybridMultilevel"/>
    <w:tmpl w:val="33AA6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9F1E32"/>
    <w:multiLevelType w:val="hybridMultilevel"/>
    <w:tmpl w:val="708036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2E7AD8"/>
    <w:multiLevelType w:val="hybridMultilevel"/>
    <w:tmpl w:val="2968F046"/>
    <w:lvl w:ilvl="0" w:tplc="F0F0AF8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AC90A2F"/>
    <w:multiLevelType w:val="hybridMultilevel"/>
    <w:tmpl w:val="288A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C94EA9"/>
    <w:multiLevelType w:val="hybridMultilevel"/>
    <w:tmpl w:val="E43421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F4133E"/>
    <w:multiLevelType w:val="hybridMultilevel"/>
    <w:tmpl w:val="1E201AA8"/>
    <w:lvl w:ilvl="0" w:tplc="6DBA115A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0056B7"/>
    <w:multiLevelType w:val="hybridMultilevel"/>
    <w:tmpl w:val="BFC206B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29B7323"/>
    <w:multiLevelType w:val="hybridMultilevel"/>
    <w:tmpl w:val="470E5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5A2347"/>
    <w:multiLevelType w:val="hybridMultilevel"/>
    <w:tmpl w:val="0964C3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AE4503"/>
    <w:multiLevelType w:val="hybridMultilevel"/>
    <w:tmpl w:val="C7AA8270"/>
    <w:lvl w:ilvl="0" w:tplc="04190001">
      <w:start w:val="1"/>
      <w:numFmt w:val="bullet"/>
      <w:lvlText w:val=""/>
      <w:lvlJc w:val="left"/>
      <w:pPr>
        <w:tabs>
          <w:tab w:val="num" w:pos="672"/>
        </w:tabs>
        <w:ind w:left="67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92"/>
        </w:tabs>
        <w:ind w:left="13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12"/>
        </w:tabs>
        <w:ind w:left="21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num w:numId="1">
    <w:abstractNumId w:val="4"/>
  </w:num>
  <w:num w:numId="2">
    <w:abstractNumId w:val="0"/>
  </w:num>
  <w:num w:numId="3">
    <w:abstractNumId w:val="11"/>
  </w:num>
  <w:num w:numId="4">
    <w:abstractNumId w:val="12"/>
  </w:num>
  <w:num w:numId="5">
    <w:abstractNumId w:val="10"/>
  </w:num>
  <w:num w:numId="6">
    <w:abstractNumId w:val="1"/>
  </w:num>
  <w:num w:numId="7">
    <w:abstractNumId w:val="6"/>
  </w:num>
  <w:num w:numId="8">
    <w:abstractNumId w:val="8"/>
  </w:num>
  <w:num w:numId="9">
    <w:abstractNumId w:val="5"/>
  </w:num>
  <w:num w:numId="10">
    <w:abstractNumId w:val="3"/>
  </w:num>
  <w:num w:numId="11">
    <w:abstractNumId w:val="7"/>
  </w:num>
  <w:num w:numId="12">
    <w:abstractNumId w:val="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B2B2A"/>
    <w:rsid w:val="000173A1"/>
    <w:rsid w:val="00047E01"/>
    <w:rsid w:val="0005085E"/>
    <w:rsid w:val="0007423B"/>
    <w:rsid w:val="0008277D"/>
    <w:rsid w:val="00090F46"/>
    <w:rsid w:val="00095BC7"/>
    <w:rsid w:val="000D5825"/>
    <w:rsid w:val="00105455"/>
    <w:rsid w:val="00107251"/>
    <w:rsid w:val="0012661F"/>
    <w:rsid w:val="0017417C"/>
    <w:rsid w:val="001A65C3"/>
    <w:rsid w:val="001C6C12"/>
    <w:rsid w:val="002100C3"/>
    <w:rsid w:val="00220DAF"/>
    <w:rsid w:val="00227456"/>
    <w:rsid w:val="00267FB3"/>
    <w:rsid w:val="00272B5A"/>
    <w:rsid w:val="00281483"/>
    <w:rsid w:val="00291F0B"/>
    <w:rsid w:val="002A2C9D"/>
    <w:rsid w:val="002A7842"/>
    <w:rsid w:val="002D68BB"/>
    <w:rsid w:val="002E057E"/>
    <w:rsid w:val="002F2B51"/>
    <w:rsid w:val="00301AC5"/>
    <w:rsid w:val="00306349"/>
    <w:rsid w:val="00314447"/>
    <w:rsid w:val="003226FC"/>
    <w:rsid w:val="00333AED"/>
    <w:rsid w:val="003360A4"/>
    <w:rsid w:val="003404DC"/>
    <w:rsid w:val="0036136A"/>
    <w:rsid w:val="00372EFC"/>
    <w:rsid w:val="003A1AF8"/>
    <w:rsid w:val="003E1285"/>
    <w:rsid w:val="003E7A16"/>
    <w:rsid w:val="003F12A6"/>
    <w:rsid w:val="00427500"/>
    <w:rsid w:val="0043239E"/>
    <w:rsid w:val="00472D8C"/>
    <w:rsid w:val="004C36CE"/>
    <w:rsid w:val="004D5CF7"/>
    <w:rsid w:val="004F3E42"/>
    <w:rsid w:val="00533FF9"/>
    <w:rsid w:val="0054588B"/>
    <w:rsid w:val="005547BC"/>
    <w:rsid w:val="005676FA"/>
    <w:rsid w:val="00574488"/>
    <w:rsid w:val="0059239E"/>
    <w:rsid w:val="005A0AAF"/>
    <w:rsid w:val="005B4DE9"/>
    <w:rsid w:val="005C5C72"/>
    <w:rsid w:val="005F3A8C"/>
    <w:rsid w:val="005F6C30"/>
    <w:rsid w:val="00607029"/>
    <w:rsid w:val="00647EA4"/>
    <w:rsid w:val="00647FC9"/>
    <w:rsid w:val="00677A57"/>
    <w:rsid w:val="006A50BF"/>
    <w:rsid w:val="006C13DB"/>
    <w:rsid w:val="006E54B2"/>
    <w:rsid w:val="006E6CD6"/>
    <w:rsid w:val="006F323E"/>
    <w:rsid w:val="007156EA"/>
    <w:rsid w:val="00751E52"/>
    <w:rsid w:val="0079098F"/>
    <w:rsid w:val="007C726D"/>
    <w:rsid w:val="007D32A2"/>
    <w:rsid w:val="007E5F70"/>
    <w:rsid w:val="008051B2"/>
    <w:rsid w:val="00810863"/>
    <w:rsid w:val="00845811"/>
    <w:rsid w:val="008461DA"/>
    <w:rsid w:val="008533CE"/>
    <w:rsid w:val="0089735F"/>
    <w:rsid w:val="00915164"/>
    <w:rsid w:val="00922CCF"/>
    <w:rsid w:val="00923ABA"/>
    <w:rsid w:val="0094543B"/>
    <w:rsid w:val="00973F33"/>
    <w:rsid w:val="00983F54"/>
    <w:rsid w:val="00987CA5"/>
    <w:rsid w:val="00992E1D"/>
    <w:rsid w:val="009B565D"/>
    <w:rsid w:val="009D460E"/>
    <w:rsid w:val="009E2EC1"/>
    <w:rsid w:val="009F3C76"/>
    <w:rsid w:val="00A50E1E"/>
    <w:rsid w:val="00A562E3"/>
    <w:rsid w:val="00A6374C"/>
    <w:rsid w:val="00AC0E56"/>
    <w:rsid w:val="00AD26EE"/>
    <w:rsid w:val="00AD30D9"/>
    <w:rsid w:val="00AF6A0B"/>
    <w:rsid w:val="00B05A60"/>
    <w:rsid w:val="00B05A9E"/>
    <w:rsid w:val="00B828C7"/>
    <w:rsid w:val="00B82F72"/>
    <w:rsid w:val="00BA33D0"/>
    <w:rsid w:val="00BB2B2A"/>
    <w:rsid w:val="00BB43E1"/>
    <w:rsid w:val="00BE3E0C"/>
    <w:rsid w:val="00C07629"/>
    <w:rsid w:val="00C369AA"/>
    <w:rsid w:val="00C47C35"/>
    <w:rsid w:val="00C7044F"/>
    <w:rsid w:val="00C777C7"/>
    <w:rsid w:val="00C83EAA"/>
    <w:rsid w:val="00C976EC"/>
    <w:rsid w:val="00CB6186"/>
    <w:rsid w:val="00CB6B36"/>
    <w:rsid w:val="00CE25E9"/>
    <w:rsid w:val="00CF106B"/>
    <w:rsid w:val="00D325CC"/>
    <w:rsid w:val="00D64621"/>
    <w:rsid w:val="00D867AD"/>
    <w:rsid w:val="00D92E4D"/>
    <w:rsid w:val="00DF5A7C"/>
    <w:rsid w:val="00E01F89"/>
    <w:rsid w:val="00E07505"/>
    <w:rsid w:val="00E258EC"/>
    <w:rsid w:val="00E44AEC"/>
    <w:rsid w:val="00E57D66"/>
    <w:rsid w:val="00EA165D"/>
    <w:rsid w:val="00EC67D9"/>
    <w:rsid w:val="00EF1C32"/>
    <w:rsid w:val="00F26239"/>
    <w:rsid w:val="00F47B8E"/>
    <w:rsid w:val="00FC61F6"/>
    <w:rsid w:val="00FD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E2A76"/>
  <w15:docId w15:val="{68FFF9A3-0E04-4F53-8859-FCB2D437B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C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2B2A"/>
    <w:pPr>
      <w:widowControl w:val="0"/>
      <w:suppressAutoHyphens/>
      <w:spacing w:after="0" w:line="240" w:lineRule="auto"/>
    </w:pPr>
    <w:rPr>
      <w:rFonts w:ascii="Calibri" w:eastAsia="Calibri" w:hAnsi="Calibri" w:cs="Times New Roman"/>
      <w:kern w:val="1"/>
      <w:sz w:val="20"/>
      <w:szCs w:val="20"/>
      <w:lang w:eastAsia="ar-SA"/>
    </w:rPr>
  </w:style>
  <w:style w:type="paragraph" w:customStyle="1" w:styleId="1">
    <w:name w:val="Без интервала1"/>
    <w:rsid w:val="00BB2B2A"/>
    <w:pPr>
      <w:widowControl w:val="0"/>
      <w:suppressAutoHyphens/>
      <w:spacing w:after="0" w:line="240" w:lineRule="auto"/>
    </w:pPr>
    <w:rPr>
      <w:rFonts w:ascii="Calibri" w:eastAsia="Calibri" w:hAnsi="Calibri" w:cs="Times New Roman"/>
      <w:kern w:val="1"/>
      <w:sz w:val="20"/>
      <w:szCs w:val="20"/>
      <w:lang w:eastAsia="ar-SA"/>
    </w:rPr>
  </w:style>
  <w:style w:type="paragraph" w:customStyle="1" w:styleId="10">
    <w:name w:val="Абзац списка1"/>
    <w:rsid w:val="00BE3E0C"/>
    <w:pPr>
      <w:widowControl w:val="0"/>
      <w:suppressAutoHyphens/>
      <w:ind w:left="720"/>
    </w:pPr>
    <w:rPr>
      <w:rFonts w:ascii="Calibri" w:eastAsia="Arial Unicode MS" w:hAnsi="Calibri" w:cs="Calibri"/>
      <w:kern w:val="1"/>
      <w:lang w:eastAsia="ar-SA"/>
    </w:rPr>
  </w:style>
  <w:style w:type="paragraph" w:styleId="a3">
    <w:name w:val="Subtitle"/>
    <w:basedOn w:val="a"/>
    <w:next w:val="a4"/>
    <w:link w:val="a5"/>
    <w:qFormat/>
    <w:rsid w:val="0079098F"/>
    <w:pPr>
      <w:spacing w:after="60" w:line="240" w:lineRule="auto"/>
      <w:jc w:val="center"/>
    </w:pPr>
    <w:rPr>
      <w:rFonts w:ascii="Times New Roman" w:eastAsia="Times New Roman" w:hAnsi="Times New Roman" w:cs="Times New Roman"/>
      <w:b/>
      <w:smallCaps/>
      <w:spacing w:val="60"/>
      <w:sz w:val="52"/>
      <w:szCs w:val="20"/>
    </w:rPr>
  </w:style>
  <w:style w:type="paragraph" w:styleId="a4">
    <w:name w:val="Body Text"/>
    <w:basedOn w:val="a"/>
    <w:link w:val="a6"/>
    <w:uiPriority w:val="99"/>
    <w:semiHidden/>
    <w:unhideWhenUsed/>
    <w:rsid w:val="0079098F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79098F"/>
  </w:style>
  <w:style w:type="character" w:customStyle="1" w:styleId="a5">
    <w:name w:val="Подзаголовок Знак"/>
    <w:basedOn w:val="a0"/>
    <w:link w:val="a3"/>
    <w:rsid w:val="0079098F"/>
    <w:rPr>
      <w:rFonts w:ascii="Times New Roman" w:eastAsia="Times New Roman" w:hAnsi="Times New Roman" w:cs="Times New Roman"/>
      <w:b/>
      <w:smallCaps/>
      <w:spacing w:val="60"/>
      <w:sz w:val="52"/>
      <w:szCs w:val="20"/>
    </w:rPr>
  </w:style>
  <w:style w:type="paragraph" w:styleId="a7">
    <w:name w:val="List Paragraph"/>
    <w:basedOn w:val="a"/>
    <w:link w:val="a8"/>
    <w:uiPriority w:val="34"/>
    <w:qFormat/>
    <w:rsid w:val="007909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Абзац списка Знак"/>
    <w:link w:val="a7"/>
    <w:uiPriority w:val="34"/>
    <w:locked/>
    <w:rsid w:val="004F3E42"/>
    <w:rPr>
      <w:rFonts w:ascii="Times New Roman" w:eastAsia="Times New Roman" w:hAnsi="Times New Roman" w:cs="Times New Roman"/>
      <w:sz w:val="24"/>
      <w:szCs w:val="20"/>
    </w:rPr>
  </w:style>
  <w:style w:type="paragraph" w:customStyle="1" w:styleId="2">
    <w:name w:val="Без интервала2"/>
    <w:rsid w:val="00220DAF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11">
    <w:name w:val="Знак Знак1"/>
    <w:basedOn w:val="a"/>
    <w:rsid w:val="00CE25E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9">
    <w:name w:val="No Spacing"/>
    <w:link w:val="aa"/>
    <w:uiPriority w:val="1"/>
    <w:qFormat/>
    <w:rsid w:val="007D32A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a">
    <w:name w:val="Без интервала Знак"/>
    <w:link w:val="a9"/>
    <w:uiPriority w:val="1"/>
    <w:rsid w:val="007D32A2"/>
    <w:rPr>
      <w:rFonts w:ascii="Calibri" w:eastAsia="Calibri" w:hAnsi="Calibri" w:cs="Times New Roman"/>
      <w:lang w:eastAsia="en-US"/>
    </w:rPr>
  </w:style>
  <w:style w:type="paragraph" w:styleId="ab">
    <w:name w:val="Body Text Indent"/>
    <w:basedOn w:val="a"/>
    <w:link w:val="ac"/>
    <w:uiPriority w:val="99"/>
    <w:semiHidden/>
    <w:unhideWhenUsed/>
    <w:rsid w:val="004D5CF7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4D5CF7"/>
  </w:style>
  <w:style w:type="table" w:styleId="ad">
    <w:name w:val="Table Grid"/>
    <w:basedOn w:val="a1"/>
    <w:uiPriority w:val="59"/>
    <w:rsid w:val="00C83E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rsid w:val="000D5825"/>
    <w:pPr>
      <w:tabs>
        <w:tab w:val="center" w:pos="4153"/>
        <w:tab w:val="right" w:pos="8306"/>
      </w:tabs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af">
    <w:name w:val="Верхний колонтитул Знак"/>
    <w:basedOn w:val="a0"/>
    <w:link w:val="ae"/>
    <w:rsid w:val="000D5825"/>
    <w:rPr>
      <w:rFonts w:ascii="Times New Roman" w:eastAsia="Calibri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2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CB3449-74AA-420D-9150-376779E6C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1797</TotalTime>
  <Pages>4</Pages>
  <Words>1185</Words>
  <Characters>6760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Волосово</Company>
  <LinksUpToDate>false</LinksUpToDate>
  <CharactersWithSpaces>7930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Марианна</dc:creator>
  <cp:keywords/>
  <dc:description/>
  <cp:lastModifiedBy>Elena-PC</cp:lastModifiedBy>
  <cp:revision>45</cp:revision>
  <cp:lastPrinted>2022-01-26T10:31:00Z</cp:lastPrinted>
  <dcterms:created xsi:type="dcterms:W3CDTF">2017-02-02T10:05:00Z</dcterms:created>
  <dcterms:modified xsi:type="dcterms:W3CDTF">2024-12-02T08:41:00Z</dcterms:modified>
</cp:coreProperties>
</file>