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1E" w:rsidRPr="00534605" w:rsidRDefault="002E121E" w:rsidP="002E121E">
      <w:pPr>
        <w:pStyle w:val="a6"/>
        <w:rPr>
          <w:b w:val="0"/>
          <w:szCs w:val="28"/>
        </w:rPr>
      </w:pPr>
      <w:r>
        <w:rPr>
          <w:b w:val="0"/>
          <w:szCs w:val="28"/>
        </w:rPr>
        <w:t>ПРЕДСЕДАТЕЛЬ КОМИТЕТА ПО ГОРОДСКОМУ ХОЗЯЙСТВУ</w:t>
      </w:r>
    </w:p>
    <w:p w:rsidR="002E121E" w:rsidRDefault="002E121E" w:rsidP="002E12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534605">
        <w:rPr>
          <w:sz w:val="28"/>
          <w:szCs w:val="28"/>
        </w:rPr>
        <w:t xml:space="preserve">МУНИЦИПАЛЬНОГО ОБРАЗОВАНИЯ </w:t>
      </w:r>
    </w:p>
    <w:p w:rsidR="002E121E" w:rsidRPr="00534605" w:rsidRDefault="002E121E" w:rsidP="002E121E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ВОЛОСОВСКИЙ МУНИЦИПАЛЬНЫЙ РАЙОН</w:t>
      </w:r>
    </w:p>
    <w:p w:rsidR="002E121E" w:rsidRPr="00534605" w:rsidRDefault="002E121E" w:rsidP="002E121E">
      <w:pPr>
        <w:pStyle w:val="a3"/>
        <w:rPr>
          <w:sz w:val="28"/>
          <w:szCs w:val="28"/>
        </w:rPr>
      </w:pPr>
      <w:r w:rsidRPr="00534605">
        <w:rPr>
          <w:b w:val="0"/>
          <w:sz w:val="28"/>
          <w:szCs w:val="28"/>
        </w:rPr>
        <w:t>ЛЕНИНГРАДСКОЙ ОБЛАСТИ</w:t>
      </w:r>
    </w:p>
    <w:p w:rsidR="002E121E" w:rsidRPr="0000186A" w:rsidRDefault="002E121E" w:rsidP="002E121E">
      <w:pPr>
        <w:jc w:val="center"/>
        <w:rPr>
          <w:b/>
        </w:rPr>
      </w:pPr>
      <w:r>
        <w:rPr>
          <w:b/>
          <w:sz w:val="48"/>
        </w:rPr>
        <w:t>РАСПОРЯЖЕНИЕ</w:t>
      </w:r>
    </w:p>
    <w:p w:rsidR="002E121E" w:rsidRDefault="002E121E" w:rsidP="002E121E">
      <w:pPr>
        <w:jc w:val="center"/>
        <w:rPr>
          <w:b/>
        </w:rPr>
      </w:pPr>
    </w:p>
    <w:p w:rsidR="002E121E" w:rsidRDefault="00F9437C" w:rsidP="002E121E">
      <w:pPr>
        <w:jc w:val="both"/>
        <w:rPr>
          <w:sz w:val="28"/>
        </w:rPr>
      </w:pPr>
      <w:r>
        <w:rPr>
          <w:sz w:val="28"/>
        </w:rPr>
        <w:t>23.03.2020</w:t>
      </w:r>
      <w:r w:rsidR="002E121E">
        <w:rPr>
          <w:sz w:val="28"/>
        </w:rPr>
        <w:tab/>
      </w:r>
      <w:r w:rsidR="002E121E">
        <w:rPr>
          <w:sz w:val="28"/>
        </w:rPr>
        <w:tab/>
        <w:t xml:space="preserve"> </w:t>
      </w:r>
      <w:r w:rsidR="002E121E">
        <w:rPr>
          <w:sz w:val="28"/>
        </w:rPr>
        <w:tab/>
      </w:r>
      <w:r w:rsidR="002E121E">
        <w:rPr>
          <w:sz w:val="28"/>
        </w:rPr>
        <w:tab/>
      </w:r>
      <w:r w:rsidR="002E121E">
        <w:rPr>
          <w:sz w:val="28"/>
        </w:rPr>
        <w:tab/>
      </w:r>
      <w:r w:rsidR="002E121E">
        <w:rPr>
          <w:sz w:val="28"/>
        </w:rPr>
        <w:tab/>
      </w:r>
      <w:r w:rsidR="002E121E">
        <w:rPr>
          <w:sz w:val="28"/>
        </w:rPr>
        <w:tab/>
      </w:r>
      <w:r w:rsidR="002E121E">
        <w:rPr>
          <w:sz w:val="28"/>
        </w:rPr>
        <w:tab/>
      </w:r>
      <w:r w:rsidR="002E121E">
        <w:rPr>
          <w:sz w:val="28"/>
        </w:rPr>
        <w:tab/>
      </w:r>
      <w:r>
        <w:rPr>
          <w:sz w:val="28"/>
        </w:rPr>
        <w:tab/>
      </w:r>
      <w:r w:rsidR="002E121E">
        <w:rPr>
          <w:sz w:val="28"/>
        </w:rPr>
        <w:t xml:space="preserve">№ </w:t>
      </w:r>
      <w:r>
        <w:rPr>
          <w:sz w:val="28"/>
        </w:rPr>
        <w:t>157</w:t>
      </w:r>
    </w:p>
    <w:p w:rsidR="00CC4761" w:rsidRPr="00AF45A3" w:rsidRDefault="002E121E" w:rsidP="004A5FE8">
      <w:pPr>
        <w:jc w:val="both"/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</w:p>
    <w:tbl>
      <w:tblPr>
        <w:tblW w:w="0" w:type="auto"/>
        <w:tblInd w:w="250" w:type="dxa"/>
        <w:tblLayout w:type="fixed"/>
        <w:tblLook w:val="0000"/>
      </w:tblPr>
      <w:tblGrid>
        <w:gridCol w:w="4678"/>
      </w:tblGrid>
      <w:tr w:rsidR="00CC4761" w:rsidRPr="0035685C" w:rsidTr="00897F4B">
        <w:tc>
          <w:tcPr>
            <w:tcW w:w="4678" w:type="dxa"/>
          </w:tcPr>
          <w:p w:rsidR="00CC4761" w:rsidRPr="007F3A7F" w:rsidRDefault="00CC4761" w:rsidP="00CC4761">
            <w:pPr>
              <w:rPr>
                <w:b/>
                <w:szCs w:val="24"/>
              </w:rPr>
            </w:pPr>
            <w:r w:rsidRPr="007F3A7F">
              <w:rPr>
                <w:b/>
                <w:sz w:val="22"/>
                <w:szCs w:val="22"/>
              </w:rPr>
              <w:t>О мерах по предупреждению массового распространения заболеваний, вызванных новым коронавирусом (</w:t>
            </w:r>
            <w:r>
              <w:rPr>
                <w:b/>
                <w:sz w:val="22"/>
                <w:szCs w:val="22"/>
                <w:lang w:val="en-US"/>
              </w:rPr>
              <w:t>COVID</w:t>
            </w:r>
            <w:r w:rsidRPr="007F3A7F">
              <w:rPr>
                <w:b/>
                <w:sz w:val="22"/>
                <w:szCs w:val="22"/>
              </w:rPr>
              <w:t xml:space="preserve">-2019), на территории Волосовского </w:t>
            </w:r>
            <w:r>
              <w:rPr>
                <w:b/>
                <w:sz w:val="22"/>
                <w:szCs w:val="22"/>
              </w:rPr>
              <w:t>городского поселения</w:t>
            </w:r>
          </w:p>
        </w:tc>
      </w:tr>
    </w:tbl>
    <w:p w:rsidR="00CC4761" w:rsidRPr="00341787" w:rsidRDefault="00CC4761" w:rsidP="00CC4761">
      <w:pPr>
        <w:tabs>
          <w:tab w:val="left" w:pos="2406"/>
        </w:tabs>
      </w:pPr>
    </w:p>
    <w:p w:rsidR="00CC4761" w:rsidRPr="000E33CB" w:rsidRDefault="00CC4761" w:rsidP="00CC4761">
      <w:pPr>
        <w:tabs>
          <w:tab w:val="left" w:pos="2406"/>
        </w:tabs>
        <w:jc w:val="both"/>
        <w:rPr>
          <w:szCs w:val="24"/>
        </w:rPr>
      </w:pPr>
      <w:r w:rsidRPr="000E33CB">
        <w:rPr>
          <w:szCs w:val="24"/>
        </w:rPr>
        <w:t xml:space="preserve">                  </w:t>
      </w:r>
      <w:proofErr w:type="gramStart"/>
      <w:r w:rsidRPr="000E33CB">
        <w:rPr>
          <w:szCs w:val="24"/>
        </w:rPr>
        <w:t>В целях обеспечения санитарно-эпидемиологического благополучия населения Волосовского городского поселения, предупреждения массового распространения заболеваний, вызванных новым коронавирусом (</w:t>
      </w:r>
      <w:r w:rsidRPr="000E33CB">
        <w:rPr>
          <w:szCs w:val="24"/>
          <w:lang w:val="en-US"/>
        </w:rPr>
        <w:t>COVID</w:t>
      </w:r>
      <w:r w:rsidRPr="000E33CB">
        <w:rPr>
          <w:szCs w:val="24"/>
        </w:rPr>
        <w:t>-2019), на территории Волосовского городского поселения, в соответствии с Федеральными законами: от 06 октября 2003 года № 131-ФЗ «Об общих принципах организации местного самоуправления в Российской Федерации», от 30 марта 1999 года № 52-Фз «О санитарно-эпид</w:t>
      </w:r>
      <w:r w:rsidR="008F7F2E">
        <w:rPr>
          <w:szCs w:val="24"/>
        </w:rPr>
        <w:t>е</w:t>
      </w:r>
      <w:r w:rsidRPr="000E33CB">
        <w:rPr>
          <w:szCs w:val="24"/>
        </w:rPr>
        <w:t>миологическом благополучии населения»;</w:t>
      </w:r>
      <w:proofErr w:type="gramEnd"/>
      <w:r w:rsidRPr="000E33CB">
        <w:rPr>
          <w:szCs w:val="24"/>
        </w:rPr>
        <w:t xml:space="preserve"> </w:t>
      </w:r>
      <w:proofErr w:type="gramStart"/>
      <w:r w:rsidRPr="000E33CB">
        <w:rPr>
          <w:szCs w:val="24"/>
        </w:rPr>
        <w:t xml:space="preserve">постановлением Правительства Ленинградской области от 13 марта 2020 года № 117 «О введении на территории Ленинградской области режима повышенной готовности для органов управления и сил ленинградской области подсистемы РСЧС и некоторых мерах по предотвращению распространения новой </w:t>
      </w:r>
      <w:proofErr w:type="spellStart"/>
      <w:r w:rsidRPr="000E33CB">
        <w:rPr>
          <w:szCs w:val="24"/>
        </w:rPr>
        <w:t>коронавирусной</w:t>
      </w:r>
      <w:proofErr w:type="spellEnd"/>
      <w:r w:rsidRPr="000E33CB">
        <w:rPr>
          <w:szCs w:val="24"/>
        </w:rPr>
        <w:t xml:space="preserve"> инфекции (2019-</w:t>
      </w:r>
      <w:proofErr w:type="spellStart"/>
      <w:r w:rsidRPr="000E33CB">
        <w:rPr>
          <w:szCs w:val="24"/>
          <w:lang w:val="en-US"/>
        </w:rPr>
        <w:t>nCoV</w:t>
      </w:r>
      <w:proofErr w:type="spellEnd"/>
      <w:r w:rsidRPr="000E33CB">
        <w:rPr>
          <w:szCs w:val="24"/>
        </w:rPr>
        <w:t>) на территории Ленинградской области», постановлении Главного государственного санитарного врача Российской Федерации от 2 марта 2020 года № «О дополнительных мерах снижению рисков завоза</w:t>
      </w:r>
      <w:proofErr w:type="gramEnd"/>
      <w:r w:rsidRPr="000E33CB">
        <w:rPr>
          <w:szCs w:val="24"/>
        </w:rPr>
        <w:t xml:space="preserve"> </w:t>
      </w:r>
      <w:proofErr w:type="gramStart"/>
      <w:r w:rsidRPr="000E33CB">
        <w:rPr>
          <w:szCs w:val="24"/>
        </w:rPr>
        <w:t xml:space="preserve">и распространения новой </w:t>
      </w:r>
      <w:proofErr w:type="spellStart"/>
      <w:r w:rsidRPr="000E33CB">
        <w:rPr>
          <w:szCs w:val="24"/>
        </w:rPr>
        <w:t>коронавирусной</w:t>
      </w:r>
      <w:proofErr w:type="spellEnd"/>
      <w:r w:rsidRPr="000E33CB">
        <w:rPr>
          <w:szCs w:val="24"/>
        </w:rPr>
        <w:t xml:space="preserve"> инфекции (2019-</w:t>
      </w:r>
      <w:proofErr w:type="spellStart"/>
      <w:r w:rsidRPr="000E33CB">
        <w:rPr>
          <w:szCs w:val="24"/>
          <w:lang w:val="en-US"/>
        </w:rPr>
        <w:t>nCoV</w:t>
      </w:r>
      <w:proofErr w:type="spellEnd"/>
      <w:r w:rsidRPr="000E33CB">
        <w:rPr>
          <w:szCs w:val="24"/>
        </w:rPr>
        <w:t xml:space="preserve">)», во исполнение протокола заседания Оперативного штаба реализации мер профилактики и контроля за распространением </w:t>
      </w:r>
      <w:proofErr w:type="spellStart"/>
      <w:r w:rsidRPr="000E33CB">
        <w:rPr>
          <w:szCs w:val="24"/>
        </w:rPr>
        <w:t>коронавирусной</w:t>
      </w:r>
      <w:proofErr w:type="spellEnd"/>
      <w:r w:rsidRPr="000E33CB">
        <w:rPr>
          <w:szCs w:val="24"/>
        </w:rPr>
        <w:t xml:space="preserve"> инфекции на территории Волосовского района от 18 марта 2020 года, Постановления администрация муниципального образования Волосовский муниципальный район Ленинградской области от 23 марта 2020  года № 309 «О мерах по предупреждению массового распространения заболеваний, вызванных новым коронавирусом (</w:t>
      </w:r>
      <w:r w:rsidRPr="000E33CB">
        <w:rPr>
          <w:szCs w:val="24"/>
          <w:lang w:val="en-US"/>
        </w:rPr>
        <w:t>COVID</w:t>
      </w:r>
      <w:r w:rsidRPr="000E33CB">
        <w:rPr>
          <w:szCs w:val="24"/>
        </w:rPr>
        <w:t xml:space="preserve">-2019), на территории Волосовского района </w:t>
      </w:r>
      <w:proofErr w:type="gramEnd"/>
      <w:r w:rsidRPr="000E33CB">
        <w:rPr>
          <w:szCs w:val="24"/>
        </w:rPr>
        <w:t>Ленинградской области», Комитет по городскому хозяйству</w:t>
      </w:r>
      <w:r w:rsidR="004A5FE8">
        <w:rPr>
          <w:szCs w:val="24"/>
        </w:rPr>
        <w:t xml:space="preserve"> вводит следующие запреты:</w:t>
      </w:r>
    </w:p>
    <w:p w:rsidR="00CC4761" w:rsidRDefault="00CC4761" w:rsidP="00CC4761">
      <w:pPr>
        <w:tabs>
          <w:tab w:val="left" w:pos="2406"/>
        </w:tabs>
        <w:jc w:val="both"/>
      </w:pPr>
    </w:p>
    <w:p w:rsidR="006E6FB5" w:rsidRDefault="006E6FB5" w:rsidP="006E6FB5">
      <w:pPr>
        <w:tabs>
          <w:tab w:val="left" w:pos="0"/>
        </w:tabs>
        <w:jc w:val="both"/>
      </w:pPr>
      <w:r>
        <w:tab/>
        <w:t xml:space="preserve">1. </w:t>
      </w:r>
      <w:r w:rsidR="004A5FE8">
        <w:t>Муниципальным казенным учреждениям культуры Волосовского городского поселения</w:t>
      </w:r>
      <w:r w:rsidR="004A5FE8">
        <w:rPr>
          <w:szCs w:val="24"/>
        </w:rPr>
        <w:t xml:space="preserve"> ввести на территории поселения ограничительные мероприятия в виде запрета проведения театрально-зрелищных, культурно-просветительских, зрелищно-развлекательных, спортивных, и других мероприятий. </w:t>
      </w:r>
    </w:p>
    <w:p w:rsidR="006E6FB5" w:rsidRDefault="006E6FB5" w:rsidP="006E6FB5">
      <w:pPr>
        <w:tabs>
          <w:tab w:val="left" w:pos="0"/>
        </w:tabs>
        <w:jc w:val="both"/>
      </w:pPr>
      <w:r>
        <w:tab/>
        <w:t xml:space="preserve">2. </w:t>
      </w:r>
      <w:r w:rsidR="00554C34">
        <w:t>Прекратить кинопоказы и приостановить деятельность кинозала МКУК «ГДЦ «Родник».</w:t>
      </w:r>
    </w:p>
    <w:p w:rsidR="00554C34" w:rsidRDefault="00554C34" w:rsidP="006E6FB5">
      <w:pPr>
        <w:tabs>
          <w:tab w:val="left" w:pos="0"/>
        </w:tabs>
        <w:jc w:val="both"/>
      </w:pPr>
      <w:r>
        <w:tab/>
        <w:t>3. Запреты вступают в силу с 23 марта 2020 года и действуют до особого распоряжения.</w:t>
      </w:r>
    </w:p>
    <w:p w:rsidR="000E33CB" w:rsidRPr="000E33CB" w:rsidRDefault="000E33CB" w:rsidP="000E33CB">
      <w:pPr>
        <w:tabs>
          <w:tab w:val="left" w:pos="0"/>
        </w:tabs>
        <w:jc w:val="both"/>
        <w:rPr>
          <w:szCs w:val="24"/>
        </w:rPr>
      </w:pPr>
      <w:r>
        <w:tab/>
        <w:t xml:space="preserve">4. Опубликовать настоящее распоряжение в </w:t>
      </w:r>
      <w:r w:rsidRPr="000E33CB">
        <w:rPr>
          <w:szCs w:val="24"/>
        </w:rPr>
        <w:t xml:space="preserve">газете «Сельская новь» и обнародовать путем размещения на официальном сайте </w:t>
      </w:r>
      <w:r>
        <w:rPr>
          <w:szCs w:val="24"/>
        </w:rPr>
        <w:t xml:space="preserve">Волосовского городского поселения </w:t>
      </w:r>
      <w:r w:rsidRPr="000E33CB">
        <w:rPr>
          <w:szCs w:val="24"/>
        </w:rPr>
        <w:t>в сети Интернет.</w:t>
      </w:r>
    </w:p>
    <w:p w:rsidR="00CC4761" w:rsidRPr="00374E7F" w:rsidRDefault="004A5FE8" w:rsidP="004A5FE8">
      <w:pPr>
        <w:tabs>
          <w:tab w:val="left" w:pos="0"/>
        </w:tabs>
        <w:jc w:val="both"/>
        <w:rPr>
          <w:szCs w:val="24"/>
        </w:rPr>
      </w:pPr>
      <w:r>
        <w:tab/>
        <w:t>5. К</w:t>
      </w:r>
      <w:r w:rsidR="00CC4761" w:rsidRPr="00374E7F">
        <w:rPr>
          <w:szCs w:val="24"/>
        </w:rPr>
        <w:t>о</w:t>
      </w:r>
      <w:r>
        <w:rPr>
          <w:szCs w:val="24"/>
        </w:rPr>
        <w:t>нтро</w:t>
      </w:r>
      <w:r w:rsidR="00CC4761" w:rsidRPr="00374E7F">
        <w:rPr>
          <w:szCs w:val="24"/>
        </w:rPr>
        <w:t xml:space="preserve">ль   за   </w:t>
      </w:r>
      <w:r>
        <w:rPr>
          <w:szCs w:val="24"/>
        </w:rPr>
        <w:t>исполнением</w:t>
      </w:r>
      <w:r w:rsidR="00CC4761" w:rsidRPr="00374E7F">
        <w:rPr>
          <w:szCs w:val="24"/>
        </w:rPr>
        <w:t xml:space="preserve">  настоящего </w:t>
      </w:r>
      <w:r>
        <w:rPr>
          <w:szCs w:val="24"/>
        </w:rPr>
        <w:t>распоряжения</w:t>
      </w:r>
      <w:r w:rsidR="00CC4761" w:rsidRPr="00374E7F">
        <w:rPr>
          <w:szCs w:val="24"/>
        </w:rPr>
        <w:t xml:space="preserve"> </w:t>
      </w:r>
      <w:r w:rsidR="00CC4761">
        <w:rPr>
          <w:szCs w:val="24"/>
        </w:rPr>
        <w:t>оставляю за собой.</w:t>
      </w:r>
    </w:p>
    <w:p w:rsidR="004A5FE8" w:rsidRDefault="004A5FE8" w:rsidP="00CC4761">
      <w:pPr>
        <w:pStyle w:val="a8"/>
        <w:tabs>
          <w:tab w:val="left" w:pos="2406"/>
        </w:tabs>
        <w:spacing w:line="240" w:lineRule="auto"/>
        <w:ind w:firstLine="0"/>
        <w:rPr>
          <w:sz w:val="24"/>
          <w:szCs w:val="24"/>
        </w:rPr>
      </w:pPr>
    </w:p>
    <w:p w:rsidR="008F7F2E" w:rsidRDefault="008F7F2E" w:rsidP="00CC4761">
      <w:pPr>
        <w:pStyle w:val="a8"/>
        <w:tabs>
          <w:tab w:val="left" w:pos="2406"/>
        </w:tabs>
        <w:spacing w:line="240" w:lineRule="auto"/>
        <w:ind w:firstLine="0"/>
        <w:rPr>
          <w:sz w:val="24"/>
          <w:szCs w:val="24"/>
        </w:rPr>
      </w:pPr>
    </w:p>
    <w:p w:rsidR="00CC4761" w:rsidRPr="002632A6" w:rsidRDefault="00CC4761" w:rsidP="00CC4761">
      <w:pPr>
        <w:pStyle w:val="a8"/>
        <w:tabs>
          <w:tab w:val="left" w:pos="2406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C4761" w:rsidRDefault="004A5FE8" w:rsidP="00CC4761">
      <w:pPr>
        <w:tabs>
          <w:tab w:val="left" w:pos="2406"/>
        </w:tabs>
        <w:rPr>
          <w:szCs w:val="24"/>
        </w:rPr>
      </w:pPr>
      <w:r>
        <w:rPr>
          <w:szCs w:val="24"/>
        </w:rPr>
        <w:t xml:space="preserve">Председатель Комитета </w:t>
      </w:r>
    </w:p>
    <w:p w:rsidR="00CC4761" w:rsidRDefault="004A5FE8" w:rsidP="00CC4761">
      <w:pPr>
        <w:tabs>
          <w:tab w:val="left" w:pos="2406"/>
        </w:tabs>
        <w:rPr>
          <w:sz w:val="18"/>
          <w:szCs w:val="18"/>
        </w:rPr>
      </w:pPr>
      <w:r>
        <w:rPr>
          <w:szCs w:val="24"/>
        </w:rPr>
        <w:t>по городскому хозяйству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Д.В. Мутонен</w:t>
      </w:r>
    </w:p>
    <w:sectPr w:rsidR="00CC4761" w:rsidSect="008F7F2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30912"/>
    <w:multiLevelType w:val="hybridMultilevel"/>
    <w:tmpl w:val="71321D04"/>
    <w:lvl w:ilvl="0" w:tplc="6136AC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121E"/>
    <w:rsid w:val="0003493E"/>
    <w:rsid w:val="00042FD8"/>
    <w:rsid w:val="000E33CB"/>
    <w:rsid w:val="002E121E"/>
    <w:rsid w:val="004A5FE8"/>
    <w:rsid w:val="00554C34"/>
    <w:rsid w:val="006E6FB5"/>
    <w:rsid w:val="006F0548"/>
    <w:rsid w:val="008F7F2E"/>
    <w:rsid w:val="00911F96"/>
    <w:rsid w:val="00B05738"/>
    <w:rsid w:val="00CC4761"/>
    <w:rsid w:val="00F94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1E"/>
    <w:rPr>
      <w:rFonts w:eastAsia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12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47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21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qFormat/>
    <w:rsid w:val="002E121E"/>
    <w:pPr>
      <w:jc w:val="center"/>
    </w:pPr>
    <w:rPr>
      <w:b/>
      <w:sz w:val="36"/>
    </w:rPr>
  </w:style>
  <w:style w:type="paragraph" w:styleId="a4">
    <w:name w:val="Body Text Indent"/>
    <w:basedOn w:val="a"/>
    <w:link w:val="a5"/>
    <w:rsid w:val="002E121E"/>
    <w:pPr>
      <w:ind w:firstLine="851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2E121E"/>
    <w:rPr>
      <w:rFonts w:eastAsia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E121E"/>
    <w:pPr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2E121E"/>
    <w:rPr>
      <w:rFonts w:eastAsia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4761"/>
    <w:rPr>
      <w:rFonts w:asciiTheme="majorHAnsi" w:eastAsiaTheme="majorEastAsia" w:hAnsiTheme="majorHAnsi" w:cstheme="majorBidi"/>
      <w:b/>
      <w:bCs/>
      <w:color w:val="4F81BD" w:themeColor="accent1"/>
      <w:szCs w:val="2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C476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C4761"/>
    <w:rPr>
      <w:rFonts w:eastAsia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CC4761"/>
    <w:pPr>
      <w:spacing w:line="360" w:lineRule="auto"/>
      <w:ind w:left="720" w:firstLine="964"/>
      <w:contextualSpacing/>
      <w:jc w:val="both"/>
    </w:pPr>
    <w:rPr>
      <w:sz w:val="28"/>
    </w:rPr>
  </w:style>
  <w:style w:type="paragraph" w:styleId="a9">
    <w:name w:val="No Spacing"/>
    <w:uiPriority w:val="1"/>
    <w:qFormat/>
    <w:rsid w:val="00CC4761"/>
    <w:pPr>
      <w:ind w:firstLine="964"/>
      <w:jc w:val="both"/>
    </w:pPr>
    <w:rPr>
      <w:rFonts w:eastAsia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Operator</dc:creator>
  <cp:lastModifiedBy>Operator</cp:lastModifiedBy>
  <cp:revision>4</cp:revision>
  <cp:lastPrinted>2020-03-24T05:39:00Z</cp:lastPrinted>
  <dcterms:created xsi:type="dcterms:W3CDTF">2020-03-23T08:09:00Z</dcterms:created>
  <dcterms:modified xsi:type="dcterms:W3CDTF">2020-03-24T06:22:00Z</dcterms:modified>
</cp:coreProperties>
</file>