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5C" w:rsidRDefault="00A1765C" w:rsidP="00622BC8">
      <w:pPr>
        <w:jc w:val="center"/>
        <w:rPr>
          <w:sz w:val="32"/>
          <w:szCs w:val="32"/>
        </w:rPr>
      </w:pPr>
    </w:p>
    <w:p w:rsidR="00622BC8" w:rsidRDefault="00622BC8" w:rsidP="00622BC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622BC8" w:rsidRDefault="00622BC8" w:rsidP="00622BC8">
      <w:pPr>
        <w:jc w:val="center"/>
      </w:pPr>
      <w:r>
        <w:t xml:space="preserve">муниципального  образования  </w:t>
      </w:r>
      <w:proofErr w:type="spellStart"/>
      <w:r>
        <w:t>Волосовский</w:t>
      </w:r>
      <w:proofErr w:type="spellEnd"/>
      <w:r>
        <w:t xml:space="preserve">  муниципальный  район</w:t>
      </w:r>
    </w:p>
    <w:p w:rsidR="00622BC8" w:rsidRDefault="00622BC8" w:rsidP="00622BC8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622BC8" w:rsidRDefault="00622BC8" w:rsidP="00622BC8">
      <w:pPr>
        <w:jc w:val="center"/>
        <w:rPr>
          <w:sz w:val="32"/>
          <w:szCs w:val="32"/>
        </w:rPr>
      </w:pPr>
    </w:p>
    <w:p w:rsidR="00622BC8" w:rsidRDefault="00622BC8" w:rsidP="00622BC8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A4341A" w:rsidRPr="00156DF4" w:rsidRDefault="00A4341A" w:rsidP="00A4341A">
      <w:pPr>
        <w:jc w:val="center"/>
        <w:rPr>
          <w:b/>
        </w:rPr>
      </w:pPr>
    </w:p>
    <w:p w:rsidR="00A4341A" w:rsidRDefault="00A4341A" w:rsidP="00A4341A">
      <w:pPr>
        <w:pStyle w:val="a8"/>
        <w:rPr>
          <w:sz w:val="28"/>
          <w:szCs w:val="28"/>
        </w:rPr>
      </w:pPr>
    </w:p>
    <w:p w:rsidR="00A4341A" w:rsidRPr="00A4341A" w:rsidRDefault="002C711A" w:rsidP="00A4341A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4341A" w:rsidRPr="00A4341A">
        <w:rPr>
          <w:sz w:val="26"/>
          <w:szCs w:val="26"/>
        </w:rPr>
        <w:t>т</w:t>
      </w:r>
      <w:r>
        <w:rPr>
          <w:sz w:val="26"/>
          <w:szCs w:val="26"/>
        </w:rPr>
        <w:t xml:space="preserve"> 21.09.2020 </w:t>
      </w:r>
      <w:r w:rsidR="00482AAA">
        <w:rPr>
          <w:sz w:val="26"/>
          <w:szCs w:val="26"/>
        </w:rPr>
        <w:t xml:space="preserve">  </w:t>
      </w:r>
      <w:r w:rsidR="00A4341A" w:rsidRPr="00A4341A">
        <w:rPr>
          <w:sz w:val="26"/>
          <w:szCs w:val="26"/>
        </w:rPr>
        <w:t xml:space="preserve">№ </w:t>
      </w:r>
      <w:r>
        <w:rPr>
          <w:sz w:val="26"/>
          <w:szCs w:val="26"/>
        </w:rPr>
        <w:t>994</w:t>
      </w:r>
    </w:p>
    <w:p w:rsidR="00A4341A" w:rsidRDefault="00A4341A" w:rsidP="00A4341A">
      <w:pPr>
        <w:jc w:val="both"/>
      </w:pPr>
    </w:p>
    <w:p w:rsidR="00A4341A" w:rsidRPr="00A4341A" w:rsidRDefault="00A4341A" w:rsidP="00A4341A">
      <w:pPr>
        <w:jc w:val="both"/>
        <w:rPr>
          <w:sz w:val="24"/>
          <w:szCs w:val="24"/>
        </w:rPr>
      </w:pPr>
      <w:r w:rsidRPr="00A4341A">
        <w:rPr>
          <w:sz w:val="24"/>
          <w:szCs w:val="24"/>
        </w:rPr>
        <w:t>О</w:t>
      </w:r>
      <w:r w:rsidR="005075CC">
        <w:rPr>
          <w:sz w:val="24"/>
          <w:szCs w:val="24"/>
        </w:rPr>
        <w:t>б утверждении  П</w:t>
      </w:r>
      <w:r w:rsidRPr="00A4341A">
        <w:rPr>
          <w:sz w:val="24"/>
          <w:szCs w:val="24"/>
        </w:rPr>
        <w:t>орядк</w:t>
      </w:r>
      <w:r w:rsidR="005075CC">
        <w:rPr>
          <w:sz w:val="24"/>
          <w:szCs w:val="24"/>
        </w:rPr>
        <w:t xml:space="preserve">а </w:t>
      </w:r>
      <w:r w:rsidRPr="00A4341A">
        <w:rPr>
          <w:sz w:val="24"/>
          <w:szCs w:val="24"/>
        </w:rPr>
        <w:t>разработки и утверждени</w:t>
      </w:r>
      <w:r>
        <w:rPr>
          <w:sz w:val="24"/>
          <w:szCs w:val="24"/>
        </w:rPr>
        <w:t>я</w:t>
      </w:r>
    </w:p>
    <w:p w:rsidR="00A4341A" w:rsidRPr="00A4341A" w:rsidRDefault="00A4341A" w:rsidP="00A434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4341A">
        <w:rPr>
          <w:rFonts w:ascii="Times New Roman" w:hAnsi="Times New Roman" w:cs="Times New Roman"/>
          <w:b w:val="0"/>
          <w:sz w:val="24"/>
          <w:szCs w:val="24"/>
        </w:rPr>
        <w:t xml:space="preserve">Бюджетного прогноза муниципального образования </w:t>
      </w:r>
    </w:p>
    <w:p w:rsidR="00A4341A" w:rsidRPr="00A4341A" w:rsidRDefault="00A4341A" w:rsidP="00A434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4341A">
        <w:rPr>
          <w:rFonts w:ascii="Times New Roman" w:hAnsi="Times New Roman" w:cs="Times New Roman"/>
          <w:b w:val="0"/>
          <w:sz w:val="24"/>
          <w:szCs w:val="24"/>
        </w:rPr>
        <w:t>Волосовское</w:t>
      </w:r>
      <w:proofErr w:type="spellEnd"/>
      <w:r w:rsidRPr="00A4341A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</w:p>
    <w:p w:rsidR="00A4341A" w:rsidRPr="00A4341A" w:rsidRDefault="00A4341A" w:rsidP="00A434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4341A">
        <w:rPr>
          <w:rFonts w:ascii="Times New Roman" w:hAnsi="Times New Roman" w:cs="Times New Roman"/>
          <w:b w:val="0"/>
          <w:sz w:val="24"/>
          <w:szCs w:val="24"/>
        </w:rPr>
        <w:t>Волосовского</w:t>
      </w:r>
      <w:proofErr w:type="spellEnd"/>
      <w:r w:rsidRPr="00A4341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A4341A" w:rsidRPr="00A4341A" w:rsidRDefault="00A4341A" w:rsidP="00A434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4341A">
        <w:rPr>
          <w:rFonts w:ascii="Times New Roman" w:hAnsi="Times New Roman" w:cs="Times New Roman"/>
          <w:b w:val="0"/>
          <w:sz w:val="24"/>
          <w:szCs w:val="24"/>
        </w:rPr>
        <w:t>Ленинградской области на долгосрочный период</w:t>
      </w:r>
    </w:p>
    <w:p w:rsidR="00A4341A" w:rsidRPr="002F02B3" w:rsidRDefault="00A4341A" w:rsidP="00A4341A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4341A" w:rsidRPr="002F02B3" w:rsidRDefault="00A4341A" w:rsidP="00A4341A">
      <w:pPr>
        <w:ind w:firstLine="900"/>
        <w:jc w:val="both"/>
      </w:pPr>
    </w:p>
    <w:p w:rsidR="00A4341A" w:rsidRPr="00717232" w:rsidRDefault="00A4341A" w:rsidP="005075C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17232">
        <w:rPr>
          <w:sz w:val="26"/>
          <w:szCs w:val="26"/>
        </w:rPr>
        <w:t>В соответствии с пунктом 4 статьи 170.1 Бюджетного кодекса Российской Федер</w:t>
      </w:r>
      <w:r w:rsidRPr="00717232">
        <w:rPr>
          <w:sz w:val="26"/>
          <w:szCs w:val="26"/>
        </w:rPr>
        <w:t>а</w:t>
      </w:r>
      <w:r w:rsidRPr="00717232">
        <w:rPr>
          <w:sz w:val="26"/>
          <w:szCs w:val="26"/>
        </w:rPr>
        <w:t>ции</w:t>
      </w:r>
      <w:r w:rsidR="005075CC">
        <w:rPr>
          <w:sz w:val="26"/>
          <w:szCs w:val="26"/>
        </w:rPr>
        <w:t xml:space="preserve">, администрация муниципального образования </w:t>
      </w:r>
      <w:proofErr w:type="spellStart"/>
      <w:r w:rsidR="005075CC">
        <w:rPr>
          <w:sz w:val="26"/>
          <w:szCs w:val="26"/>
        </w:rPr>
        <w:t>Волосовский</w:t>
      </w:r>
      <w:proofErr w:type="spellEnd"/>
      <w:r w:rsidR="005075CC">
        <w:rPr>
          <w:sz w:val="26"/>
          <w:szCs w:val="26"/>
        </w:rPr>
        <w:t xml:space="preserve"> муниципальный район Ленинградской области ПОСТАНОВЛЯЕТ</w:t>
      </w:r>
      <w:r w:rsidR="00F83EBC">
        <w:rPr>
          <w:sz w:val="26"/>
          <w:szCs w:val="26"/>
        </w:rPr>
        <w:t>:</w:t>
      </w:r>
    </w:p>
    <w:p w:rsidR="005075CC" w:rsidRDefault="00A4341A" w:rsidP="005075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17232">
        <w:rPr>
          <w:sz w:val="26"/>
          <w:szCs w:val="26"/>
        </w:rPr>
        <w:t xml:space="preserve">1. Утвердить прилагаемый </w:t>
      </w:r>
      <w:hyperlink r:id="rId7" w:anchor="Par39" w:history="1">
        <w:r w:rsidRPr="00717232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717232">
        <w:rPr>
          <w:sz w:val="26"/>
          <w:szCs w:val="26"/>
        </w:rPr>
        <w:t xml:space="preserve"> разработки и утверждения бюджетного пр</w:t>
      </w:r>
      <w:r w:rsidRPr="00717232">
        <w:rPr>
          <w:sz w:val="26"/>
          <w:szCs w:val="26"/>
        </w:rPr>
        <w:t>о</w:t>
      </w:r>
      <w:r w:rsidRPr="00717232">
        <w:rPr>
          <w:sz w:val="26"/>
          <w:szCs w:val="26"/>
        </w:rPr>
        <w:t xml:space="preserve">гноза муниципального образования </w:t>
      </w:r>
      <w:proofErr w:type="spellStart"/>
      <w:r w:rsidRPr="00717232">
        <w:rPr>
          <w:sz w:val="26"/>
          <w:szCs w:val="26"/>
        </w:rPr>
        <w:t>Волосовкое</w:t>
      </w:r>
      <w:proofErr w:type="spellEnd"/>
      <w:r w:rsidRPr="00717232">
        <w:rPr>
          <w:sz w:val="26"/>
          <w:szCs w:val="26"/>
        </w:rPr>
        <w:t xml:space="preserve"> городское поселение </w:t>
      </w:r>
      <w:proofErr w:type="spellStart"/>
      <w:r w:rsidRPr="00717232">
        <w:rPr>
          <w:sz w:val="26"/>
          <w:szCs w:val="26"/>
        </w:rPr>
        <w:t>Волосовского</w:t>
      </w:r>
      <w:proofErr w:type="spellEnd"/>
      <w:r w:rsidRPr="00717232">
        <w:rPr>
          <w:sz w:val="26"/>
          <w:szCs w:val="26"/>
        </w:rPr>
        <w:t xml:space="preserve"> м</w:t>
      </w:r>
      <w:r w:rsidRPr="00717232">
        <w:rPr>
          <w:sz w:val="26"/>
          <w:szCs w:val="26"/>
        </w:rPr>
        <w:t>у</w:t>
      </w:r>
      <w:r w:rsidRPr="00717232">
        <w:rPr>
          <w:sz w:val="26"/>
          <w:szCs w:val="26"/>
        </w:rPr>
        <w:t>ниципального района Ленинградской области на долгосрочный период.</w:t>
      </w:r>
    </w:p>
    <w:p w:rsidR="005075CC" w:rsidRPr="004B27FB" w:rsidRDefault="005075CC" w:rsidP="005075C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B27FB">
        <w:rPr>
          <w:sz w:val="26"/>
          <w:szCs w:val="26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4B27FB">
        <w:rPr>
          <w:sz w:val="26"/>
          <w:szCs w:val="26"/>
        </w:rPr>
        <w:t>Волосовский</w:t>
      </w:r>
      <w:proofErr w:type="spellEnd"/>
      <w:r w:rsidRPr="004B27FB">
        <w:rPr>
          <w:sz w:val="26"/>
          <w:szCs w:val="26"/>
        </w:rPr>
        <w:t xml:space="preserve"> муниципальный район </w:t>
      </w:r>
      <w:hyperlink r:id="rId8" w:history="1">
        <w:r w:rsidRPr="004B27FB">
          <w:rPr>
            <w:sz w:val="26"/>
            <w:szCs w:val="26"/>
          </w:rPr>
          <w:t>http://волосовскийрайон.рф</w:t>
        </w:r>
      </w:hyperlink>
      <w:r w:rsidRPr="004B27FB">
        <w:rPr>
          <w:sz w:val="26"/>
          <w:szCs w:val="26"/>
        </w:rPr>
        <w:t>.</w:t>
      </w:r>
    </w:p>
    <w:p w:rsidR="005075CC" w:rsidRDefault="005075CC" w:rsidP="005075C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3. Настоящее постановление вступает в силу после его официального опубликов</w:t>
      </w:r>
      <w:r w:rsidRPr="004B27FB">
        <w:rPr>
          <w:sz w:val="26"/>
          <w:szCs w:val="26"/>
        </w:rPr>
        <w:t>а</w:t>
      </w:r>
      <w:r w:rsidRPr="004B27FB">
        <w:rPr>
          <w:sz w:val="26"/>
          <w:szCs w:val="26"/>
        </w:rPr>
        <w:t>ния</w:t>
      </w:r>
      <w:r>
        <w:rPr>
          <w:sz w:val="26"/>
          <w:szCs w:val="26"/>
        </w:rPr>
        <w:t>.</w:t>
      </w:r>
      <w:r w:rsidRPr="00717232">
        <w:rPr>
          <w:sz w:val="26"/>
          <w:szCs w:val="26"/>
        </w:rPr>
        <w:t xml:space="preserve"> </w:t>
      </w:r>
    </w:p>
    <w:p w:rsidR="00A4341A" w:rsidRPr="00717232" w:rsidRDefault="005075CC" w:rsidP="005075C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4341A" w:rsidRPr="00717232">
        <w:rPr>
          <w:sz w:val="26"/>
          <w:szCs w:val="26"/>
        </w:rPr>
        <w:t xml:space="preserve">. </w:t>
      </w:r>
      <w:proofErr w:type="gramStart"/>
      <w:r w:rsidR="00717232" w:rsidRPr="00717232">
        <w:rPr>
          <w:sz w:val="26"/>
          <w:szCs w:val="26"/>
        </w:rPr>
        <w:t>Контроль за</w:t>
      </w:r>
      <w:proofErr w:type="gramEnd"/>
      <w:r w:rsidR="00717232" w:rsidRPr="00717232">
        <w:rPr>
          <w:sz w:val="26"/>
          <w:szCs w:val="26"/>
        </w:rPr>
        <w:t xml:space="preserve"> исполнением настоящего распоряжения возложить</w:t>
      </w:r>
      <w:r>
        <w:rPr>
          <w:sz w:val="26"/>
          <w:szCs w:val="26"/>
        </w:rPr>
        <w:t xml:space="preserve"> на</w:t>
      </w:r>
      <w:r w:rsidR="00717232" w:rsidRPr="007172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</w:t>
      </w:r>
      <w:r w:rsidR="00717232" w:rsidRPr="0071723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717232" w:rsidRPr="00717232">
        <w:rPr>
          <w:sz w:val="26"/>
          <w:szCs w:val="26"/>
        </w:rPr>
        <w:t xml:space="preserve">омитета по городскому хозяйству администрации </w:t>
      </w:r>
      <w:proofErr w:type="spellStart"/>
      <w:r w:rsidR="00717232" w:rsidRPr="00717232">
        <w:rPr>
          <w:sz w:val="26"/>
          <w:szCs w:val="26"/>
        </w:rPr>
        <w:t>Волосовск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="00717232" w:rsidRPr="00717232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="00F83EBC">
        <w:rPr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="00717232" w:rsidRPr="00717232">
        <w:rPr>
          <w:sz w:val="26"/>
          <w:szCs w:val="26"/>
        </w:rPr>
        <w:t>.</w:t>
      </w:r>
    </w:p>
    <w:p w:rsidR="00A4341A" w:rsidRPr="00717232" w:rsidRDefault="00A4341A" w:rsidP="005075CC">
      <w:pPr>
        <w:spacing w:line="276" w:lineRule="auto"/>
        <w:ind w:firstLine="900"/>
        <w:jc w:val="both"/>
        <w:rPr>
          <w:sz w:val="26"/>
          <w:szCs w:val="26"/>
        </w:rPr>
      </w:pPr>
    </w:p>
    <w:p w:rsidR="00A4341A" w:rsidRPr="00717232" w:rsidRDefault="00A4341A" w:rsidP="00A4341A">
      <w:pPr>
        <w:ind w:firstLine="900"/>
        <w:jc w:val="both"/>
        <w:rPr>
          <w:sz w:val="26"/>
          <w:szCs w:val="26"/>
        </w:rPr>
      </w:pPr>
    </w:p>
    <w:p w:rsidR="00622BC8" w:rsidRDefault="00622BC8" w:rsidP="00622BC8">
      <w:pPr>
        <w:jc w:val="both"/>
        <w:rPr>
          <w:sz w:val="26"/>
          <w:szCs w:val="26"/>
        </w:rPr>
      </w:pPr>
    </w:p>
    <w:p w:rsidR="00622BC8" w:rsidRDefault="00622BC8" w:rsidP="00622BC8">
      <w:pPr>
        <w:jc w:val="both"/>
        <w:rPr>
          <w:sz w:val="26"/>
          <w:szCs w:val="26"/>
        </w:rPr>
      </w:pPr>
    </w:p>
    <w:p w:rsidR="00622BC8" w:rsidRPr="004B27FB" w:rsidRDefault="00622BC8" w:rsidP="00622BC8">
      <w:pPr>
        <w:jc w:val="both"/>
        <w:rPr>
          <w:sz w:val="26"/>
          <w:szCs w:val="26"/>
        </w:rPr>
      </w:pPr>
      <w:r w:rsidRPr="004B27FB">
        <w:rPr>
          <w:sz w:val="26"/>
          <w:szCs w:val="26"/>
        </w:rPr>
        <w:t>Глава администрации</w:t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  <w:t>В.В.Рыжков</w:t>
      </w:r>
    </w:p>
    <w:p w:rsidR="00622BC8" w:rsidRPr="004B27FB" w:rsidRDefault="00622BC8" w:rsidP="00622BC8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622BC8" w:rsidRPr="004B27FB" w:rsidRDefault="00622BC8" w:rsidP="00622BC8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622BC8" w:rsidRPr="004B27FB" w:rsidRDefault="00622BC8" w:rsidP="00622BC8">
      <w:pPr>
        <w:jc w:val="both"/>
        <w:rPr>
          <w:sz w:val="26"/>
          <w:szCs w:val="26"/>
        </w:rPr>
      </w:pPr>
      <w:r w:rsidRPr="004B27FB">
        <w:rPr>
          <w:sz w:val="26"/>
          <w:szCs w:val="26"/>
        </w:rPr>
        <w:t>Разослано: в дело, комитет финансов, комитет по городскому хозяйству</w:t>
      </w:r>
    </w:p>
    <w:p w:rsidR="00622BC8" w:rsidRPr="004B27FB" w:rsidRDefault="00622BC8" w:rsidP="00622BC8">
      <w:pPr>
        <w:jc w:val="both"/>
        <w:rPr>
          <w:sz w:val="26"/>
          <w:szCs w:val="26"/>
        </w:rPr>
      </w:pPr>
    </w:p>
    <w:p w:rsidR="00622BC8" w:rsidRDefault="00622BC8" w:rsidP="00622BC8">
      <w:pPr>
        <w:jc w:val="both"/>
        <w:rPr>
          <w:sz w:val="20"/>
          <w:szCs w:val="20"/>
        </w:rPr>
      </w:pPr>
    </w:p>
    <w:p w:rsidR="00622BC8" w:rsidRDefault="00622BC8" w:rsidP="00622BC8">
      <w:pPr>
        <w:jc w:val="both"/>
        <w:rPr>
          <w:sz w:val="20"/>
          <w:szCs w:val="20"/>
        </w:rPr>
      </w:pPr>
    </w:p>
    <w:p w:rsidR="00622BC8" w:rsidRDefault="00622BC8" w:rsidP="00622BC8">
      <w:pPr>
        <w:jc w:val="both"/>
        <w:rPr>
          <w:sz w:val="20"/>
          <w:szCs w:val="20"/>
        </w:rPr>
      </w:pPr>
    </w:p>
    <w:p w:rsidR="00622BC8" w:rsidRDefault="00622BC8" w:rsidP="00622BC8">
      <w:pPr>
        <w:jc w:val="both"/>
        <w:rPr>
          <w:sz w:val="20"/>
          <w:szCs w:val="20"/>
        </w:rPr>
      </w:pPr>
    </w:p>
    <w:p w:rsidR="00622BC8" w:rsidRPr="00EF3D44" w:rsidRDefault="00622BC8" w:rsidP="00622B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Е.А.Благушина</w:t>
      </w:r>
      <w:proofErr w:type="spellEnd"/>
    </w:p>
    <w:p w:rsidR="00622BC8" w:rsidRDefault="00622BC8" w:rsidP="00622BC8">
      <w:pPr>
        <w:rPr>
          <w:sz w:val="20"/>
          <w:szCs w:val="20"/>
        </w:rPr>
      </w:pPr>
      <w:r w:rsidRPr="00EF3D44">
        <w:rPr>
          <w:sz w:val="20"/>
          <w:szCs w:val="20"/>
        </w:rPr>
        <w:t xml:space="preserve">(813 73) </w:t>
      </w:r>
      <w:r>
        <w:rPr>
          <w:sz w:val="20"/>
          <w:szCs w:val="20"/>
        </w:rPr>
        <w:t>24-021</w:t>
      </w:r>
    </w:p>
    <w:p w:rsidR="00622BC8" w:rsidRDefault="00622BC8" w:rsidP="00622BC8">
      <w:pPr>
        <w:rPr>
          <w:sz w:val="20"/>
          <w:szCs w:val="20"/>
        </w:rPr>
      </w:pPr>
    </w:p>
    <w:p w:rsidR="00507F75" w:rsidRDefault="0090570F" w:rsidP="00507F75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4"/>
      <w:bookmarkEnd w:id="0"/>
      <w:r>
        <w:lastRenderedPageBreak/>
        <w:t xml:space="preserve">Приложение </w:t>
      </w:r>
    </w:p>
    <w:p w:rsidR="00622BC8" w:rsidRDefault="0090570F" w:rsidP="0090570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к п</w:t>
      </w:r>
      <w:r w:rsidR="00622BC8">
        <w:t>остановлени</w:t>
      </w:r>
      <w:r>
        <w:t>ю</w:t>
      </w:r>
      <w:r w:rsidR="00622BC8">
        <w:t xml:space="preserve"> </w:t>
      </w:r>
      <w:r w:rsidR="003538BF">
        <w:t>администрации</w:t>
      </w:r>
    </w:p>
    <w:p w:rsidR="00622BC8" w:rsidRDefault="00622BC8" w:rsidP="00622BC8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</w:t>
      </w:r>
      <w:r w:rsidR="0090570F">
        <w:t xml:space="preserve">        </w:t>
      </w:r>
      <w:r>
        <w:t xml:space="preserve">  </w:t>
      </w:r>
      <w:r w:rsidR="0090570F">
        <w:t xml:space="preserve">                                     </w:t>
      </w:r>
      <w:r w:rsidR="003538BF">
        <w:t xml:space="preserve"> </w:t>
      </w:r>
      <w:r w:rsidR="0090570F">
        <w:t>МО</w:t>
      </w:r>
      <w:r>
        <w:t xml:space="preserve"> </w:t>
      </w:r>
      <w:proofErr w:type="spellStart"/>
      <w:r w:rsidR="00D27FF6">
        <w:t>Волосовский</w:t>
      </w:r>
      <w:proofErr w:type="spellEnd"/>
      <w:r w:rsidR="00D27FF6">
        <w:t xml:space="preserve"> </w:t>
      </w:r>
      <w:proofErr w:type="gramStart"/>
      <w:r w:rsidR="00D27FF6">
        <w:t>муниципальный</w:t>
      </w:r>
      <w:proofErr w:type="gramEnd"/>
    </w:p>
    <w:p w:rsidR="00507F75" w:rsidRDefault="0090570F" w:rsidP="00507F75">
      <w:pPr>
        <w:widowControl w:val="0"/>
        <w:autoSpaceDE w:val="0"/>
        <w:autoSpaceDN w:val="0"/>
        <w:adjustRightInd w:val="0"/>
        <w:jc w:val="center"/>
      </w:pPr>
      <w:bookmarkStart w:id="1" w:name="Par39"/>
      <w:bookmarkEnd w:id="1"/>
      <w:r>
        <w:t xml:space="preserve">                                                        </w:t>
      </w:r>
      <w:r w:rsidR="002C711A">
        <w:t xml:space="preserve">       </w:t>
      </w:r>
      <w:r>
        <w:t xml:space="preserve">     район от</w:t>
      </w:r>
      <w:r w:rsidR="002C711A">
        <w:t xml:space="preserve"> 21.09.2020 </w:t>
      </w:r>
      <w:r>
        <w:t>№</w:t>
      </w:r>
      <w:r w:rsidR="002C711A">
        <w:t xml:space="preserve"> 994</w:t>
      </w:r>
    </w:p>
    <w:p w:rsidR="0090570F" w:rsidRDefault="0090570F" w:rsidP="00507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7F75" w:rsidRPr="00D27FF6" w:rsidRDefault="00566187" w:rsidP="00D27FF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hyperlink r:id="rId9" w:anchor="Par39" w:history="1">
        <w:r w:rsidR="00D27FF6" w:rsidRPr="00D27FF6">
          <w:rPr>
            <w:rStyle w:val="a3"/>
            <w:b/>
            <w:color w:val="auto"/>
            <w:sz w:val="32"/>
            <w:szCs w:val="32"/>
            <w:u w:val="none"/>
          </w:rPr>
          <w:t>Порядок</w:t>
        </w:r>
      </w:hyperlink>
      <w:r w:rsidR="00D27FF6" w:rsidRPr="00D27FF6">
        <w:rPr>
          <w:b/>
          <w:sz w:val="32"/>
          <w:szCs w:val="32"/>
        </w:rPr>
        <w:t xml:space="preserve"> разработки и утверждения бюджетного прогноза муниц</w:t>
      </w:r>
      <w:r w:rsidR="00D27FF6" w:rsidRPr="00D27FF6">
        <w:rPr>
          <w:b/>
          <w:sz w:val="32"/>
          <w:szCs w:val="32"/>
        </w:rPr>
        <w:t>и</w:t>
      </w:r>
      <w:r w:rsidR="00D27FF6" w:rsidRPr="00D27FF6">
        <w:rPr>
          <w:b/>
          <w:sz w:val="32"/>
          <w:szCs w:val="32"/>
        </w:rPr>
        <w:t xml:space="preserve">пального образования </w:t>
      </w:r>
      <w:proofErr w:type="spellStart"/>
      <w:r w:rsidR="003538BF">
        <w:rPr>
          <w:b/>
          <w:sz w:val="32"/>
          <w:szCs w:val="32"/>
        </w:rPr>
        <w:t>Волосовское</w:t>
      </w:r>
      <w:proofErr w:type="spellEnd"/>
      <w:r w:rsidR="003538BF">
        <w:rPr>
          <w:b/>
          <w:sz w:val="32"/>
          <w:szCs w:val="32"/>
        </w:rPr>
        <w:t xml:space="preserve"> городское поселение </w:t>
      </w:r>
      <w:proofErr w:type="spellStart"/>
      <w:r w:rsidR="00D27FF6" w:rsidRPr="00D27FF6">
        <w:rPr>
          <w:b/>
          <w:sz w:val="32"/>
          <w:szCs w:val="32"/>
        </w:rPr>
        <w:t>Волосо</w:t>
      </w:r>
      <w:r w:rsidR="00D27FF6" w:rsidRPr="00D27FF6">
        <w:rPr>
          <w:b/>
          <w:sz w:val="32"/>
          <w:szCs w:val="32"/>
        </w:rPr>
        <w:t>в</w:t>
      </w:r>
      <w:r w:rsidR="00D27FF6" w:rsidRPr="00D27FF6">
        <w:rPr>
          <w:b/>
          <w:sz w:val="32"/>
          <w:szCs w:val="32"/>
        </w:rPr>
        <w:t>ск</w:t>
      </w:r>
      <w:r w:rsidR="003538BF">
        <w:rPr>
          <w:b/>
          <w:sz w:val="32"/>
          <w:szCs w:val="32"/>
        </w:rPr>
        <w:t>ого</w:t>
      </w:r>
      <w:proofErr w:type="spellEnd"/>
      <w:r w:rsidR="00D27FF6" w:rsidRPr="00D27FF6">
        <w:rPr>
          <w:b/>
          <w:sz w:val="32"/>
          <w:szCs w:val="32"/>
        </w:rPr>
        <w:t xml:space="preserve"> муниципальн</w:t>
      </w:r>
      <w:r w:rsidR="003538BF">
        <w:rPr>
          <w:b/>
          <w:sz w:val="32"/>
          <w:szCs w:val="32"/>
        </w:rPr>
        <w:t>ого</w:t>
      </w:r>
      <w:r w:rsidR="00D27FF6" w:rsidRPr="00D27FF6">
        <w:rPr>
          <w:b/>
          <w:sz w:val="32"/>
          <w:szCs w:val="32"/>
        </w:rPr>
        <w:t xml:space="preserve"> район</w:t>
      </w:r>
      <w:r w:rsidR="003538BF">
        <w:rPr>
          <w:b/>
          <w:sz w:val="32"/>
          <w:szCs w:val="32"/>
        </w:rPr>
        <w:t>а</w:t>
      </w:r>
      <w:r w:rsidR="00D27FF6" w:rsidRPr="00D27FF6">
        <w:rPr>
          <w:b/>
          <w:sz w:val="32"/>
          <w:szCs w:val="32"/>
        </w:rPr>
        <w:t xml:space="preserve"> Ленинградской области на долг</w:t>
      </w:r>
      <w:r w:rsidR="00D27FF6" w:rsidRPr="00D27FF6">
        <w:rPr>
          <w:b/>
          <w:sz w:val="32"/>
          <w:szCs w:val="32"/>
        </w:rPr>
        <w:t>о</w:t>
      </w:r>
      <w:r w:rsidR="00D27FF6" w:rsidRPr="00D27FF6">
        <w:rPr>
          <w:b/>
          <w:sz w:val="32"/>
          <w:szCs w:val="32"/>
        </w:rPr>
        <w:t>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Бюджетный </w:t>
      </w:r>
      <w:proofErr w:type="spellStart"/>
      <w:r>
        <w:t>прогноз</w:t>
      </w:r>
      <w:r w:rsidR="00E058C3">
        <w:t>муниципального</w:t>
      </w:r>
      <w:proofErr w:type="spellEnd"/>
      <w:r w:rsidR="00E058C3">
        <w:t xml:space="preserve"> образования </w:t>
      </w:r>
      <w:proofErr w:type="spellStart"/>
      <w:r w:rsidR="003538BF">
        <w:t>Волосовское</w:t>
      </w:r>
      <w:proofErr w:type="spellEnd"/>
      <w:r w:rsidR="003538BF">
        <w:t xml:space="preserve"> городское </w:t>
      </w:r>
      <w:proofErr w:type="spellStart"/>
      <w:r w:rsidR="003538BF">
        <w:t>поесление</w:t>
      </w:r>
      <w:proofErr w:type="spellEnd"/>
      <w:r w:rsidR="003538BF">
        <w:t xml:space="preserve"> </w:t>
      </w:r>
      <w:proofErr w:type="spellStart"/>
      <w:r w:rsidR="00E058C3">
        <w:t>Волосов</w:t>
      </w:r>
      <w:r w:rsidR="003538BF">
        <w:t>ского</w:t>
      </w:r>
      <w:proofErr w:type="spellEnd"/>
      <w:r w:rsidR="00E058C3">
        <w:t xml:space="preserve"> муниципальн</w:t>
      </w:r>
      <w:r w:rsidR="003538BF">
        <w:t>ого</w:t>
      </w:r>
      <w:r w:rsidR="00E058C3">
        <w:t xml:space="preserve"> район</w:t>
      </w:r>
      <w:r w:rsidR="003538BF">
        <w:t>а</w:t>
      </w:r>
      <w:r w:rsidR="00E058C3">
        <w:t xml:space="preserve"> Ленинградской области</w:t>
      </w:r>
      <w:r>
        <w:t xml:space="preserve"> на до</w:t>
      </w:r>
      <w:r>
        <w:t>л</w:t>
      </w:r>
      <w:r>
        <w:t xml:space="preserve">госрочный период (далее – Бюджетный прогноз) утверждается </w:t>
      </w:r>
      <w:r w:rsidR="003538BF">
        <w:t xml:space="preserve">распоряжением председателя комитета по городскому </w:t>
      </w:r>
      <w:proofErr w:type="spellStart"/>
      <w:r w:rsidR="003538BF">
        <w:t>хозяйству</w:t>
      </w:r>
      <w:r w:rsidR="00E058C3">
        <w:t>администраци</w:t>
      </w:r>
      <w:r w:rsidR="00910A71">
        <w:t>и</w:t>
      </w:r>
      <w:proofErr w:type="spellEnd"/>
      <w:r w:rsidR="00E058C3">
        <w:t xml:space="preserve"> муниципального образования </w:t>
      </w:r>
      <w:proofErr w:type="spellStart"/>
      <w:r w:rsidR="00E058C3">
        <w:t>Волосовский</w:t>
      </w:r>
      <w:proofErr w:type="spellEnd"/>
      <w:r w:rsidR="00E058C3">
        <w:t xml:space="preserve"> муниципальный район</w:t>
      </w:r>
      <w:r>
        <w:t xml:space="preserve"> Ленинградской области на </w:t>
      </w:r>
      <w:r w:rsidR="00E058C3">
        <w:t>ше</w:t>
      </w:r>
      <w:r w:rsidR="00E058C3">
        <w:t>с</w:t>
      </w:r>
      <w:r>
        <w:t>тилетний период (начиная с года, следующего за годом разработки).</w:t>
      </w:r>
      <w:proofErr w:type="gramEnd"/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Бюджетный прогноз разрабатывается и утверждается каждые </w:t>
      </w:r>
      <w:r w:rsidR="00E058C3">
        <w:t>три года</w:t>
      </w:r>
      <w:r>
        <w:t>.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Разработка проекта Бюджетного прогноза осуществляется </w:t>
      </w:r>
      <w:r w:rsidR="003538BF">
        <w:t>бюджетным се</w:t>
      </w:r>
      <w:r w:rsidR="003538BF">
        <w:t>к</w:t>
      </w:r>
      <w:r w:rsidR="003538BF">
        <w:t xml:space="preserve">тором комитета по городскому </w:t>
      </w:r>
      <w:proofErr w:type="spellStart"/>
      <w:r w:rsidR="003538BF">
        <w:t>хозяйству</w:t>
      </w:r>
      <w:r w:rsidR="00E058C3">
        <w:t>администрации</w:t>
      </w:r>
      <w:proofErr w:type="spellEnd"/>
      <w:r w:rsidR="00E058C3">
        <w:t xml:space="preserve"> муниципального</w:t>
      </w:r>
      <w:r w:rsidR="003538BF">
        <w:t xml:space="preserve"> обра</w:t>
      </w:r>
      <w:r w:rsidR="00236FC7">
        <w:t>з</w:t>
      </w:r>
      <w:r w:rsidR="00236FC7">
        <w:t>о</w:t>
      </w:r>
      <w:r w:rsidR="00236FC7">
        <w:t xml:space="preserve">вания </w:t>
      </w:r>
      <w:proofErr w:type="spellStart"/>
      <w:r w:rsidR="00236FC7">
        <w:t>Волосовский</w:t>
      </w:r>
      <w:proofErr w:type="spellEnd"/>
      <w:r w:rsidR="00236FC7">
        <w:t xml:space="preserve"> муниципальный </w:t>
      </w:r>
      <w:r w:rsidR="00E058C3">
        <w:t xml:space="preserve">район </w:t>
      </w:r>
      <w:r>
        <w:t>Ленинградской области</w:t>
      </w:r>
      <w:r w:rsidR="00763D68">
        <w:t xml:space="preserve"> (далее – </w:t>
      </w:r>
      <w:r w:rsidR="003538BF">
        <w:t>бю</w:t>
      </w:r>
      <w:r w:rsidR="003538BF">
        <w:t>д</w:t>
      </w:r>
      <w:r w:rsidR="003538BF">
        <w:t>жетный сектор</w:t>
      </w:r>
      <w:r w:rsidR="00236FC7">
        <w:t xml:space="preserve"> КГХ</w:t>
      </w:r>
      <w:r w:rsidR="00763D68">
        <w:t>)</w:t>
      </w:r>
      <w:r w:rsidR="00230DF4">
        <w:t xml:space="preserve"> на основе прогноза </w:t>
      </w:r>
      <w:r>
        <w:t xml:space="preserve">социально-экономического развития </w:t>
      </w:r>
      <w:r w:rsidR="00E058C3">
        <w:t>м</w:t>
      </w:r>
      <w:r w:rsidR="00E058C3">
        <w:t>у</w:t>
      </w:r>
      <w:r w:rsidR="00E058C3">
        <w:t>ниципального образования</w:t>
      </w:r>
      <w:r w:rsidR="00236FC7">
        <w:t xml:space="preserve"> </w:t>
      </w:r>
      <w:proofErr w:type="spellStart"/>
      <w:r w:rsidR="00236FC7">
        <w:t>Волосовское</w:t>
      </w:r>
      <w:proofErr w:type="spellEnd"/>
      <w:r w:rsidR="00236FC7">
        <w:t xml:space="preserve"> городское поселение </w:t>
      </w:r>
      <w:proofErr w:type="spellStart"/>
      <w:r w:rsidR="00E058C3">
        <w:t>Волосовск</w:t>
      </w:r>
      <w:r w:rsidR="00236FC7">
        <w:t>ого</w:t>
      </w:r>
      <w:proofErr w:type="spellEnd"/>
      <w:r w:rsidR="00236FC7">
        <w:t xml:space="preserve"> </w:t>
      </w:r>
      <w:r w:rsidR="00230DF4">
        <w:t>м</w:t>
      </w:r>
      <w:r w:rsidR="00230DF4">
        <w:t>у</w:t>
      </w:r>
      <w:r w:rsidR="00230DF4">
        <w:t>ниципальн</w:t>
      </w:r>
      <w:r w:rsidR="00236FC7">
        <w:t>ого</w:t>
      </w:r>
      <w:r w:rsidR="00E058C3">
        <w:t xml:space="preserve"> район</w:t>
      </w:r>
      <w:r w:rsidR="00236FC7">
        <w:t>а</w:t>
      </w:r>
      <w:r w:rsidR="00E058C3">
        <w:t xml:space="preserve"> Ленинградской области </w:t>
      </w:r>
      <w:r>
        <w:t>на долгосрочный период</w:t>
      </w:r>
      <w:r w:rsidR="00763D68">
        <w:t xml:space="preserve"> (</w:t>
      </w:r>
      <w:r w:rsidR="00E058C3">
        <w:t>далее - прогноз социально-экономического развития)</w:t>
      </w:r>
      <w:r>
        <w:t>.</w:t>
      </w:r>
      <w:proofErr w:type="gramEnd"/>
    </w:p>
    <w:p w:rsidR="00507F75" w:rsidRPr="00FA292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FA2925">
        <w:t>3. Бюджетный прогноз может быть изменен с учетом изменения прогноза с</w:t>
      </w:r>
      <w:r w:rsidRPr="00FA2925">
        <w:t>о</w:t>
      </w:r>
      <w:r w:rsidRPr="00FA2925">
        <w:t xml:space="preserve">циально-экономического развития на соответствующий период и принятого </w:t>
      </w:r>
      <w:r w:rsidR="00763D68" w:rsidRPr="00FA2925">
        <w:t>Р</w:t>
      </w:r>
      <w:r w:rsidR="00763D68" w:rsidRPr="00FA2925">
        <w:t>е</w:t>
      </w:r>
      <w:r w:rsidR="00763D68" w:rsidRPr="00FA2925">
        <w:t>шения совета депутатов муниципального образования</w:t>
      </w:r>
      <w:r w:rsidR="00236FC7">
        <w:t xml:space="preserve"> </w:t>
      </w:r>
      <w:proofErr w:type="spellStart"/>
      <w:r w:rsidR="00236FC7">
        <w:t>Волосовское</w:t>
      </w:r>
      <w:proofErr w:type="spellEnd"/>
      <w:r w:rsidR="00236FC7">
        <w:t xml:space="preserve"> городское п</w:t>
      </w:r>
      <w:r w:rsidR="00236FC7">
        <w:t>о</w:t>
      </w:r>
      <w:r w:rsidR="00236FC7">
        <w:t xml:space="preserve">селение </w:t>
      </w:r>
      <w:r w:rsidRPr="00FA2925">
        <w:t>о бюджете</w:t>
      </w:r>
      <w:r w:rsidR="00763D68" w:rsidRPr="00FA2925">
        <w:t xml:space="preserve"> муниципального образования </w:t>
      </w:r>
      <w:proofErr w:type="spellStart"/>
      <w:r w:rsidR="00763D68" w:rsidRPr="00FA2925">
        <w:t>Волосов</w:t>
      </w:r>
      <w:r w:rsidR="00236FC7">
        <w:t>ское</w:t>
      </w:r>
      <w:proofErr w:type="spellEnd"/>
      <w:r w:rsidR="00236FC7">
        <w:t xml:space="preserve"> городское посел</w:t>
      </w:r>
      <w:r w:rsidR="00236FC7">
        <w:t>е</w:t>
      </w:r>
      <w:r w:rsidR="00236FC7">
        <w:t xml:space="preserve">ние </w:t>
      </w:r>
      <w:proofErr w:type="spellStart"/>
      <w:r w:rsidR="00236FC7">
        <w:t>Волосовского</w:t>
      </w:r>
      <w:proofErr w:type="spellEnd"/>
      <w:r w:rsidR="00236FC7">
        <w:t xml:space="preserve"> </w:t>
      </w:r>
      <w:r w:rsidR="00763D68" w:rsidRPr="00FA2925">
        <w:t>муниципальн</w:t>
      </w:r>
      <w:r w:rsidR="00236FC7">
        <w:t>ого</w:t>
      </w:r>
      <w:r w:rsidR="00763D68" w:rsidRPr="00FA2925">
        <w:t xml:space="preserve"> район</w:t>
      </w:r>
      <w:r w:rsidR="00236FC7">
        <w:t>а</w:t>
      </w:r>
      <w:r w:rsidRPr="00FA2925">
        <w:t xml:space="preserve"> Ленинградской области на очередной финансовый год и плановый период без продления периода его действия.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FA2925">
        <w:t xml:space="preserve">4. Проект Бюджетного прогноза (проект изменений Бюджетного прогноза), за исключением показателей финансового обеспечения </w:t>
      </w:r>
      <w:r w:rsidR="00763D68" w:rsidRPr="00FA2925">
        <w:t>муниципальных</w:t>
      </w:r>
      <w:r w:rsidRPr="00FA2925">
        <w:t xml:space="preserve"> программ </w:t>
      </w:r>
      <w:r w:rsidR="00763D68" w:rsidRPr="00FA2925">
        <w:t xml:space="preserve">муниципального образования </w:t>
      </w:r>
      <w:r w:rsidR="00236FC7">
        <w:t xml:space="preserve"> </w:t>
      </w:r>
      <w:proofErr w:type="spellStart"/>
      <w:r w:rsidR="00236FC7">
        <w:t>Волосовское</w:t>
      </w:r>
      <w:proofErr w:type="spellEnd"/>
      <w:r w:rsidR="00236FC7">
        <w:t xml:space="preserve"> гор</w:t>
      </w:r>
      <w:r w:rsidR="00230DF4">
        <w:t>о</w:t>
      </w:r>
      <w:r w:rsidR="00236FC7">
        <w:t xml:space="preserve">дское поселение </w:t>
      </w:r>
      <w:proofErr w:type="spellStart"/>
      <w:r w:rsidR="00763D68" w:rsidRPr="00FA2925">
        <w:t>Волосовск</w:t>
      </w:r>
      <w:r w:rsidR="00236FC7">
        <w:t>ого</w:t>
      </w:r>
      <w:proofErr w:type="spellEnd"/>
      <w:r w:rsidR="00763D68" w:rsidRPr="00FA2925">
        <w:t xml:space="preserve"> муниципальн</w:t>
      </w:r>
      <w:r w:rsidR="00236FC7">
        <w:t>ого</w:t>
      </w:r>
      <w:r w:rsidR="00763D68" w:rsidRPr="00FA2925">
        <w:t xml:space="preserve"> район</w:t>
      </w:r>
      <w:r w:rsidR="00236FC7">
        <w:t>а</w:t>
      </w:r>
      <w:r w:rsidR="0074569D">
        <w:t xml:space="preserve"> </w:t>
      </w:r>
      <w:r w:rsidRPr="00FA2925">
        <w:t xml:space="preserve">Ленинградской области, представляется в </w:t>
      </w:r>
      <w:r w:rsidR="00763D68" w:rsidRPr="00FA2925">
        <w:t>совет депут</w:t>
      </w:r>
      <w:r w:rsidR="00763D68" w:rsidRPr="00FA2925">
        <w:t>а</w:t>
      </w:r>
      <w:r w:rsidR="00763D68" w:rsidRPr="00FA2925">
        <w:t xml:space="preserve">тов </w:t>
      </w:r>
      <w:r w:rsidR="00AD6166" w:rsidRPr="00FA2925">
        <w:t xml:space="preserve">муниципального </w:t>
      </w:r>
      <w:r w:rsidR="00AD6166">
        <w:t xml:space="preserve">образования </w:t>
      </w:r>
      <w:proofErr w:type="spellStart"/>
      <w:r w:rsidR="00AD6166">
        <w:t>Волосовск</w:t>
      </w:r>
      <w:r w:rsidR="00236FC7">
        <w:t>ое</w:t>
      </w:r>
      <w:proofErr w:type="spellEnd"/>
      <w:r w:rsidR="00236FC7">
        <w:t xml:space="preserve"> городское поселение </w:t>
      </w:r>
      <w:r>
        <w:t>одновреме</w:t>
      </w:r>
      <w:r>
        <w:t>н</w:t>
      </w:r>
      <w:r>
        <w:t xml:space="preserve">но с проектом </w:t>
      </w:r>
      <w:r w:rsidR="00AD6166">
        <w:t>решения о</w:t>
      </w:r>
      <w:r>
        <w:t xml:space="preserve"> бюджете на очередной финансовый год и плановый п</w:t>
      </w:r>
      <w:r>
        <w:t>е</w:t>
      </w:r>
      <w:r>
        <w:t>риод.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5. Бюджетный прогноз состоит из текста и приложений.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5.1. Текст Бюджетного прогноза включает следующие основные разделы: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Условия формирования Бюджетного прогноза. 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Раздел должен содержать сведения об основных социально-экономических показателях, результаты осуществления налогово-бюджетной и долговой полит</w:t>
      </w:r>
      <w:r>
        <w:t>и</w:t>
      </w:r>
      <w:r>
        <w:t xml:space="preserve">ки, прогнозируемой макроэкономической ситуации в долгосрочном периоде и ее влиянии на показатели </w:t>
      </w:r>
      <w:r w:rsidR="00236FC7">
        <w:t>бюджета</w:t>
      </w:r>
      <w:r w:rsidR="0090570F">
        <w:t xml:space="preserve"> </w:t>
      </w:r>
      <w:proofErr w:type="spellStart"/>
      <w:r w:rsidR="00236FC7">
        <w:t>Волосовского</w:t>
      </w:r>
      <w:proofErr w:type="spellEnd"/>
      <w:r w:rsidR="00236FC7">
        <w:t xml:space="preserve"> городского поселения </w:t>
      </w:r>
      <w:proofErr w:type="spellStart"/>
      <w:r w:rsidR="00AD6166">
        <w:t>Волосовск</w:t>
      </w:r>
      <w:r w:rsidR="00AD6166">
        <w:t>о</w:t>
      </w:r>
      <w:r w:rsidR="00AD6166">
        <w:t>го</w:t>
      </w:r>
      <w:proofErr w:type="spellEnd"/>
      <w:r w:rsidR="00AD6166">
        <w:t xml:space="preserve"> муниципального района </w:t>
      </w:r>
      <w:r>
        <w:t>Ленинградской области;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Прогноз </w:t>
      </w:r>
      <w:proofErr w:type="gramStart"/>
      <w:r>
        <w:t>основных</w:t>
      </w:r>
      <w:proofErr w:type="gramEnd"/>
      <w:r>
        <w:t xml:space="preserve"> </w:t>
      </w:r>
      <w:r w:rsidR="00236FC7">
        <w:t xml:space="preserve">бюджета </w:t>
      </w:r>
      <w:proofErr w:type="spellStart"/>
      <w:r w:rsidR="00236FC7">
        <w:t>Волосовского</w:t>
      </w:r>
      <w:proofErr w:type="spellEnd"/>
      <w:r w:rsidR="00236FC7">
        <w:t xml:space="preserve"> городского поселения </w:t>
      </w:r>
      <w:proofErr w:type="spellStart"/>
      <w:r w:rsidR="00236FC7">
        <w:t>Волосо</w:t>
      </w:r>
      <w:r w:rsidR="00236FC7">
        <w:t>в</w:t>
      </w:r>
      <w:r w:rsidR="00236FC7">
        <w:lastRenderedPageBreak/>
        <w:t>ского</w:t>
      </w:r>
      <w:proofErr w:type="spellEnd"/>
      <w:r w:rsidR="00236FC7">
        <w:t xml:space="preserve"> муниципального района Ленинградской области</w:t>
      </w:r>
      <w:r>
        <w:t xml:space="preserve">. 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Раздел должен содержать основные подходы к формированию доходов и ра</w:t>
      </w:r>
      <w:r>
        <w:t>с</w:t>
      </w:r>
      <w:r>
        <w:t xml:space="preserve">ходов </w:t>
      </w:r>
      <w:r w:rsidR="00236FC7">
        <w:t xml:space="preserve">бюджета </w:t>
      </w:r>
      <w:proofErr w:type="spellStart"/>
      <w:r w:rsidR="00236FC7">
        <w:t>Волосовского</w:t>
      </w:r>
      <w:proofErr w:type="spellEnd"/>
      <w:r w:rsidR="00236FC7">
        <w:t xml:space="preserve"> городского поселения </w:t>
      </w:r>
      <w:proofErr w:type="spellStart"/>
      <w:r w:rsidR="00236FC7">
        <w:t>Волосовского</w:t>
      </w:r>
      <w:proofErr w:type="spellEnd"/>
      <w:r w:rsidR="00236FC7">
        <w:t xml:space="preserve"> муниципальн</w:t>
      </w:r>
      <w:r w:rsidR="00236FC7">
        <w:t>о</w:t>
      </w:r>
      <w:r w:rsidR="00236FC7">
        <w:t>го района Ленинградской области</w:t>
      </w:r>
      <w:r>
        <w:t>, анализ объемов и структуры доходов, краткое описание прогнозируемой динамики доходов, расходов и дефицита (</w:t>
      </w:r>
      <w:proofErr w:type="spellStart"/>
      <w:r>
        <w:t>профицита</w:t>
      </w:r>
      <w:proofErr w:type="spellEnd"/>
      <w:r>
        <w:t xml:space="preserve">) </w:t>
      </w:r>
      <w:r w:rsidR="00236FC7">
        <w:t xml:space="preserve">бюджета </w:t>
      </w:r>
      <w:proofErr w:type="spellStart"/>
      <w:r w:rsidR="00236FC7">
        <w:t>Волосовского</w:t>
      </w:r>
      <w:proofErr w:type="spellEnd"/>
      <w:r w:rsidR="00236FC7">
        <w:t xml:space="preserve"> городского поселения </w:t>
      </w:r>
      <w:proofErr w:type="spellStart"/>
      <w:r w:rsidR="00236FC7">
        <w:t>Волосовского</w:t>
      </w:r>
      <w:proofErr w:type="spellEnd"/>
      <w:r w:rsidR="00236FC7">
        <w:t xml:space="preserve"> муниципального ра</w:t>
      </w:r>
      <w:r w:rsidR="00236FC7">
        <w:t>й</w:t>
      </w:r>
      <w:r w:rsidR="00236FC7">
        <w:t>она Ленинградской области</w:t>
      </w:r>
      <w:r>
        <w:t>.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Прогноз основных характеристик </w:t>
      </w:r>
      <w:r w:rsidR="00236FC7">
        <w:t xml:space="preserve">бюджета </w:t>
      </w:r>
      <w:proofErr w:type="spellStart"/>
      <w:r w:rsidR="00236FC7">
        <w:t>Волосовского</w:t>
      </w:r>
      <w:proofErr w:type="spellEnd"/>
      <w:r w:rsidR="00236FC7">
        <w:t xml:space="preserve"> городского пос</w:t>
      </w:r>
      <w:r w:rsidR="00236FC7">
        <w:t>е</w:t>
      </w:r>
      <w:r w:rsidR="00236FC7">
        <w:t xml:space="preserve">ления </w:t>
      </w:r>
      <w:proofErr w:type="spellStart"/>
      <w:r w:rsidR="00236FC7">
        <w:t>Волосовского</w:t>
      </w:r>
      <w:proofErr w:type="spellEnd"/>
      <w:r w:rsidR="00236FC7">
        <w:t xml:space="preserve"> муниципального района Ленинградской области</w:t>
      </w:r>
      <w:r>
        <w:t xml:space="preserve">. 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Раздел должен содержать анализ основных характеристик </w:t>
      </w:r>
      <w:r w:rsidR="00236FC7">
        <w:t xml:space="preserve">бюджета </w:t>
      </w:r>
      <w:proofErr w:type="spellStart"/>
      <w:r w:rsidR="00236FC7">
        <w:t>Волосо</w:t>
      </w:r>
      <w:r w:rsidR="00236FC7">
        <w:t>в</w:t>
      </w:r>
      <w:r w:rsidR="00236FC7">
        <w:t>ского</w:t>
      </w:r>
      <w:proofErr w:type="spellEnd"/>
      <w:r w:rsidR="00236FC7">
        <w:t xml:space="preserve"> городского поселения </w:t>
      </w:r>
      <w:proofErr w:type="spellStart"/>
      <w:r w:rsidR="00236FC7">
        <w:t>Волосовского</w:t>
      </w:r>
      <w:proofErr w:type="spellEnd"/>
      <w:r w:rsidR="00236FC7">
        <w:t xml:space="preserve"> муниципального района Ленингра</w:t>
      </w:r>
      <w:r w:rsidR="00236FC7">
        <w:t>д</w:t>
      </w:r>
      <w:r w:rsidR="00236FC7">
        <w:t xml:space="preserve">ской области: </w:t>
      </w:r>
      <w:r>
        <w:t xml:space="preserve">доходов, расходов, </w:t>
      </w:r>
      <w:proofErr w:type="spellStart"/>
      <w:r>
        <w:t>профицита</w:t>
      </w:r>
      <w:proofErr w:type="spellEnd"/>
      <w:r>
        <w:t xml:space="preserve"> (дефицита), объема муниципального долга </w:t>
      </w:r>
      <w:r w:rsidR="00AD6166">
        <w:t>муниципальн</w:t>
      </w:r>
      <w:r w:rsidR="00236FC7">
        <w:t xml:space="preserve">ого </w:t>
      </w:r>
      <w:r w:rsidR="00AD6166">
        <w:t>образовани</w:t>
      </w:r>
      <w:r w:rsidR="00236FC7">
        <w:t xml:space="preserve">я </w:t>
      </w:r>
      <w:r>
        <w:t>(его состав и структуру), источников фина</w:t>
      </w:r>
      <w:r>
        <w:t>н</w:t>
      </w:r>
      <w:r>
        <w:t>сирования дефицита бюджета, а также принципы прогнозирования указанных п</w:t>
      </w:r>
      <w:r>
        <w:t>о</w:t>
      </w:r>
      <w:r>
        <w:t>казателей на долгосрочную перспективу.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4) Показатели финансового обеспечения </w:t>
      </w:r>
      <w:proofErr w:type="gramStart"/>
      <w:r w:rsidR="00AD6166">
        <w:t>муниципальных</w:t>
      </w:r>
      <w:proofErr w:type="gramEnd"/>
      <w:r>
        <w:t xml:space="preserve"> </w:t>
      </w:r>
      <w:proofErr w:type="spellStart"/>
      <w:r>
        <w:t>программ</w:t>
      </w:r>
      <w:r w:rsidR="00236FC7">
        <w:t>Волосо</w:t>
      </w:r>
      <w:r w:rsidR="00236FC7">
        <w:t>в</w:t>
      </w:r>
      <w:r w:rsidR="00236FC7">
        <w:t>ского</w:t>
      </w:r>
      <w:proofErr w:type="spellEnd"/>
      <w:r w:rsidR="00236FC7">
        <w:t xml:space="preserve"> городского поселения </w:t>
      </w:r>
      <w:proofErr w:type="spellStart"/>
      <w:r w:rsidR="00AD6166">
        <w:t>Волосовского</w:t>
      </w:r>
      <w:proofErr w:type="spellEnd"/>
      <w:r w:rsidR="00AD6166">
        <w:t xml:space="preserve"> муниципального района</w:t>
      </w:r>
      <w:r>
        <w:t xml:space="preserve"> Ленингра</w:t>
      </w:r>
      <w:r>
        <w:t>д</w:t>
      </w:r>
      <w:r>
        <w:t xml:space="preserve">ской области. </w:t>
      </w:r>
    </w:p>
    <w:p w:rsidR="00507F75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Раздел должен содержать сведения о </w:t>
      </w:r>
      <w:r w:rsidR="00AD6166">
        <w:t>муниципальных</w:t>
      </w:r>
      <w:r>
        <w:t xml:space="preserve"> программах </w:t>
      </w:r>
      <w:proofErr w:type="spellStart"/>
      <w:r w:rsidR="00433936">
        <w:t>Волосо</w:t>
      </w:r>
      <w:r w:rsidR="00433936">
        <w:t>в</w:t>
      </w:r>
      <w:r w:rsidR="00433936">
        <w:t>ского</w:t>
      </w:r>
      <w:proofErr w:type="spellEnd"/>
      <w:r w:rsidR="00433936">
        <w:t xml:space="preserve"> городского поселения </w:t>
      </w:r>
      <w:proofErr w:type="spellStart"/>
      <w:r w:rsidR="00433936">
        <w:t>Волосовского</w:t>
      </w:r>
      <w:proofErr w:type="spellEnd"/>
      <w:r w:rsidR="00433936">
        <w:t xml:space="preserve"> муниципального района Ленингра</w:t>
      </w:r>
      <w:r w:rsidR="00433936">
        <w:t>д</w:t>
      </w:r>
      <w:r w:rsidR="00433936">
        <w:t>ской области,</w:t>
      </w:r>
      <w:r>
        <w:t xml:space="preserve"> краткое описание динамики программных расходов, прогноз объ</w:t>
      </w:r>
      <w:r>
        <w:t>е</w:t>
      </w:r>
      <w:r>
        <w:t xml:space="preserve">мов финансового обеспечения </w:t>
      </w:r>
      <w:r w:rsidR="00AD6166">
        <w:t>муниципальных</w:t>
      </w:r>
      <w:r>
        <w:t xml:space="preserve"> программ</w:t>
      </w:r>
      <w:r w:rsidR="00433936">
        <w:t xml:space="preserve"> </w:t>
      </w:r>
      <w:proofErr w:type="spellStart"/>
      <w:r w:rsidR="00433936">
        <w:t>Волосовского</w:t>
      </w:r>
      <w:proofErr w:type="spellEnd"/>
      <w:r w:rsidR="00433936">
        <w:t xml:space="preserve"> городск</w:t>
      </w:r>
      <w:r w:rsidR="00433936">
        <w:t>о</w:t>
      </w:r>
      <w:r w:rsidR="00433936">
        <w:t xml:space="preserve">го поселения </w:t>
      </w:r>
      <w:proofErr w:type="spellStart"/>
      <w:r w:rsidR="00AD6166">
        <w:t>Волосовского</w:t>
      </w:r>
      <w:proofErr w:type="spellEnd"/>
      <w:r w:rsidR="00AD6166">
        <w:t xml:space="preserve"> муниципального района </w:t>
      </w:r>
      <w:r>
        <w:t xml:space="preserve">Ленинградской области (на период их действия).   </w:t>
      </w:r>
    </w:p>
    <w:p w:rsidR="00507F75" w:rsidRPr="00C67480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>5.2. Приложения (таблицы) к тексту Бюджетного прогноза содержат:</w:t>
      </w:r>
    </w:p>
    <w:p w:rsidR="00507F75" w:rsidRPr="00C67480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>1) основные показатели прогноза социально-экономического развития</w:t>
      </w:r>
      <w:r w:rsidR="00433936">
        <w:t xml:space="preserve"> </w:t>
      </w:r>
      <w:proofErr w:type="spellStart"/>
      <w:r w:rsidR="00433936">
        <w:t>Вол</w:t>
      </w:r>
      <w:r w:rsidR="00433936">
        <w:t>о</w:t>
      </w:r>
      <w:r w:rsidR="00433936">
        <w:t>совского</w:t>
      </w:r>
      <w:proofErr w:type="spellEnd"/>
      <w:r w:rsidR="00433936">
        <w:t xml:space="preserve"> городского поселения</w:t>
      </w:r>
      <w:r w:rsidR="0074569D">
        <w:t xml:space="preserve"> </w:t>
      </w:r>
      <w:proofErr w:type="spellStart"/>
      <w:r w:rsidR="00AD6166" w:rsidRPr="00C67480">
        <w:t>Волосовского</w:t>
      </w:r>
      <w:proofErr w:type="spellEnd"/>
      <w:r w:rsidR="00AD6166" w:rsidRPr="00C67480">
        <w:t xml:space="preserve"> муниципального района </w:t>
      </w:r>
      <w:r w:rsidRPr="00C67480">
        <w:t>Лени</w:t>
      </w:r>
      <w:r w:rsidRPr="00C67480">
        <w:t>н</w:t>
      </w:r>
      <w:r w:rsidRPr="00C67480">
        <w:t xml:space="preserve">градской области на долгосрочный период (по </w:t>
      </w:r>
      <w:hyperlink r:id="rId10" w:anchor="Par97" w:history="1">
        <w:r w:rsidRPr="00C67480">
          <w:rPr>
            <w:rStyle w:val="a3"/>
            <w:color w:val="auto"/>
            <w:u w:val="none"/>
          </w:rPr>
          <w:t>форме</w:t>
        </w:r>
      </w:hyperlink>
      <w:r w:rsidRPr="00C67480">
        <w:t xml:space="preserve"> согласно приложению 1 к настоящему Порядку);</w:t>
      </w:r>
    </w:p>
    <w:p w:rsidR="00507F75" w:rsidRPr="00C67480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 xml:space="preserve">2) прогноз основных параметров </w:t>
      </w:r>
      <w:r w:rsidR="00433936">
        <w:t xml:space="preserve">бюджета </w:t>
      </w:r>
      <w:proofErr w:type="spellStart"/>
      <w:r w:rsidR="00433936">
        <w:t>Волосовского</w:t>
      </w:r>
      <w:proofErr w:type="spellEnd"/>
      <w:r w:rsidR="00433936">
        <w:t xml:space="preserve"> городского посел</w:t>
      </w:r>
      <w:r w:rsidR="00433936">
        <w:t>е</w:t>
      </w:r>
      <w:r w:rsidR="00433936">
        <w:t xml:space="preserve">ния </w:t>
      </w:r>
      <w:proofErr w:type="spellStart"/>
      <w:r w:rsidR="00433936">
        <w:t>Волосовского</w:t>
      </w:r>
      <w:proofErr w:type="spellEnd"/>
      <w:r w:rsidR="00433936">
        <w:t xml:space="preserve"> муниципального района Ленинградской области</w:t>
      </w:r>
      <w:r w:rsidRPr="00C67480">
        <w:t xml:space="preserve"> (по </w:t>
      </w:r>
      <w:hyperlink r:id="rId11" w:anchor="Par164" w:history="1">
        <w:r w:rsidRPr="00C67480">
          <w:rPr>
            <w:rStyle w:val="a3"/>
            <w:color w:val="auto"/>
            <w:u w:val="none"/>
          </w:rPr>
          <w:t>форме</w:t>
        </w:r>
      </w:hyperlink>
      <w:r w:rsidRPr="00C67480">
        <w:t xml:space="preserve"> с</w:t>
      </w:r>
      <w:r w:rsidRPr="00C67480">
        <w:t>о</w:t>
      </w:r>
      <w:r w:rsidRPr="00C67480">
        <w:t>гласно приложению 2 и приложению 3 к настоящему Порядку);</w:t>
      </w:r>
    </w:p>
    <w:p w:rsidR="00507F75" w:rsidRPr="00C67480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 xml:space="preserve">3) прогноз основных характеристик </w:t>
      </w:r>
      <w:r w:rsidR="00AD6166" w:rsidRPr="00C67480">
        <w:t>районного</w:t>
      </w:r>
      <w:r w:rsidR="00433936">
        <w:t xml:space="preserve"> и консо</w:t>
      </w:r>
      <w:r w:rsidR="00230DF4">
        <w:t>л</w:t>
      </w:r>
      <w:r w:rsidRPr="00C67480">
        <w:t>идированного бю</w:t>
      </w:r>
      <w:r w:rsidRPr="00C67480">
        <w:t>д</w:t>
      </w:r>
      <w:r w:rsidRPr="00C67480">
        <w:t>жет</w:t>
      </w:r>
      <w:r w:rsidR="00433936">
        <w:t xml:space="preserve">а </w:t>
      </w:r>
      <w:proofErr w:type="spellStart"/>
      <w:r w:rsidR="00433936">
        <w:t>Волосовского</w:t>
      </w:r>
      <w:proofErr w:type="spellEnd"/>
      <w:r w:rsidR="00433936">
        <w:t xml:space="preserve"> городского поселения </w:t>
      </w:r>
      <w:proofErr w:type="spellStart"/>
      <w:r w:rsidR="00AD6166" w:rsidRPr="00C67480">
        <w:t>Волосовского</w:t>
      </w:r>
      <w:proofErr w:type="spellEnd"/>
      <w:r w:rsidR="00AD6166" w:rsidRPr="00C67480">
        <w:t xml:space="preserve"> муниципального района </w:t>
      </w:r>
      <w:r w:rsidRPr="00C67480">
        <w:t xml:space="preserve">Ленинградской области (по </w:t>
      </w:r>
      <w:hyperlink r:id="rId12" w:anchor="Par298" w:history="1">
        <w:r w:rsidRPr="00C67480">
          <w:rPr>
            <w:rStyle w:val="a3"/>
            <w:color w:val="auto"/>
            <w:u w:val="none"/>
          </w:rPr>
          <w:t>форме</w:t>
        </w:r>
      </w:hyperlink>
      <w:r w:rsidRPr="00C67480">
        <w:t xml:space="preserve"> согласно приложению 4 и 5 к настоящему П</w:t>
      </w:r>
      <w:r w:rsidRPr="00C67480">
        <w:t>о</w:t>
      </w:r>
      <w:r w:rsidRPr="00C67480">
        <w:t>рядку);</w:t>
      </w:r>
    </w:p>
    <w:p w:rsidR="00507F75" w:rsidRPr="00C67480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 xml:space="preserve">4) показатели финансового обеспечения </w:t>
      </w:r>
      <w:r w:rsidR="00AD6166" w:rsidRPr="00C67480">
        <w:t>муниципальных</w:t>
      </w:r>
      <w:r w:rsidRPr="00C67480">
        <w:t xml:space="preserve"> программ </w:t>
      </w:r>
      <w:proofErr w:type="spellStart"/>
      <w:r w:rsidR="00433936" w:rsidRPr="00C67480">
        <w:t>Волосо</w:t>
      </w:r>
      <w:r w:rsidR="00433936" w:rsidRPr="00C67480">
        <w:t>в</w:t>
      </w:r>
      <w:r w:rsidR="00433936" w:rsidRPr="00C67480">
        <w:t>ского</w:t>
      </w:r>
      <w:proofErr w:type="spellEnd"/>
      <w:r w:rsidR="00433936" w:rsidRPr="00C67480">
        <w:t xml:space="preserve"> </w:t>
      </w:r>
      <w:r w:rsidR="00433936">
        <w:t xml:space="preserve">городского поселения </w:t>
      </w:r>
      <w:proofErr w:type="spellStart"/>
      <w:r w:rsidR="00AD6166" w:rsidRPr="00C67480">
        <w:t>Волосовского</w:t>
      </w:r>
      <w:proofErr w:type="spellEnd"/>
      <w:r w:rsidR="00AD6166" w:rsidRPr="00C67480">
        <w:t xml:space="preserve"> муниципального района </w:t>
      </w:r>
      <w:r w:rsidRPr="00C67480">
        <w:t>Ленингра</w:t>
      </w:r>
      <w:r w:rsidRPr="00C67480">
        <w:t>д</w:t>
      </w:r>
      <w:r w:rsidRPr="00C67480">
        <w:t xml:space="preserve">ской области (по </w:t>
      </w:r>
      <w:hyperlink r:id="rId13" w:anchor="Par364" w:history="1">
        <w:r w:rsidRPr="00C67480">
          <w:rPr>
            <w:rStyle w:val="a3"/>
            <w:color w:val="auto"/>
            <w:u w:val="none"/>
          </w:rPr>
          <w:t>форме</w:t>
        </w:r>
      </w:hyperlink>
      <w:r w:rsidRPr="00C67480">
        <w:t xml:space="preserve"> согласно приложению 6 к настоящему Порядку).</w:t>
      </w:r>
    </w:p>
    <w:p w:rsidR="00507F75" w:rsidRPr="00C67480" w:rsidRDefault="00507F75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 xml:space="preserve">6. Бюджетный прогноз (изменения Бюджетного прогноза) утверждается </w:t>
      </w:r>
      <w:r w:rsidR="00433936">
        <w:t>К</w:t>
      </w:r>
      <w:r w:rsidR="00433936">
        <w:t>о</w:t>
      </w:r>
      <w:r w:rsidR="00433936">
        <w:t xml:space="preserve">митетом по городскому хозяйству </w:t>
      </w:r>
      <w:r w:rsidR="00AD6166" w:rsidRPr="00C67480">
        <w:t>администраци</w:t>
      </w:r>
      <w:r w:rsidR="00433936">
        <w:t>и</w:t>
      </w:r>
      <w:r w:rsidR="00AD6166" w:rsidRPr="00C67480">
        <w:t xml:space="preserve"> муниципального образования </w:t>
      </w:r>
      <w:proofErr w:type="spellStart"/>
      <w:r w:rsidR="00AD6166" w:rsidRPr="00C67480">
        <w:t>Волосовск</w:t>
      </w:r>
      <w:r w:rsidR="00433936">
        <w:t>ий</w:t>
      </w:r>
      <w:proofErr w:type="spellEnd"/>
      <w:r w:rsidR="00AD6166" w:rsidRPr="00C67480">
        <w:t xml:space="preserve"> муниципальн</w:t>
      </w:r>
      <w:r w:rsidR="00433936">
        <w:t>ый</w:t>
      </w:r>
      <w:r w:rsidR="00AD6166" w:rsidRPr="00C67480">
        <w:t xml:space="preserve"> район</w:t>
      </w:r>
      <w:r w:rsidRPr="00C67480">
        <w:t xml:space="preserve"> Ленинградской области в срок не позднее двух месяцев со дня официального опубликования </w:t>
      </w:r>
      <w:r w:rsidR="00AD6166" w:rsidRPr="00C67480">
        <w:t>решения о</w:t>
      </w:r>
      <w:r w:rsidRPr="00C67480">
        <w:t xml:space="preserve"> бюджете на очере</w:t>
      </w:r>
      <w:r w:rsidRPr="00C67480">
        <w:t>д</w:t>
      </w:r>
      <w:r w:rsidRPr="00C67480">
        <w:t>ной финансовый год и плановый период.</w:t>
      </w:r>
    </w:p>
    <w:p w:rsidR="00507F75" w:rsidRDefault="00507F75" w:rsidP="00507F75">
      <w:pPr>
        <w:sectPr w:rsidR="00507F75" w:rsidSect="0074569D">
          <w:headerReference w:type="default" r:id="rId14"/>
          <w:pgSz w:w="11906" w:h="16838"/>
          <w:pgMar w:top="1134" w:right="851" w:bottom="1021" w:left="1134" w:header="709" w:footer="709" w:gutter="0"/>
          <w:cols w:space="720"/>
        </w:sectPr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507F75" w:rsidRDefault="00507F75" w:rsidP="00AF5551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AD6166" w:rsidRDefault="00507F75" w:rsidP="00507F75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AD6166" w:rsidRDefault="00AD6166" w:rsidP="00507F75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AF5551" w:rsidRDefault="00AD6166" w:rsidP="00507F75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Волосовск</w:t>
      </w:r>
      <w:r w:rsidR="00AF5551">
        <w:t>ое</w:t>
      </w:r>
      <w:proofErr w:type="spellEnd"/>
      <w:r w:rsidR="00AF5551">
        <w:t xml:space="preserve"> городское поселение </w:t>
      </w:r>
    </w:p>
    <w:p w:rsidR="00507F75" w:rsidRDefault="00AF5551" w:rsidP="00507F75">
      <w:pPr>
        <w:widowControl w:val="0"/>
        <w:autoSpaceDE w:val="0"/>
        <w:autoSpaceDN w:val="0"/>
        <w:adjustRightInd w:val="0"/>
        <w:jc w:val="right"/>
      </w:pPr>
      <w:proofErr w:type="spellStart"/>
      <w:r>
        <w:t>Волосовского</w:t>
      </w:r>
      <w:proofErr w:type="spellEnd"/>
      <w:r>
        <w:t xml:space="preserve"> </w:t>
      </w:r>
      <w:r w:rsidR="00AD6166">
        <w:t>муниципальн</w:t>
      </w:r>
      <w:r>
        <w:t>ого</w:t>
      </w:r>
      <w:r w:rsidR="00AD6166">
        <w:t xml:space="preserve"> район</w:t>
      </w:r>
      <w:r>
        <w:t>а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507F75" w:rsidRPr="00702B76" w:rsidRDefault="00507F75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97"/>
      <w:bookmarkEnd w:id="2"/>
      <w:r w:rsidRPr="00702B76">
        <w:rPr>
          <w:bCs/>
        </w:rPr>
        <w:t>Основные показатели прогноза социально-экономического развития</w:t>
      </w:r>
      <w:r w:rsidR="0090570F">
        <w:rPr>
          <w:bCs/>
        </w:rPr>
        <w:t xml:space="preserve"> </w:t>
      </w:r>
      <w:r w:rsidR="00AD6166" w:rsidRPr="00702B76">
        <w:t>муниципального образования</w:t>
      </w:r>
      <w:r w:rsidR="00AF5551">
        <w:t xml:space="preserve"> </w:t>
      </w:r>
      <w:proofErr w:type="spellStart"/>
      <w:r w:rsidR="00AF5551">
        <w:t>Волосовское</w:t>
      </w:r>
      <w:proofErr w:type="spellEnd"/>
      <w:r w:rsidR="00AF5551">
        <w:t xml:space="preserve"> горо</w:t>
      </w:r>
      <w:r w:rsidR="00AF5551">
        <w:t>д</w:t>
      </w:r>
      <w:r w:rsidR="00AF5551">
        <w:t xml:space="preserve">ское поселение </w:t>
      </w:r>
      <w:proofErr w:type="spellStart"/>
      <w:r w:rsidR="00AD6166" w:rsidRPr="00702B76">
        <w:t>Волосовс</w:t>
      </w:r>
      <w:r w:rsidR="00AF5551">
        <w:t>кого</w:t>
      </w:r>
      <w:proofErr w:type="spellEnd"/>
      <w:r w:rsidR="00AD6166" w:rsidRPr="00702B76">
        <w:t xml:space="preserve"> муниципальн</w:t>
      </w:r>
      <w:r w:rsidR="00AF5551">
        <w:t>ого</w:t>
      </w:r>
      <w:r w:rsidR="00AD6166" w:rsidRPr="00702B76">
        <w:t xml:space="preserve"> район</w:t>
      </w:r>
      <w:r w:rsidR="00AF5551">
        <w:t>а</w:t>
      </w:r>
      <w:r w:rsidRPr="00702B76">
        <w:rPr>
          <w:bCs/>
        </w:rPr>
        <w:t xml:space="preserve"> Ленинградской области на долгосрочный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 w:rsidP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</w:t>
            </w:r>
            <w:r w:rsidR="00702B7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AF66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ВРП, тыс</w:t>
            </w:r>
            <w:r w:rsidR="007E0455">
              <w:rPr>
                <w:sz w:val="24"/>
                <w:szCs w:val="24"/>
              </w:rPr>
              <w:t>. рублей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Темпы роста ВРП, </w:t>
            </w:r>
          </w:p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Реальные располагаемые денежные доходы населения,</w:t>
            </w:r>
          </w:p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Инфляция, годовая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586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Инвестиции, в тыс</w:t>
            </w:r>
            <w:r w:rsidR="007E0455">
              <w:rPr>
                <w:sz w:val="24"/>
                <w:szCs w:val="24"/>
              </w:rPr>
              <w:t>. рублей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населения, </w:t>
            </w:r>
          </w:p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7E0455" w:rsidTr="007E045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55" w:rsidRDefault="007E045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</w:tbl>
    <w:p w:rsidR="00507F75" w:rsidRDefault="00507F75" w:rsidP="00507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  <w:r>
        <w:br w:type="page"/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58"/>
      <w:bookmarkEnd w:id="3"/>
      <w:r>
        <w:lastRenderedPageBreak/>
        <w:t>Приложение 2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Волосовское</w:t>
      </w:r>
      <w:proofErr w:type="spellEnd"/>
      <w:r>
        <w:t xml:space="preserve"> городское поселение 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AF5551" w:rsidRDefault="00AF5551" w:rsidP="00AF5551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507F75" w:rsidRDefault="000E21EE" w:rsidP="000E21EE">
      <w:pPr>
        <w:widowControl w:val="0"/>
        <w:tabs>
          <w:tab w:val="left" w:pos="2378"/>
        </w:tabs>
        <w:autoSpaceDE w:val="0"/>
        <w:autoSpaceDN w:val="0"/>
        <w:adjustRightInd w:val="0"/>
      </w:pPr>
      <w:r>
        <w:tab/>
      </w:r>
    </w:p>
    <w:p w:rsidR="000E21EE" w:rsidRDefault="00507F75" w:rsidP="00507F75">
      <w:pPr>
        <w:widowControl w:val="0"/>
        <w:autoSpaceDE w:val="0"/>
        <w:autoSpaceDN w:val="0"/>
        <w:adjustRightInd w:val="0"/>
        <w:jc w:val="center"/>
      </w:pPr>
      <w:r w:rsidRPr="00702B76">
        <w:rPr>
          <w:bCs/>
        </w:rPr>
        <w:t xml:space="preserve">Основные параметры бюджета </w:t>
      </w:r>
      <w:r w:rsidR="007E0455" w:rsidRPr="00702B76">
        <w:t>муниципального образования</w:t>
      </w:r>
      <w:r w:rsidR="00AF5551">
        <w:t xml:space="preserve"> </w:t>
      </w:r>
      <w:proofErr w:type="spellStart"/>
      <w:r w:rsidR="00AF5551">
        <w:t>Волосовское</w:t>
      </w:r>
      <w:proofErr w:type="spellEnd"/>
      <w:r w:rsidR="00AF5551">
        <w:t xml:space="preserve"> городское поселение</w:t>
      </w:r>
      <w:r w:rsidR="007E0455" w:rsidRPr="00702B76">
        <w:t xml:space="preserve"> </w:t>
      </w:r>
      <w:proofErr w:type="spellStart"/>
      <w:r w:rsidR="007E0455" w:rsidRPr="00702B76">
        <w:t>Волосовск</w:t>
      </w:r>
      <w:r w:rsidR="00AF5551">
        <w:t>ого</w:t>
      </w:r>
      <w:proofErr w:type="spellEnd"/>
    </w:p>
    <w:p w:rsidR="00507F75" w:rsidRPr="00702B76" w:rsidRDefault="007E0455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02B76">
        <w:t>муниципаль</w:t>
      </w:r>
      <w:r w:rsidR="00AF5551">
        <w:t>ного</w:t>
      </w:r>
      <w:r w:rsidRPr="00702B76">
        <w:t xml:space="preserve"> район</w:t>
      </w:r>
      <w:r w:rsidR="00AF5551">
        <w:t>а</w:t>
      </w:r>
      <w:r w:rsidR="0090570F">
        <w:t xml:space="preserve"> </w:t>
      </w:r>
      <w:r w:rsidR="00507F75" w:rsidRPr="00702B76">
        <w:rPr>
          <w:bCs/>
        </w:rPr>
        <w:t>Ленинградской области на долгосрочный период</w:t>
      </w:r>
    </w:p>
    <w:p w:rsidR="00507F75" w:rsidRDefault="007E0455" w:rsidP="00507F75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4" w:name="Par164"/>
            <w:bookmarkEnd w:id="4"/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 w:rsidP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F8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F8" w:rsidRDefault="00F82BF8" w:rsidP="00236FC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F8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F8" w:rsidRDefault="00F82BF8" w:rsidP="00236FC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Акцизы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F8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F8" w:rsidRDefault="00F82BF8" w:rsidP="00236FC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Безвозмездные поступления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 w:rsidP="00AD616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 из федерального и областного бюджетов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Расходы без учета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Дефицит/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07F75" w:rsidRDefault="00507F75" w:rsidP="00507F75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292"/>
      <w:bookmarkEnd w:id="5"/>
      <w:r>
        <w:lastRenderedPageBreak/>
        <w:t>Приложение 3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Волосовское</w:t>
      </w:r>
      <w:proofErr w:type="spellEnd"/>
      <w:r>
        <w:t xml:space="preserve"> городское поселение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507F75" w:rsidRPr="00702B76" w:rsidRDefault="00507F75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02B76">
        <w:rPr>
          <w:bCs/>
        </w:rPr>
        <w:t>Основные параметры бюджета</w:t>
      </w:r>
      <w:r w:rsidR="000E21EE">
        <w:rPr>
          <w:bCs/>
        </w:rPr>
        <w:t xml:space="preserve"> муниципального образования </w:t>
      </w:r>
      <w:proofErr w:type="spellStart"/>
      <w:r w:rsidR="000E21EE">
        <w:rPr>
          <w:bCs/>
        </w:rPr>
        <w:t>Волосовское</w:t>
      </w:r>
      <w:proofErr w:type="spellEnd"/>
      <w:r w:rsidR="000E21EE">
        <w:rPr>
          <w:bCs/>
        </w:rPr>
        <w:t xml:space="preserve"> городское поселение </w:t>
      </w:r>
      <w:proofErr w:type="spellStart"/>
      <w:r w:rsidR="007E0455" w:rsidRPr="00702B76">
        <w:t>Волосовского</w:t>
      </w:r>
      <w:proofErr w:type="spellEnd"/>
      <w:r w:rsidR="007E0455" w:rsidRPr="00702B76">
        <w:t xml:space="preserve"> муниц</w:t>
      </w:r>
      <w:r w:rsidR="007E0455" w:rsidRPr="00702B76">
        <w:t>и</w:t>
      </w:r>
      <w:r w:rsidR="007E0455" w:rsidRPr="00702B76">
        <w:t>пального района</w:t>
      </w:r>
      <w:r w:rsidR="0090570F">
        <w:t xml:space="preserve"> </w:t>
      </w:r>
      <w:r w:rsidRPr="00702B76">
        <w:rPr>
          <w:bCs/>
        </w:rPr>
        <w:t>Ленинградской области на долгосрочный период</w:t>
      </w:r>
    </w:p>
    <w:p w:rsidR="00507F75" w:rsidRDefault="007E0455" w:rsidP="00507F75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 w:rsidP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EF6902" w:rsidP="00EF690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EF690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Акцизы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 w:rsidP="00230DF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</w:t>
            </w:r>
            <w:r w:rsidR="00DF3B13"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 xml:space="preserve"> на </w:t>
            </w:r>
            <w:r w:rsidR="00DF3B13">
              <w:rPr>
                <w:i/>
                <w:iCs/>
                <w:sz w:val="24"/>
                <w:szCs w:val="24"/>
              </w:rPr>
              <w:t>совокупный доход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2BF8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 w:rsidP="00DF3B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F8" w:rsidRDefault="00F82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Неналоговые доходы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 w:rsidP="009C051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 том числе: из федерального </w:t>
            </w:r>
            <w:r w:rsidR="009C0517">
              <w:rPr>
                <w:i/>
                <w:iCs/>
                <w:sz w:val="24"/>
                <w:szCs w:val="24"/>
              </w:rPr>
              <w:t xml:space="preserve">и областного </w:t>
            </w:r>
            <w:r>
              <w:rPr>
                <w:i/>
                <w:iCs/>
                <w:sz w:val="24"/>
                <w:szCs w:val="24"/>
              </w:rPr>
              <w:t>бюджет</w:t>
            </w:r>
            <w:r w:rsidR="009C0517">
              <w:rPr>
                <w:i/>
                <w:iCs/>
                <w:sz w:val="24"/>
                <w:szCs w:val="24"/>
              </w:rPr>
              <w:t>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Дефицит/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2B76" w:rsidTr="00702B7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6" w:rsidRDefault="0070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Волосовское</w:t>
      </w:r>
      <w:proofErr w:type="spellEnd"/>
      <w:r>
        <w:t xml:space="preserve"> городское поселение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0E21EE" w:rsidRDefault="00507F75" w:rsidP="000E21E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6" w:name="Par298"/>
      <w:bookmarkEnd w:id="6"/>
      <w:r w:rsidRPr="009C0517">
        <w:rPr>
          <w:bCs/>
        </w:rPr>
        <w:t xml:space="preserve">Прогноз основных характеристик бюджета </w:t>
      </w:r>
      <w:r w:rsidR="000E21EE">
        <w:rPr>
          <w:bCs/>
        </w:rPr>
        <w:t xml:space="preserve">муниципального образования </w:t>
      </w:r>
      <w:proofErr w:type="spellStart"/>
      <w:r w:rsidR="000E21EE">
        <w:rPr>
          <w:bCs/>
        </w:rPr>
        <w:t>Волосовское</w:t>
      </w:r>
      <w:proofErr w:type="spellEnd"/>
      <w:r w:rsidR="000E21EE">
        <w:rPr>
          <w:bCs/>
        </w:rPr>
        <w:t xml:space="preserve"> городское поселение </w:t>
      </w:r>
    </w:p>
    <w:p w:rsidR="00507F75" w:rsidRDefault="000E21EE" w:rsidP="000E21EE">
      <w:pPr>
        <w:widowControl w:val="0"/>
        <w:autoSpaceDE w:val="0"/>
        <w:autoSpaceDN w:val="0"/>
        <w:adjustRightInd w:val="0"/>
        <w:jc w:val="center"/>
      </w:pPr>
      <w:proofErr w:type="spellStart"/>
      <w:r w:rsidRPr="00702B76">
        <w:t>Волосовского</w:t>
      </w:r>
      <w:proofErr w:type="spellEnd"/>
      <w:r w:rsidRPr="00702B76">
        <w:t xml:space="preserve"> муниципального района</w:t>
      </w:r>
      <w:r w:rsidR="0090570F">
        <w:t xml:space="preserve"> </w:t>
      </w:r>
      <w:r w:rsidRPr="00702B76">
        <w:rPr>
          <w:bCs/>
        </w:rPr>
        <w:t>Ленинградской области на долгосрочный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  <w:r>
        <w:t>(</w:t>
      </w:r>
      <w:r w:rsidR="007E0455">
        <w:t>тыс</w:t>
      </w:r>
      <w:r>
        <w:t>. рублей)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93"/>
        <w:gridCol w:w="1274"/>
        <w:gridCol w:w="1126"/>
        <w:gridCol w:w="1267"/>
        <w:gridCol w:w="1624"/>
        <w:gridCol w:w="1574"/>
        <w:gridCol w:w="874"/>
        <w:gridCol w:w="874"/>
        <w:gridCol w:w="1044"/>
      </w:tblGrid>
      <w:tr w:rsidR="00507F75" w:rsidTr="00507F75">
        <w:trPr>
          <w:trHeight w:val="865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</w:t>
            </w:r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</w:t>
            </w:r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proofErr w:type="spellStart"/>
            <w:r>
              <w:rPr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Первый год </w:t>
            </w:r>
            <w:proofErr w:type="gramStart"/>
            <w:r>
              <w:rPr>
                <w:b/>
                <w:bCs/>
                <w:sz w:val="24"/>
                <w:szCs w:val="24"/>
              </w:rPr>
              <w:t>планового</w:t>
            </w:r>
            <w:proofErr w:type="gramEnd"/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периода (n+1)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</w:t>
            </w:r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планового периода (n+2)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 w:rsidP="009C0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</w:t>
            </w:r>
            <w:r w:rsidR="009C051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FA29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507F75">
              <w:rPr>
                <w:sz w:val="24"/>
                <w:szCs w:val="24"/>
              </w:rPr>
              <w:t xml:space="preserve"> долг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0E21EE" w:rsidRDefault="000E21EE" w:rsidP="000E21EE">
      <w:pPr>
        <w:widowControl w:val="0"/>
        <w:tabs>
          <w:tab w:val="left" w:pos="12207"/>
          <w:tab w:val="right" w:pos="14570"/>
        </w:tabs>
        <w:autoSpaceDE w:val="0"/>
        <w:autoSpaceDN w:val="0"/>
        <w:adjustRightInd w:val="0"/>
        <w:outlineLvl w:val="1"/>
      </w:pPr>
      <w:r>
        <w:tab/>
      </w:r>
    </w:p>
    <w:p w:rsidR="00507F75" w:rsidRDefault="000E21EE" w:rsidP="000E21EE">
      <w:pPr>
        <w:widowControl w:val="0"/>
        <w:tabs>
          <w:tab w:val="left" w:pos="12207"/>
          <w:tab w:val="right" w:pos="14570"/>
        </w:tabs>
        <w:autoSpaceDE w:val="0"/>
        <w:autoSpaceDN w:val="0"/>
        <w:adjustRightInd w:val="0"/>
        <w:outlineLvl w:val="1"/>
      </w:pPr>
      <w:r>
        <w:lastRenderedPageBreak/>
        <w:tab/>
      </w:r>
      <w:r w:rsidR="00507F75">
        <w:t>Приложение 5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Волосовское</w:t>
      </w:r>
      <w:proofErr w:type="spellEnd"/>
      <w:r>
        <w:t xml:space="preserve"> городское поселение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507F75" w:rsidRDefault="000E21EE" w:rsidP="000E21EE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507F75" w:rsidRPr="00FA292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0E21EE" w:rsidRDefault="00507F75" w:rsidP="000E21E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A2925">
        <w:rPr>
          <w:bCs/>
        </w:rPr>
        <w:t xml:space="preserve">Прогноз основных характеристик </w:t>
      </w:r>
      <w:r w:rsidR="000E21EE" w:rsidRPr="009C0517">
        <w:rPr>
          <w:bCs/>
        </w:rPr>
        <w:t xml:space="preserve">бюджета </w:t>
      </w:r>
      <w:r w:rsidR="000E21EE">
        <w:rPr>
          <w:bCs/>
        </w:rPr>
        <w:t xml:space="preserve">муниципального образования </w:t>
      </w:r>
      <w:proofErr w:type="spellStart"/>
      <w:r w:rsidR="000E21EE">
        <w:rPr>
          <w:bCs/>
        </w:rPr>
        <w:t>Волосовское</w:t>
      </w:r>
      <w:proofErr w:type="spellEnd"/>
      <w:r w:rsidR="000E21EE">
        <w:rPr>
          <w:bCs/>
        </w:rPr>
        <w:t xml:space="preserve"> городское поселение </w:t>
      </w:r>
    </w:p>
    <w:p w:rsidR="00507F75" w:rsidRDefault="000E21EE" w:rsidP="000E21EE">
      <w:pPr>
        <w:widowControl w:val="0"/>
        <w:autoSpaceDE w:val="0"/>
        <w:autoSpaceDN w:val="0"/>
        <w:adjustRightInd w:val="0"/>
        <w:jc w:val="center"/>
      </w:pPr>
      <w:proofErr w:type="spellStart"/>
      <w:r w:rsidRPr="00702B76">
        <w:t>Волосовского</w:t>
      </w:r>
      <w:proofErr w:type="spellEnd"/>
      <w:r w:rsidRPr="00702B76">
        <w:t xml:space="preserve"> муниципального района</w:t>
      </w:r>
      <w:r w:rsidR="0090570F">
        <w:t xml:space="preserve"> </w:t>
      </w:r>
      <w:r w:rsidRPr="00702B76">
        <w:rPr>
          <w:bCs/>
        </w:rPr>
        <w:t xml:space="preserve">Ленинградской области 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  <w:r>
        <w:t>(</w:t>
      </w:r>
      <w:r w:rsidR="007E0455">
        <w:t>тыс</w:t>
      </w:r>
      <w:r>
        <w:t>. рублей)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93"/>
        <w:gridCol w:w="1274"/>
        <w:gridCol w:w="1126"/>
        <w:gridCol w:w="1267"/>
        <w:gridCol w:w="1624"/>
        <w:gridCol w:w="1574"/>
        <w:gridCol w:w="874"/>
        <w:gridCol w:w="874"/>
        <w:gridCol w:w="1044"/>
      </w:tblGrid>
      <w:tr w:rsidR="00507F75" w:rsidTr="00507F75">
        <w:trPr>
          <w:trHeight w:val="865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</w:t>
            </w:r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</w:t>
            </w:r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</w:t>
            </w:r>
            <w:proofErr w:type="spellStart"/>
            <w:r>
              <w:rPr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Первый год </w:t>
            </w:r>
            <w:proofErr w:type="gramStart"/>
            <w:r>
              <w:rPr>
                <w:b/>
                <w:bCs/>
                <w:sz w:val="24"/>
                <w:szCs w:val="24"/>
              </w:rPr>
              <w:t>планового</w:t>
            </w:r>
            <w:proofErr w:type="gramEnd"/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периода (n+1)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</w:t>
            </w:r>
          </w:p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планового периода (n+2)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5" w:rsidRDefault="00507F75" w:rsidP="00FA2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</w:t>
            </w:r>
            <w:r w:rsidR="00FA292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FA29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7F75">
              <w:rPr>
                <w:sz w:val="24"/>
                <w:szCs w:val="24"/>
              </w:rPr>
              <w:t>униципальный долг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F75" w:rsidTr="00507F75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FA2925" w:rsidRDefault="00FA2925" w:rsidP="00507F75">
      <w:pPr>
        <w:widowControl w:val="0"/>
        <w:autoSpaceDE w:val="0"/>
        <w:autoSpaceDN w:val="0"/>
        <w:adjustRightInd w:val="0"/>
        <w:jc w:val="right"/>
        <w:outlineLvl w:val="1"/>
      </w:pPr>
    </w:p>
    <w:p w:rsidR="00EF6902" w:rsidRDefault="00EF6902" w:rsidP="00507F75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Волосовское</w:t>
      </w:r>
      <w:proofErr w:type="spellEnd"/>
      <w:r>
        <w:t xml:space="preserve"> городское поселение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 xml:space="preserve">Ленинградской области </w:t>
      </w:r>
    </w:p>
    <w:p w:rsidR="000E21EE" w:rsidRDefault="000E21EE" w:rsidP="000E21EE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p w:rsidR="00AF66CF" w:rsidRDefault="00507F75" w:rsidP="00507F75">
      <w:pPr>
        <w:widowControl w:val="0"/>
        <w:autoSpaceDE w:val="0"/>
        <w:autoSpaceDN w:val="0"/>
        <w:adjustRightInd w:val="0"/>
        <w:jc w:val="center"/>
      </w:pPr>
      <w:r w:rsidRPr="00FA2925">
        <w:rPr>
          <w:bCs/>
        </w:rPr>
        <w:t xml:space="preserve">Показатели финансового обеспечения </w:t>
      </w:r>
      <w:r w:rsidR="007E0455" w:rsidRPr="00FA2925">
        <w:rPr>
          <w:bCs/>
        </w:rPr>
        <w:t>муниципальных</w:t>
      </w:r>
      <w:r w:rsidRPr="00FA2925">
        <w:rPr>
          <w:bCs/>
        </w:rPr>
        <w:t xml:space="preserve"> программ </w:t>
      </w:r>
      <w:r w:rsidR="007E0455" w:rsidRPr="00FA2925">
        <w:t xml:space="preserve">муниципального образования </w:t>
      </w:r>
    </w:p>
    <w:p w:rsidR="00507F75" w:rsidRPr="00FA2925" w:rsidRDefault="000E21EE" w:rsidP="000E21EE">
      <w:pPr>
        <w:widowControl w:val="0"/>
        <w:tabs>
          <w:tab w:val="left" w:pos="3399"/>
          <w:tab w:val="center" w:pos="7285"/>
        </w:tabs>
        <w:autoSpaceDE w:val="0"/>
        <w:autoSpaceDN w:val="0"/>
        <w:adjustRightInd w:val="0"/>
        <w:rPr>
          <w:bCs/>
        </w:rPr>
      </w:pPr>
      <w:r>
        <w:t xml:space="preserve">                     </w:t>
      </w:r>
      <w:proofErr w:type="spellStart"/>
      <w:r>
        <w:t>Волосовское</w:t>
      </w:r>
      <w:proofErr w:type="spellEnd"/>
      <w:r>
        <w:t xml:space="preserve"> городское поселение </w:t>
      </w:r>
      <w:r>
        <w:tab/>
      </w:r>
      <w:proofErr w:type="spellStart"/>
      <w:r w:rsidR="007E0455" w:rsidRPr="00FA2925">
        <w:t>Волосовск</w:t>
      </w:r>
      <w:r>
        <w:t>ого</w:t>
      </w:r>
      <w:proofErr w:type="spellEnd"/>
      <w:r w:rsidR="007E0455" w:rsidRPr="00FA2925">
        <w:t xml:space="preserve"> муниципальн</w:t>
      </w:r>
      <w:r>
        <w:t>ого</w:t>
      </w:r>
      <w:r w:rsidR="007E0455" w:rsidRPr="00FA2925">
        <w:t xml:space="preserve"> район</w:t>
      </w:r>
      <w:r w:rsidR="0090570F">
        <w:t>а</w:t>
      </w:r>
      <w:r w:rsidR="007E0455" w:rsidRPr="00FA2925">
        <w:t xml:space="preserve"> </w:t>
      </w:r>
      <w:r w:rsidR="00507F75" w:rsidRPr="00FA2925">
        <w:rPr>
          <w:bCs/>
        </w:rPr>
        <w:t>Ленинградской области</w:t>
      </w:r>
    </w:p>
    <w:p w:rsidR="00507F75" w:rsidRDefault="00507F75" w:rsidP="00507F75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5"/>
        <w:gridCol w:w="1653"/>
        <w:gridCol w:w="1653"/>
        <w:gridCol w:w="1653"/>
        <w:gridCol w:w="1653"/>
        <w:gridCol w:w="1653"/>
        <w:gridCol w:w="1606"/>
      </w:tblGrid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 w:rsidP="00FA2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</w:t>
            </w:r>
            <w:r w:rsidR="00FA292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Программные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уд</w:t>
            </w:r>
            <w:proofErr w:type="gramStart"/>
            <w:r>
              <w:rPr>
                <w:i/>
                <w:iCs/>
                <w:sz w:val="24"/>
                <w:szCs w:val="24"/>
              </w:rPr>
              <w:t>.в</w:t>
            </w:r>
            <w:proofErr w:type="gramEnd"/>
            <w:r>
              <w:rPr>
                <w:i/>
                <w:iCs/>
                <w:sz w:val="24"/>
                <w:szCs w:val="24"/>
              </w:rPr>
              <w:t>ес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 w:rsidP="007E04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1.1 </w:t>
            </w:r>
            <w:r w:rsidR="007E0455">
              <w:rPr>
                <w:i/>
                <w:iCs/>
                <w:sz w:val="24"/>
                <w:szCs w:val="24"/>
              </w:rPr>
              <w:t>Муниципальная</w:t>
            </w:r>
            <w:r>
              <w:rPr>
                <w:i/>
                <w:iCs/>
                <w:sz w:val="24"/>
                <w:szCs w:val="24"/>
              </w:rPr>
              <w:t xml:space="preserve"> программа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 w:rsidP="00230DF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1.2 </w:t>
            </w:r>
            <w:r w:rsidR="007E0455">
              <w:rPr>
                <w:i/>
                <w:iCs/>
                <w:sz w:val="24"/>
                <w:szCs w:val="24"/>
              </w:rPr>
              <w:t>Муниципальная</w:t>
            </w:r>
            <w:bookmarkStart w:id="7" w:name="_GoBack"/>
            <w:bookmarkEnd w:id="7"/>
            <w:r>
              <w:rPr>
                <w:i/>
                <w:iCs/>
                <w:sz w:val="24"/>
                <w:szCs w:val="24"/>
              </w:rPr>
              <w:t xml:space="preserve"> программа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 w:rsidP="007E04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1.3 </w:t>
            </w:r>
            <w:r w:rsidR="007E0455">
              <w:rPr>
                <w:i/>
                <w:iCs/>
                <w:sz w:val="24"/>
                <w:szCs w:val="24"/>
              </w:rPr>
              <w:t>Муниципальная</w:t>
            </w:r>
            <w:r>
              <w:rPr>
                <w:i/>
                <w:iCs/>
                <w:sz w:val="24"/>
                <w:szCs w:val="24"/>
              </w:rPr>
              <w:t xml:space="preserve"> программа 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F75" w:rsidTr="00507F75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уд</w:t>
            </w:r>
            <w:proofErr w:type="gramStart"/>
            <w:r>
              <w:rPr>
                <w:i/>
                <w:iCs/>
                <w:sz w:val="24"/>
                <w:szCs w:val="24"/>
              </w:rPr>
              <w:t>.в</w:t>
            </w:r>
            <w:proofErr w:type="gramEnd"/>
            <w:r>
              <w:rPr>
                <w:i/>
                <w:iCs/>
                <w:sz w:val="24"/>
                <w:szCs w:val="24"/>
              </w:rPr>
              <w:t>ес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5" w:rsidRDefault="00507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07F75" w:rsidRDefault="00507F75" w:rsidP="00507F75">
      <w:pPr>
        <w:sectPr w:rsidR="00507F75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892A6B" w:rsidRDefault="00892A6B" w:rsidP="00507F75">
      <w:pPr>
        <w:widowControl w:val="0"/>
        <w:autoSpaceDE w:val="0"/>
        <w:autoSpaceDN w:val="0"/>
        <w:adjustRightInd w:val="0"/>
        <w:jc w:val="right"/>
      </w:pPr>
    </w:p>
    <w:p w:rsidR="00892A6B" w:rsidRPr="00892A6B" w:rsidRDefault="00892A6B" w:rsidP="00892A6B"/>
    <w:p w:rsidR="00892A6B" w:rsidRPr="00892A6B" w:rsidRDefault="00892A6B" w:rsidP="00892A6B"/>
    <w:p w:rsidR="00892A6B" w:rsidRPr="00892A6B" w:rsidRDefault="00892A6B" w:rsidP="00892A6B"/>
    <w:p w:rsidR="00892A6B" w:rsidRPr="00892A6B" w:rsidRDefault="00892A6B" w:rsidP="00892A6B"/>
    <w:p w:rsidR="00892A6B" w:rsidRPr="00892A6B" w:rsidRDefault="00892A6B" w:rsidP="00892A6B"/>
    <w:p w:rsidR="00892A6B" w:rsidRPr="00892A6B" w:rsidRDefault="00892A6B" w:rsidP="00892A6B"/>
    <w:p w:rsidR="00892A6B" w:rsidRPr="00892A6B" w:rsidRDefault="00892A6B" w:rsidP="00892A6B"/>
    <w:p w:rsidR="00892A6B" w:rsidRPr="00892A6B" w:rsidRDefault="00892A6B" w:rsidP="00892A6B"/>
    <w:p w:rsidR="00892A6B" w:rsidRDefault="00892A6B" w:rsidP="00892A6B"/>
    <w:p w:rsidR="00507F75" w:rsidRPr="00892A6B" w:rsidRDefault="00892A6B" w:rsidP="00892A6B">
      <w:pPr>
        <w:tabs>
          <w:tab w:val="left" w:pos="2947"/>
        </w:tabs>
      </w:pPr>
      <w:r>
        <w:tab/>
      </w:r>
    </w:p>
    <w:sectPr w:rsidR="00507F75" w:rsidRPr="00892A6B" w:rsidSect="0016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97" w:rsidRDefault="004B2397" w:rsidP="00717232">
      <w:r>
        <w:separator/>
      </w:r>
    </w:p>
  </w:endnote>
  <w:endnote w:type="continuationSeparator" w:id="1">
    <w:p w:rsidR="004B2397" w:rsidRDefault="004B2397" w:rsidP="0071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97" w:rsidRDefault="004B2397" w:rsidP="00717232">
      <w:r>
        <w:separator/>
      </w:r>
    </w:p>
  </w:footnote>
  <w:footnote w:type="continuationSeparator" w:id="1">
    <w:p w:rsidR="004B2397" w:rsidRDefault="004B2397" w:rsidP="0071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B7" w:rsidRDefault="003662B7" w:rsidP="003662B7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9B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9560E"/>
    <w:rsid w:val="000A32CA"/>
    <w:rsid w:val="000A469C"/>
    <w:rsid w:val="000D107B"/>
    <w:rsid w:val="000D15A4"/>
    <w:rsid w:val="000D1A0E"/>
    <w:rsid w:val="000D3BB6"/>
    <w:rsid w:val="000E0E25"/>
    <w:rsid w:val="000E21EE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57B4"/>
    <w:rsid w:val="00162606"/>
    <w:rsid w:val="00162788"/>
    <w:rsid w:val="00165AC6"/>
    <w:rsid w:val="00166626"/>
    <w:rsid w:val="001671C0"/>
    <w:rsid w:val="00173FDE"/>
    <w:rsid w:val="00176F7B"/>
    <w:rsid w:val="00177FB4"/>
    <w:rsid w:val="001830F7"/>
    <w:rsid w:val="00183781"/>
    <w:rsid w:val="00183980"/>
    <w:rsid w:val="00185F64"/>
    <w:rsid w:val="0019064C"/>
    <w:rsid w:val="00193F15"/>
    <w:rsid w:val="0019563A"/>
    <w:rsid w:val="00196DED"/>
    <w:rsid w:val="001A12C7"/>
    <w:rsid w:val="001A2B9F"/>
    <w:rsid w:val="001A31B9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053"/>
    <w:rsid w:val="00225A73"/>
    <w:rsid w:val="00227B68"/>
    <w:rsid w:val="00227BA1"/>
    <w:rsid w:val="00230DF4"/>
    <w:rsid w:val="00231CB4"/>
    <w:rsid w:val="00233E76"/>
    <w:rsid w:val="0023658C"/>
    <w:rsid w:val="00236BCE"/>
    <w:rsid w:val="00236FC7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77467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1358"/>
    <w:rsid w:val="002C241D"/>
    <w:rsid w:val="002C6C40"/>
    <w:rsid w:val="002C711A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538BF"/>
    <w:rsid w:val="00361A58"/>
    <w:rsid w:val="003662B7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1FE"/>
    <w:rsid w:val="003E675A"/>
    <w:rsid w:val="003F1789"/>
    <w:rsid w:val="003F4655"/>
    <w:rsid w:val="003F60CA"/>
    <w:rsid w:val="003F7EC2"/>
    <w:rsid w:val="00403CC8"/>
    <w:rsid w:val="00433404"/>
    <w:rsid w:val="00433618"/>
    <w:rsid w:val="00433936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458B"/>
    <w:rsid w:val="00481048"/>
    <w:rsid w:val="004825AB"/>
    <w:rsid w:val="00482AAA"/>
    <w:rsid w:val="00487D55"/>
    <w:rsid w:val="00491425"/>
    <w:rsid w:val="00491B8F"/>
    <w:rsid w:val="004A379F"/>
    <w:rsid w:val="004B2397"/>
    <w:rsid w:val="004B37DA"/>
    <w:rsid w:val="004B5203"/>
    <w:rsid w:val="004C28F3"/>
    <w:rsid w:val="004D52A4"/>
    <w:rsid w:val="004E41BD"/>
    <w:rsid w:val="004E4C5D"/>
    <w:rsid w:val="004E5AA5"/>
    <w:rsid w:val="004E5C9B"/>
    <w:rsid w:val="004E7342"/>
    <w:rsid w:val="00505B07"/>
    <w:rsid w:val="005075CC"/>
    <w:rsid w:val="00507F75"/>
    <w:rsid w:val="00511265"/>
    <w:rsid w:val="0052075B"/>
    <w:rsid w:val="00521E25"/>
    <w:rsid w:val="00522130"/>
    <w:rsid w:val="00530C8F"/>
    <w:rsid w:val="00533311"/>
    <w:rsid w:val="005349D9"/>
    <w:rsid w:val="00534C9E"/>
    <w:rsid w:val="00566187"/>
    <w:rsid w:val="005676BB"/>
    <w:rsid w:val="005833B0"/>
    <w:rsid w:val="00586B33"/>
    <w:rsid w:val="00590535"/>
    <w:rsid w:val="00596DCE"/>
    <w:rsid w:val="00597651"/>
    <w:rsid w:val="0059784E"/>
    <w:rsid w:val="005A6D7F"/>
    <w:rsid w:val="005B083F"/>
    <w:rsid w:val="005C4FE4"/>
    <w:rsid w:val="005D2D7D"/>
    <w:rsid w:val="005D711F"/>
    <w:rsid w:val="005E3ADA"/>
    <w:rsid w:val="005E5E66"/>
    <w:rsid w:val="005F78B1"/>
    <w:rsid w:val="00611C77"/>
    <w:rsid w:val="0061222C"/>
    <w:rsid w:val="0061491A"/>
    <w:rsid w:val="0061761C"/>
    <w:rsid w:val="00622BC8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2B76"/>
    <w:rsid w:val="0070588F"/>
    <w:rsid w:val="00714888"/>
    <w:rsid w:val="00714C17"/>
    <w:rsid w:val="00717232"/>
    <w:rsid w:val="0071755A"/>
    <w:rsid w:val="00724163"/>
    <w:rsid w:val="00730258"/>
    <w:rsid w:val="00735A46"/>
    <w:rsid w:val="00735DB5"/>
    <w:rsid w:val="00741ADE"/>
    <w:rsid w:val="0074569D"/>
    <w:rsid w:val="00763D68"/>
    <w:rsid w:val="00767030"/>
    <w:rsid w:val="00772F53"/>
    <w:rsid w:val="00776EE9"/>
    <w:rsid w:val="007918FF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0455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551FE"/>
    <w:rsid w:val="00860622"/>
    <w:rsid w:val="00860C0B"/>
    <w:rsid w:val="00861B28"/>
    <w:rsid w:val="00874527"/>
    <w:rsid w:val="008868F8"/>
    <w:rsid w:val="00892031"/>
    <w:rsid w:val="00892A6B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570F"/>
    <w:rsid w:val="00907ED3"/>
    <w:rsid w:val="00910A71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0517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1765C"/>
    <w:rsid w:val="00A20ADF"/>
    <w:rsid w:val="00A23730"/>
    <w:rsid w:val="00A23899"/>
    <w:rsid w:val="00A26DC5"/>
    <w:rsid w:val="00A30101"/>
    <w:rsid w:val="00A4341A"/>
    <w:rsid w:val="00A44611"/>
    <w:rsid w:val="00A46C8D"/>
    <w:rsid w:val="00A532CF"/>
    <w:rsid w:val="00A61A6A"/>
    <w:rsid w:val="00A720F3"/>
    <w:rsid w:val="00A74985"/>
    <w:rsid w:val="00A85E0F"/>
    <w:rsid w:val="00A86443"/>
    <w:rsid w:val="00A87B90"/>
    <w:rsid w:val="00A97900"/>
    <w:rsid w:val="00AA3125"/>
    <w:rsid w:val="00AB37A4"/>
    <w:rsid w:val="00AB447A"/>
    <w:rsid w:val="00AC0018"/>
    <w:rsid w:val="00AD12E4"/>
    <w:rsid w:val="00AD6166"/>
    <w:rsid w:val="00AE1E1E"/>
    <w:rsid w:val="00AE7C81"/>
    <w:rsid w:val="00AF2531"/>
    <w:rsid w:val="00AF501E"/>
    <w:rsid w:val="00AF5551"/>
    <w:rsid w:val="00AF66CF"/>
    <w:rsid w:val="00B01591"/>
    <w:rsid w:val="00B036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0045"/>
    <w:rsid w:val="00B71A54"/>
    <w:rsid w:val="00B76246"/>
    <w:rsid w:val="00B83F7C"/>
    <w:rsid w:val="00B86013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AE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80"/>
    <w:rsid w:val="00C674B8"/>
    <w:rsid w:val="00C73450"/>
    <w:rsid w:val="00C73606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FF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DF3B13"/>
    <w:rsid w:val="00E02AC6"/>
    <w:rsid w:val="00E058C3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5D73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C519C"/>
    <w:rsid w:val="00ED117B"/>
    <w:rsid w:val="00ED7FBE"/>
    <w:rsid w:val="00EE296A"/>
    <w:rsid w:val="00EE2AFD"/>
    <w:rsid w:val="00EE34AB"/>
    <w:rsid w:val="00EE4C76"/>
    <w:rsid w:val="00EF6902"/>
    <w:rsid w:val="00EF6F96"/>
    <w:rsid w:val="00F007AC"/>
    <w:rsid w:val="00F06AC3"/>
    <w:rsid w:val="00F137E3"/>
    <w:rsid w:val="00F3133E"/>
    <w:rsid w:val="00F4772B"/>
    <w:rsid w:val="00F66B40"/>
    <w:rsid w:val="00F82BF8"/>
    <w:rsid w:val="00F836D5"/>
    <w:rsid w:val="00F83DDD"/>
    <w:rsid w:val="00F83EBC"/>
    <w:rsid w:val="00F852E8"/>
    <w:rsid w:val="00F944C2"/>
    <w:rsid w:val="00F94FDD"/>
    <w:rsid w:val="00FA0901"/>
    <w:rsid w:val="00FA2925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07F75"/>
    <w:pPr>
      <w:keepNext/>
      <w:spacing w:line="360" w:lineRule="auto"/>
      <w:ind w:firstLine="964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7F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4">
    <w:name w:val="No Spacing"/>
    <w:link w:val="a5"/>
    <w:uiPriority w:val="1"/>
    <w:qFormat/>
    <w:rsid w:val="00507F7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A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0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A7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A43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qFormat/>
    <w:rsid w:val="00A4341A"/>
    <w:pPr>
      <w:jc w:val="center"/>
    </w:pPr>
    <w:rPr>
      <w:rFonts w:eastAsia="Times New Roman"/>
      <w:b/>
      <w:sz w:val="3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172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7232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7172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7232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22BC8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50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/" TargetMode="External"/><Relationship Id="rId13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12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F876-3F0D-4EFB-AF7D-A6821FE9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10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Татьяна</cp:lastModifiedBy>
  <cp:revision>41</cp:revision>
  <cp:lastPrinted>2020-09-14T11:44:00Z</cp:lastPrinted>
  <dcterms:created xsi:type="dcterms:W3CDTF">2015-06-03T11:38:00Z</dcterms:created>
  <dcterms:modified xsi:type="dcterms:W3CDTF">2020-09-24T12:24:00Z</dcterms:modified>
</cp:coreProperties>
</file>