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9E" w:rsidRDefault="007E429E" w:rsidP="007E429E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7E429E" w:rsidRDefault="007E429E" w:rsidP="007E429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 образования  Волосовский  муниципальный  район</w:t>
      </w:r>
    </w:p>
    <w:p w:rsidR="007E429E" w:rsidRDefault="007E429E" w:rsidP="007E429E">
      <w:pPr>
        <w:jc w:val="center"/>
        <w:rPr>
          <w:sz w:val="32"/>
          <w:szCs w:val="32"/>
        </w:rPr>
      </w:pPr>
      <w:r>
        <w:rPr>
          <w:sz w:val="32"/>
          <w:szCs w:val="32"/>
        </w:rPr>
        <w:t>Ленинградской  области</w:t>
      </w:r>
    </w:p>
    <w:p w:rsidR="007E429E" w:rsidRDefault="007E429E" w:rsidP="007E429E">
      <w:pPr>
        <w:jc w:val="center"/>
        <w:rPr>
          <w:sz w:val="32"/>
          <w:szCs w:val="32"/>
        </w:rPr>
      </w:pPr>
    </w:p>
    <w:p w:rsidR="007E429E" w:rsidRDefault="007E429E" w:rsidP="007E429E">
      <w:pPr>
        <w:jc w:val="center"/>
        <w:rPr>
          <w:sz w:val="36"/>
          <w:szCs w:val="36"/>
        </w:rPr>
      </w:pPr>
      <w:r>
        <w:rPr>
          <w:sz w:val="32"/>
          <w:szCs w:val="32"/>
        </w:rPr>
        <w:t>ПОСТАНОВЛЕНИЕ</w:t>
      </w:r>
    </w:p>
    <w:p w:rsidR="007E429E" w:rsidRDefault="007E429E" w:rsidP="007E429E">
      <w:pPr>
        <w:jc w:val="both"/>
        <w:rPr>
          <w:sz w:val="36"/>
          <w:szCs w:val="36"/>
        </w:rPr>
      </w:pPr>
    </w:p>
    <w:p w:rsidR="007E429E" w:rsidRPr="00B4075E" w:rsidRDefault="007E429E" w:rsidP="007E429E">
      <w:pPr>
        <w:jc w:val="both"/>
        <w:rPr>
          <w:sz w:val="26"/>
          <w:szCs w:val="26"/>
        </w:rPr>
      </w:pPr>
      <w:r w:rsidRPr="00B4075E">
        <w:rPr>
          <w:sz w:val="26"/>
          <w:szCs w:val="26"/>
        </w:rPr>
        <w:t xml:space="preserve"> от </w:t>
      </w:r>
      <w:r w:rsidR="000E46A6">
        <w:rPr>
          <w:sz w:val="26"/>
          <w:szCs w:val="26"/>
        </w:rPr>
        <w:t>05.03.2020</w:t>
      </w:r>
      <w:r w:rsidRPr="00B4075E">
        <w:rPr>
          <w:sz w:val="26"/>
          <w:szCs w:val="26"/>
        </w:rPr>
        <w:t xml:space="preserve">   № </w:t>
      </w:r>
      <w:r w:rsidR="000E46A6">
        <w:rPr>
          <w:sz w:val="26"/>
          <w:szCs w:val="26"/>
        </w:rPr>
        <w:t>256</w:t>
      </w:r>
    </w:p>
    <w:p w:rsidR="007E429E" w:rsidRDefault="007E429E" w:rsidP="007E429E"/>
    <w:p w:rsidR="007E429E" w:rsidRPr="007E429E" w:rsidRDefault="007E429E" w:rsidP="007E429E"/>
    <w:p w:rsidR="007E429E" w:rsidRDefault="007E429E" w:rsidP="007E429E">
      <w:pPr>
        <w:spacing w:line="100" w:lineRule="atLeast"/>
        <w:jc w:val="both"/>
      </w:pPr>
      <w:r w:rsidRPr="007E429E">
        <w:t>Об утверждении муниципальной</w:t>
      </w:r>
      <w:r>
        <w:t xml:space="preserve"> </w:t>
      </w:r>
      <w:r w:rsidRPr="007E429E">
        <w:t xml:space="preserve">программы </w:t>
      </w:r>
    </w:p>
    <w:p w:rsidR="007E429E" w:rsidRPr="007E429E" w:rsidRDefault="007E429E" w:rsidP="007E429E">
      <w:pPr>
        <w:spacing w:line="100" w:lineRule="atLeast"/>
        <w:jc w:val="both"/>
        <w:rPr>
          <w:color w:val="000000"/>
        </w:rPr>
      </w:pPr>
      <w:r w:rsidRPr="007E429E">
        <w:t>«</w:t>
      </w:r>
      <w:r w:rsidRPr="007E429E">
        <w:rPr>
          <w:color w:val="000000"/>
        </w:rPr>
        <w:t>Формирование законопослушного поведения</w:t>
      </w:r>
    </w:p>
    <w:p w:rsidR="007E429E" w:rsidRDefault="007E429E" w:rsidP="007E429E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E429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участников дорожного движения </w:t>
      </w:r>
      <w:proofErr w:type="gramStart"/>
      <w:r w:rsidRPr="007E429E">
        <w:rPr>
          <w:rFonts w:ascii="Times New Roman" w:hAnsi="Times New Roman" w:cs="Times New Roman"/>
          <w:b w:val="0"/>
          <w:color w:val="000000"/>
          <w:sz w:val="24"/>
          <w:szCs w:val="24"/>
        </w:rPr>
        <w:t>в</w:t>
      </w:r>
      <w:proofErr w:type="gramEnd"/>
      <w:r w:rsidRPr="007E429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7E429E" w:rsidRDefault="007E429E" w:rsidP="007E429E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E429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муниципальном </w:t>
      </w:r>
      <w:proofErr w:type="gramStart"/>
      <w:r w:rsidRPr="007E429E">
        <w:rPr>
          <w:rFonts w:ascii="Times New Roman" w:hAnsi="Times New Roman" w:cs="Times New Roman"/>
          <w:b w:val="0"/>
          <w:color w:val="000000"/>
          <w:sz w:val="24"/>
          <w:szCs w:val="24"/>
        </w:rPr>
        <w:t>образовании</w:t>
      </w:r>
      <w:proofErr w:type="gramEnd"/>
      <w:r w:rsidRPr="007E429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Волосовское </w:t>
      </w:r>
    </w:p>
    <w:p w:rsidR="007E429E" w:rsidRPr="007E429E" w:rsidRDefault="007E429E" w:rsidP="007E429E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г</w:t>
      </w:r>
      <w:r w:rsidRPr="007E429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ородское поселение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н</w:t>
      </w:r>
      <w:r w:rsidRPr="007E429E">
        <w:rPr>
          <w:rFonts w:ascii="Times New Roman" w:hAnsi="Times New Roman" w:cs="Times New Roman"/>
          <w:b w:val="0"/>
          <w:color w:val="000000"/>
          <w:sz w:val="24"/>
          <w:szCs w:val="24"/>
        </w:rPr>
        <w:t>а 2020-2025 годы</w:t>
      </w:r>
      <w:r w:rsidRPr="007E429E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7E429E" w:rsidRDefault="007E429E" w:rsidP="007E429E">
      <w:pPr>
        <w:jc w:val="both"/>
        <w:rPr>
          <w:sz w:val="28"/>
        </w:rPr>
      </w:pPr>
    </w:p>
    <w:p w:rsidR="007E429E" w:rsidRDefault="007E429E" w:rsidP="007E429E">
      <w:pPr>
        <w:shd w:val="clear" w:color="auto" w:fill="FFFFFF"/>
        <w:ind w:firstLine="709"/>
        <w:jc w:val="both"/>
      </w:pPr>
      <w:proofErr w:type="gramStart"/>
      <w:r w:rsidRPr="00B73A6F">
        <w:t xml:space="preserve">В целях обеспечения программно-целевого метода формирования бюджета муниципального образования Волосовское городское поселение Волосовского муниципального района Ленинградской области на 2020 год и на плановый период 2021 и 2022 годов, на основании Постановления администрации МО Волосовский муниципальный район Ленинградской области от </w:t>
      </w:r>
      <w:r w:rsidRPr="00AB79D3">
        <w:t>20</w:t>
      </w:r>
      <w:r>
        <w:t>.</w:t>
      </w:r>
      <w:r w:rsidRPr="00AB79D3">
        <w:t>02</w:t>
      </w:r>
      <w:r>
        <w:t>.</w:t>
      </w:r>
      <w:r w:rsidRPr="00AB79D3">
        <w:t>2020</w:t>
      </w:r>
      <w:r w:rsidRPr="00B73A6F">
        <w:t xml:space="preserve"> № </w:t>
      </w:r>
      <w:r>
        <w:t>175</w:t>
      </w:r>
      <w:r w:rsidRPr="00B73A6F">
        <w:t xml:space="preserve"> «О порядке разработки, реализации и оценки эффективности муниципальных программ муниципального образования Волосовское городское поселение Волосовского муниципального района Ленинградской области</w:t>
      </w:r>
      <w:proofErr w:type="gramEnd"/>
      <w:r w:rsidRPr="00B73A6F">
        <w:t>», администрация муниципального образования Волосовский муниципальный район Ленинградской области ПОСТАНОВЛЯЕТ:</w:t>
      </w:r>
    </w:p>
    <w:p w:rsidR="007E429E" w:rsidRDefault="007E429E" w:rsidP="007E429E">
      <w:pPr>
        <w:shd w:val="clear" w:color="auto" w:fill="FFFFFF"/>
        <w:ind w:firstLine="709"/>
        <w:jc w:val="both"/>
      </w:pPr>
    </w:p>
    <w:p w:rsidR="007E429E" w:rsidRPr="007E429E" w:rsidRDefault="007E429E" w:rsidP="007E429E">
      <w:pPr>
        <w:spacing w:line="100" w:lineRule="atLeast"/>
        <w:ind w:firstLine="708"/>
        <w:jc w:val="both"/>
      </w:pPr>
      <w:r w:rsidRPr="007E429E">
        <w:t>1. Утвердить муниципальную программу «Формирование законопослушного поведения участников дорожного движения в муниципальном образовании Волосовское городское поселение на 2020-2025 годы</w:t>
      </w:r>
      <w:r>
        <w:t>» согласно Приложению</w:t>
      </w:r>
      <w:r w:rsidRPr="007E429E">
        <w:t>.</w:t>
      </w:r>
    </w:p>
    <w:p w:rsidR="007E429E" w:rsidRPr="00B73A6F" w:rsidRDefault="007E429E" w:rsidP="007E429E">
      <w:pPr>
        <w:ind w:firstLine="708"/>
        <w:jc w:val="both"/>
      </w:pPr>
      <w:r>
        <w:t>2</w:t>
      </w:r>
      <w:r w:rsidRPr="00B73A6F">
        <w:t>. Комитету по городскому хозяйству осуществлять финансирование программы в пределах средств, предусмотренных в бюджете муниципального образования Волосовское городское поселение Волосовского муниципального района Ленинградской области.</w:t>
      </w:r>
    </w:p>
    <w:p w:rsidR="007E429E" w:rsidRPr="00B73A6F" w:rsidRDefault="007E429E" w:rsidP="007E429E">
      <w:pPr>
        <w:shd w:val="clear" w:color="auto" w:fill="FFFFFF"/>
        <w:ind w:firstLine="709"/>
        <w:jc w:val="both"/>
      </w:pPr>
      <w:r w:rsidRPr="00B73A6F">
        <w:t xml:space="preserve">3. Опубликовать настоящее постановление в общественно-политической газете «Сельская новь» и разместить на официальном сайте администрации МО Волосовский муниципальный район </w:t>
      </w:r>
      <w:hyperlink r:id="rId5" w:history="1">
        <w:r w:rsidRPr="00B73A6F">
          <w:t>http://волосовскийрайон.рф</w:t>
        </w:r>
      </w:hyperlink>
      <w:r w:rsidRPr="00B73A6F">
        <w:t>.</w:t>
      </w:r>
    </w:p>
    <w:p w:rsidR="007E429E" w:rsidRPr="00B73A6F" w:rsidRDefault="007E429E" w:rsidP="007E429E">
      <w:pPr>
        <w:shd w:val="clear" w:color="auto" w:fill="FFFFFF"/>
        <w:ind w:firstLine="709"/>
        <w:jc w:val="both"/>
      </w:pPr>
      <w:r w:rsidRPr="00B73A6F">
        <w:t>4. Настоящее постановление вступает в силу после его официального опубликования и распространяет  свое действие на правоотношения возникшие с 01.01.2020 года.</w:t>
      </w:r>
    </w:p>
    <w:p w:rsidR="007E429E" w:rsidRPr="00B73A6F" w:rsidRDefault="007E429E" w:rsidP="007E429E">
      <w:pPr>
        <w:shd w:val="clear" w:color="auto" w:fill="FFFFFF"/>
        <w:ind w:firstLine="708"/>
        <w:jc w:val="both"/>
      </w:pPr>
      <w:r w:rsidRPr="00B73A6F">
        <w:t xml:space="preserve">5. </w:t>
      </w:r>
      <w:proofErr w:type="gramStart"/>
      <w:r w:rsidRPr="00B73A6F">
        <w:t>Контроль за</w:t>
      </w:r>
      <w:proofErr w:type="gramEnd"/>
      <w:r w:rsidRPr="00B73A6F">
        <w:t xml:space="preserve"> исполнением настоящего постановления возложить на председателя Комитета по городскому хозяйству администрации Волосовского муниципального района.</w:t>
      </w:r>
    </w:p>
    <w:p w:rsidR="00165107" w:rsidRDefault="00165107" w:rsidP="007E429E">
      <w:pPr>
        <w:pStyle w:val="a4"/>
        <w:ind w:firstLine="709"/>
        <w:rPr>
          <w:sz w:val="24"/>
          <w:szCs w:val="24"/>
        </w:rPr>
      </w:pPr>
    </w:p>
    <w:p w:rsidR="00165107" w:rsidRDefault="00165107" w:rsidP="00165107">
      <w:pPr>
        <w:jc w:val="both"/>
      </w:pPr>
      <w:r>
        <w:t>Глава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В.В.Рыжков</w:t>
      </w:r>
    </w:p>
    <w:p w:rsidR="007E429E" w:rsidRDefault="007E429E" w:rsidP="007E429E">
      <w:pPr>
        <w:ind w:firstLine="708"/>
        <w:jc w:val="both"/>
        <w:rPr>
          <w:b/>
          <w:sz w:val="26"/>
          <w:szCs w:val="26"/>
        </w:rPr>
      </w:pPr>
    </w:p>
    <w:p w:rsidR="00165107" w:rsidRPr="00165107" w:rsidRDefault="00165107" w:rsidP="007E429E">
      <w:pPr>
        <w:ind w:firstLine="708"/>
        <w:jc w:val="both"/>
        <w:rPr>
          <w:b/>
          <w:sz w:val="26"/>
          <w:szCs w:val="26"/>
        </w:rPr>
      </w:pPr>
    </w:p>
    <w:p w:rsidR="007E429E" w:rsidRPr="00C110F5" w:rsidRDefault="007E429E" w:rsidP="007E429E">
      <w:pPr>
        <w:pBdr>
          <w:bottom w:val="single" w:sz="12" w:space="1" w:color="auto"/>
        </w:pBdr>
        <w:ind w:firstLine="709"/>
        <w:jc w:val="both"/>
      </w:pPr>
    </w:p>
    <w:p w:rsidR="007E429E" w:rsidRPr="00B73A6F" w:rsidRDefault="007E429E" w:rsidP="007E429E">
      <w:pPr>
        <w:jc w:val="both"/>
        <w:rPr>
          <w:sz w:val="22"/>
          <w:szCs w:val="22"/>
        </w:rPr>
      </w:pPr>
      <w:r w:rsidRPr="00B73A6F">
        <w:rPr>
          <w:sz w:val="22"/>
          <w:szCs w:val="22"/>
        </w:rPr>
        <w:t>Разослано: в дело, управ.делами, комитет финансов, комитет по городскому хозяйству</w:t>
      </w:r>
    </w:p>
    <w:p w:rsidR="007E429E" w:rsidRDefault="007E429E" w:rsidP="007E429E">
      <w:pPr>
        <w:jc w:val="both"/>
        <w:rPr>
          <w:sz w:val="20"/>
          <w:szCs w:val="20"/>
        </w:rPr>
      </w:pPr>
    </w:p>
    <w:p w:rsidR="007E429E" w:rsidRDefault="007E429E" w:rsidP="007E429E">
      <w:pPr>
        <w:jc w:val="both"/>
        <w:rPr>
          <w:sz w:val="20"/>
          <w:szCs w:val="20"/>
        </w:rPr>
      </w:pPr>
      <w:r>
        <w:rPr>
          <w:sz w:val="20"/>
          <w:szCs w:val="20"/>
        </w:rPr>
        <w:t>А.В. Васильев</w:t>
      </w:r>
    </w:p>
    <w:p w:rsidR="00B05738" w:rsidRDefault="007E429E" w:rsidP="00165107">
      <w:pPr>
        <w:jc w:val="both"/>
        <w:rPr>
          <w:sz w:val="20"/>
          <w:szCs w:val="20"/>
        </w:rPr>
      </w:pPr>
      <w:r w:rsidRPr="00EF3D44">
        <w:rPr>
          <w:sz w:val="20"/>
          <w:szCs w:val="20"/>
        </w:rPr>
        <w:t xml:space="preserve">(81373) </w:t>
      </w:r>
      <w:r>
        <w:rPr>
          <w:sz w:val="20"/>
          <w:szCs w:val="20"/>
        </w:rPr>
        <w:t>23-004</w:t>
      </w:r>
    </w:p>
    <w:p w:rsidR="000E46A6" w:rsidRDefault="000E46A6" w:rsidP="00165107">
      <w:pPr>
        <w:jc w:val="both"/>
        <w:sectPr w:rsidR="000E46A6" w:rsidSect="000E46A6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0E46A6" w:rsidRDefault="000E46A6" w:rsidP="000E46A6">
      <w:pPr>
        <w:ind w:firstLine="5387"/>
      </w:pPr>
      <w:r>
        <w:lastRenderedPageBreak/>
        <w:t xml:space="preserve">Приложение </w:t>
      </w:r>
    </w:p>
    <w:p w:rsidR="000E46A6" w:rsidRDefault="000E46A6" w:rsidP="000E46A6">
      <w:pPr>
        <w:ind w:firstLine="5387"/>
      </w:pPr>
      <w:r>
        <w:t>к Постановлению администрации</w:t>
      </w:r>
    </w:p>
    <w:p w:rsidR="000E46A6" w:rsidRDefault="000E46A6" w:rsidP="000E46A6">
      <w:pPr>
        <w:ind w:firstLine="5387"/>
      </w:pPr>
      <w:r>
        <w:t xml:space="preserve">Волосовского муниципального </w:t>
      </w:r>
    </w:p>
    <w:p w:rsidR="000E46A6" w:rsidRDefault="000E46A6" w:rsidP="000E46A6">
      <w:pPr>
        <w:ind w:firstLine="5387"/>
      </w:pPr>
      <w:r>
        <w:t>района Ленинградской области</w:t>
      </w:r>
    </w:p>
    <w:p w:rsidR="000E46A6" w:rsidRDefault="000E46A6" w:rsidP="000E46A6">
      <w:pPr>
        <w:ind w:firstLine="5387"/>
      </w:pPr>
      <w:r>
        <w:t>от 05.03.2020   № 256</w:t>
      </w:r>
    </w:p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/>
    <w:p w:rsidR="000E46A6" w:rsidRPr="00B4387B" w:rsidRDefault="000E46A6" w:rsidP="000E46A6">
      <w:pPr>
        <w:pStyle w:val="11"/>
        <w:shd w:val="clear" w:color="auto" w:fill="auto"/>
        <w:spacing w:before="0" w:after="0" w:line="320" w:lineRule="exact"/>
      </w:pPr>
      <w:r>
        <w:t>М</w:t>
      </w:r>
      <w:r w:rsidRPr="00B4387B">
        <w:t>униципальная программа</w:t>
      </w:r>
    </w:p>
    <w:p w:rsidR="000E46A6" w:rsidRPr="00B4387B" w:rsidRDefault="000E46A6" w:rsidP="000E46A6">
      <w:pPr>
        <w:pStyle w:val="11"/>
        <w:shd w:val="clear" w:color="auto" w:fill="auto"/>
        <w:spacing w:before="0" w:after="0" w:line="320" w:lineRule="exact"/>
      </w:pPr>
      <w:r w:rsidRPr="00B4387B">
        <w:t>Муниципального образования Волосовское городское поселение Волосовского муниципального района Ленинградской области</w:t>
      </w:r>
    </w:p>
    <w:p w:rsidR="000E46A6" w:rsidRPr="00B4387B" w:rsidRDefault="000E46A6" w:rsidP="000E46A6">
      <w:pPr>
        <w:pStyle w:val="11"/>
        <w:shd w:val="clear" w:color="auto" w:fill="auto"/>
        <w:spacing w:before="0" w:after="0" w:line="320" w:lineRule="exact"/>
        <w:rPr>
          <w:sz w:val="40"/>
        </w:rPr>
      </w:pPr>
    </w:p>
    <w:p w:rsidR="000E46A6" w:rsidRDefault="000E46A6" w:rsidP="000E46A6">
      <w:pPr>
        <w:pStyle w:val="21"/>
        <w:shd w:val="clear" w:color="auto" w:fill="auto"/>
        <w:spacing w:before="0" w:line="240" w:lineRule="auto"/>
        <w:rPr>
          <w:b/>
          <w:sz w:val="32"/>
          <w:szCs w:val="32"/>
        </w:rPr>
      </w:pPr>
      <w:r w:rsidRPr="00B4387B">
        <w:rPr>
          <w:b/>
          <w:sz w:val="32"/>
          <w:szCs w:val="32"/>
        </w:rPr>
        <w:t xml:space="preserve">«Формирование законопослушного поведения </w:t>
      </w:r>
    </w:p>
    <w:p w:rsidR="000E46A6" w:rsidRDefault="000E46A6" w:rsidP="000E46A6">
      <w:pPr>
        <w:pStyle w:val="21"/>
        <w:shd w:val="clear" w:color="auto" w:fill="auto"/>
        <w:spacing w:before="0" w:line="240" w:lineRule="auto"/>
        <w:rPr>
          <w:b/>
          <w:sz w:val="32"/>
          <w:szCs w:val="32"/>
        </w:rPr>
      </w:pPr>
      <w:r w:rsidRPr="00B4387B">
        <w:rPr>
          <w:b/>
          <w:sz w:val="32"/>
          <w:szCs w:val="32"/>
        </w:rPr>
        <w:t xml:space="preserve">участников дорожного движения </w:t>
      </w:r>
    </w:p>
    <w:p w:rsidR="000E46A6" w:rsidRDefault="000E46A6" w:rsidP="000E46A6">
      <w:pPr>
        <w:pStyle w:val="21"/>
        <w:shd w:val="clear" w:color="auto" w:fill="auto"/>
        <w:spacing w:before="0" w:line="240" w:lineRule="auto"/>
        <w:rPr>
          <w:b/>
          <w:sz w:val="32"/>
          <w:szCs w:val="32"/>
        </w:rPr>
      </w:pPr>
      <w:r w:rsidRPr="00B4387B">
        <w:rPr>
          <w:b/>
          <w:sz w:val="32"/>
          <w:szCs w:val="32"/>
        </w:rPr>
        <w:t xml:space="preserve">в муниципальном образовании </w:t>
      </w:r>
    </w:p>
    <w:p w:rsidR="000E46A6" w:rsidRDefault="000E46A6" w:rsidP="000E46A6">
      <w:pPr>
        <w:pStyle w:val="21"/>
        <w:shd w:val="clear" w:color="auto" w:fill="auto"/>
        <w:spacing w:before="0" w:line="240" w:lineRule="auto"/>
        <w:rPr>
          <w:b/>
          <w:sz w:val="32"/>
          <w:szCs w:val="32"/>
        </w:rPr>
      </w:pPr>
      <w:r w:rsidRPr="00B4387B">
        <w:rPr>
          <w:b/>
          <w:sz w:val="32"/>
          <w:szCs w:val="32"/>
        </w:rPr>
        <w:t xml:space="preserve">Волосовское городское поселение </w:t>
      </w:r>
    </w:p>
    <w:p w:rsidR="000E46A6" w:rsidRPr="00B4387B" w:rsidRDefault="000E46A6" w:rsidP="000E46A6">
      <w:pPr>
        <w:pStyle w:val="21"/>
        <w:shd w:val="clear" w:color="auto" w:fill="auto"/>
        <w:spacing w:before="0" w:line="240" w:lineRule="auto"/>
        <w:rPr>
          <w:b/>
          <w:sz w:val="32"/>
          <w:szCs w:val="32"/>
        </w:rPr>
      </w:pPr>
      <w:r w:rsidRPr="00B4387B">
        <w:rPr>
          <w:b/>
          <w:sz w:val="32"/>
          <w:szCs w:val="32"/>
        </w:rPr>
        <w:t>на 2020-2025 годы»</w:t>
      </w:r>
    </w:p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/>
    <w:p w:rsidR="000E46A6" w:rsidRPr="006E3B06" w:rsidRDefault="000E46A6" w:rsidP="000E46A6">
      <w:pPr>
        <w:pStyle w:val="23"/>
        <w:shd w:val="clear" w:color="auto" w:fill="auto"/>
        <w:spacing w:after="71" w:line="240" w:lineRule="exact"/>
        <w:ind w:left="40"/>
        <w:rPr>
          <w:sz w:val="24"/>
          <w:szCs w:val="24"/>
        </w:rPr>
      </w:pPr>
      <w:bookmarkStart w:id="0" w:name="bookmark1"/>
      <w:r w:rsidRPr="006E3B06">
        <w:rPr>
          <w:sz w:val="24"/>
          <w:szCs w:val="24"/>
        </w:rPr>
        <w:lastRenderedPageBreak/>
        <w:t>Паспорт</w:t>
      </w:r>
      <w:bookmarkEnd w:id="0"/>
    </w:p>
    <w:p w:rsidR="000E46A6" w:rsidRDefault="000E46A6" w:rsidP="000E46A6">
      <w:pPr>
        <w:pStyle w:val="30"/>
        <w:shd w:val="clear" w:color="auto" w:fill="auto"/>
        <w:spacing w:before="0"/>
        <w:jc w:val="center"/>
        <w:rPr>
          <w:sz w:val="24"/>
          <w:szCs w:val="24"/>
        </w:rPr>
      </w:pPr>
      <w:r w:rsidRPr="006E3B06">
        <w:rPr>
          <w:sz w:val="24"/>
          <w:szCs w:val="24"/>
        </w:rPr>
        <w:t>муниципальной программы</w:t>
      </w:r>
    </w:p>
    <w:p w:rsidR="000E46A6" w:rsidRDefault="000E46A6" w:rsidP="000E46A6">
      <w:pPr>
        <w:pStyle w:val="30"/>
        <w:shd w:val="clear" w:color="auto" w:fill="auto"/>
        <w:spacing w:before="0"/>
        <w:jc w:val="center"/>
        <w:rPr>
          <w:sz w:val="24"/>
          <w:szCs w:val="24"/>
        </w:rPr>
      </w:pPr>
      <w:r w:rsidRPr="006E3B06">
        <w:rPr>
          <w:sz w:val="24"/>
          <w:szCs w:val="24"/>
        </w:rPr>
        <w:t xml:space="preserve">«Формирование законопослушного поведения участников дорожного движения </w:t>
      </w:r>
    </w:p>
    <w:p w:rsidR="000E46A6" w:rsidRDefault="000E46A6" w:rsidP="000E46A6">
      <w:pPr>
        <w:pStyle w:val="30"/>
        <w:shd w:val="clear" w:color="auto" w:fill="auto"/>
        <w:spacing w:before="0"/>
        <w:jc w:val="center"/>
        <w:rPr>
          <w:sz w:val="24"/>
          <w:szCs w:val="24"/>
        </w:rPr>
      </w:pPr>
      <w:r w:rsidRPr="006E3B06">
        <w:rPr>
          <w:sz w:val="24"/>
          <w:szCs w:val="24"/>
        </w:rPr>
        <w:t xml:space="preserve">в муниципальном образовании Волосовское городское поселение </w:t>
      </w:r>
    </w:p>
    <w:p w:rsidR="000E46A6" w:rsidRPr="006E3B06" w:rsidRDefault="000E46A6" w:rsidP="000E46A6">
      <w:pPr>
        <w:pStyle w:val="30"/>
        <w:shd w:val="clear" w:color="auto" w:fill="auto"/>
        <w:spacing w:before="0"/>
        <w:jc w:val="center"/>
        <w:rPr>
          <w:sz w:val="24"/>
          <w:szCs w:val="24"/>
        </w:rPr>
      </w:pPr>
      <w:r w:rsidRPr="006E3B06">
        <w:rPr>
          <w:sz w:val="24"/>
          <w:szCs w:val="24"/>
        </w:rPr>
        <w:t>на 2020-2025 годы»</w:t>
      </w:r>
    </w:p>
    <w:p w:rsidR="000E46A6" w:rsidRDefault="000E46A6" w:rsidP="000E46A6"/>
    <w:p w:rsidR="000E46A6" w:rsidRDefault="000E46A6" w:rsidP="000E46A6"/>
    <w:p w:rsidR="000E46A6" w:rsidRDefault="000E46A6" w:rsidP="000E46A6"/>
    <w:tbl>
      <w:tblPr>
        <w:tblStyle w:val="a6"/>
        <w:tblW w:w="0" w:type="auto"/>
        <w:tblLook w:val="04A0"/>
      </w:tblPr>
      <w:tblGrid>
        <w:gridCol w:w="2518"/>
        <w:gridCol w:w="6946"/>
      </w:tblGrid>
      <w:tr w:rsidR="000E46A6" w:rsidRPr="00535ED8" w:rsidTr="00AE156F">
        <w:tc>
          <w:tcPr>
            <w:tcW w:w="2518" w:type="dxa"/>
          </w:tcPr>
          <w:p w:rsidR="000E46A6" w:rsidRPr="00535ED8" w:rsidRDefault="000E46A6" w:rsidP="00AE156F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5ED8">
              <w:rPr>
                <w:sz w:val="24"/>
                <w:szCs w:val="24"/>
              </w:rPr>
              <w:t>Наименование</w:t>
            </w:r>
          </w:p>
          <w:p w:rsidR="000E46A6" w:rsidRPr="00535ED8" w:rsidRDefault="000E46A6" w:rsidP="00AE156F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5ED8">
              <w:rPr>
                <w:sz w:val="24"/>
                <w:szCs w:val="24"/>
              </w:rPr>
              <w:t>Программы</w:t>
            </w:r>
          </w:p>
          <w:p w:rsidR="000E46A6" w:rsidRPr="00535ED8" w:rsidRDefault="000E46A6" w:rsidP="00AE156F"/>
        </w:tc>
        <w:tc>
          <w:tcPr>
            <w:tcW w:w="6946" w:type="dxa"/>
          </w:tcPr>
          <w:p w:rsidR="000E46A6" w:rsidRPr="00535ED8" w:rsidRDefault="000E46A6" w:rsidP="00AE156F">
            <w:pPr>
              <w:pStyle w:val="2"/>
              <w:shd w:val="clear" w:color="auto" w:fill="auto"/>
              <w:spacing w:after="0"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535ED8">
              <w:rPr>
                <w:sz w:val="24"/>
                <w:szCs w:val="24"/>
              </w:rPr>
              <w:t>Муниципальная программа «Формирование законопослушного поведения участников дорожного движения в муниципальном образовании «Волосовское городское поселение на 2020-2025 годы» (далее - Программа)</w:t>
            </w:r>
          </w:p>
          <w:p w:rsidR="000E46A6" w:rsidRPr="00535ED8" w:rsidRDefault="000E46A6" w:rsidP="00AE156F"/>
        </w:tc>
      </w:tr>
      <w:tr w:rsidR="000E46A6" w:rsidRPr="00535ED8" w:rsidTr="00AE156F">
        <w:tc>
          <w:tcPr>
            <w:tcW w:w="2518" w:type="dxa"/>
          </w:tcPr>
          <w:p w:rsidR="000E46A6" w:rsidRPr="00535ED8" w:rsidRDefault="000E46A6" w:rsidP="00AE156F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5ED8">
              <w:rPr>
                <w:sz w:val="24"/>
                <w:szCs w:val="24"/>
              </w:rPr>
              <w:t>Ответственный</w:t>
            </w:r>
          </w:p>
          <w:p w:rsidR="000E46A6" w:rsidRPr="00535ED8" w:rsidRDefault="000E46A6" w:rsidP="00AE156F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5ED8">
              <w:rPr>
                <w:sz w:val="24"/>
                <w:szCs w:val="24"/>
              </w:rPr>
              <w:t>исполнитель</w:t>
            </w:r>
          </w:p>
          <w:p w:rsidR="000E46A6" w:rsidRPr="00535ED8" w:rsidRDefault="000E46A6" w:rsidP="00AE156F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5ED8">
              <w:rPr>
                <w:sz w:val="24"/>
                <w:szCs w:val="24"/>
              </w:rPr>
              <w:t>Программы</w:t>
            </w:r>
          </w:p>
          <w:p w:rsidR="000E46A6" w:rsidRPr="00535ED8" w:rsidRDefault="000E46A6" w:rsidP="00AE156F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0E46A6" w:rsidRPr="00535ED8" w:rsidRDefault="000E46A6" w:rsidP="00AE156F">
            <w:pPr>
              <w:pStyle w:val="2"/>
              <w:shd w:val="clear" w:color="auto" w:fill="auto"/>
              <w:spacing w:after="0"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535ED8">
              <w:rPr>
                <w:sz w:val="24"/>
                <w:szCs w:val="24"/>
              </w:rPr>
              <w:t>Комитет по городскому хозяйству администрации муниципального образования Волосовский муниципальный район Ленинградской области</w:t>
            </w:r>
          </w:p>
          <w:p w:rsidR="000E46A6" w:rsidRPr="00535ED8" w:rsidRDefault="000E46A6" w:rsidP="00AE156F">
            <w:pPr>
              <w:pStyle w:val="2"/>
              <w:shd w:val="clear" w:color="auto" w:fill="auto"/>
              <w:spacing w:after="0" w:line="240" w:lineRule="auto"/>
              <w:ind w:left="20" w:firstLine="0"/>
              <w:jc w:val="both"/>
              <w:rPr>
                <w:sz w:val="24"/>
                <w:szCs w:val="24"/>
              </w:rPr>
            </w:pPr>
          </w:p>
        </w:tc>
      </w:tr>
      <w:tr w:rsidR="000E46A6" w:rsidRPr="00535ED8" w:rsidTr="00AE156F">
        <w:tc>
          <w:tcPr>
            <w:tcW w:w="2518" w:type="dxa"/>
          </w:tcPr>
          <w:p w:rsidR="000E46A6" w:rsidRPr="00535ED8" w:rsidRDefault="000E46A6" w:rsidP="00AE156F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5ED8">
              <w:rPr>
                <w:sz w:val="24"/>
                <w:szCs w:val="24"/>
              </w:rPr>
              <w:t>Участники</w:t>
            </w:r>
          </w:p>
          <w:p w:rsidR="000E46A6" w:rsidRPr="00535ED8" w:rsidRDefault="000E46A6" w:rsidP="00AE156F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5ED8">
              <w:rPr>
                <w:sz w:val="24"/>
                <w:szCs w:val="24"/>
              </w:rPr>
              <w:t>Программы</w:t>
            </w:r>
          </w:p>
          <w:p w:rsidR="000E46A6" w:rsidRPr="00535ED8" w:rsidRDefault="000E46A6" w:rsidP="00AE156F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0E46A6" w:rsidRPr="00535ED8" w:rsidRDefault="000E46A6" w:rsidP="00AE156F">
            <w:pPr>
              <w:pStyle w:val="2"/>
              <w:shd w:val="clear" w:color="auto" w:fill="auto"/>
              <w:spacing w:after="0" w:line="240" w:lineRule="auto"/>
              <w:ind w:right="300" w:firstLine="0"/>
              <w:rPr>
                <w:sz w:val="24"/>
                <w:szCs w:val="24"/>
              </w:rPr>
            </w:pPr>
            <w:r w:rsidRPr="00535ED8">
              <w:rPr>
                <w:sz w:val="24"/>
                <w:szCs w:val="24"/>
              </w:rPr>
              <w:t xml:space="preserve">Отдел ГИБДД ОМВД России по </w:t>
            </w:r>
            <w:proofErr w:type="spellStart"/>
            <w:r w:rsidRPr="00535ED8">
              <w:rPr>
                <w:sz w:val="24"/>
                <w:szCs w:val="24"/>
              </w:rPr>
              <w:t>Волосовскому</w:t>
            </w:r>
            <w:proofErr w:type="spellEnd"/>
            <w:r w:rsidRPr="00535ED8">
              <w:rPr>
                <w:sz w:val="24"/>
                <w:szCs w:val="24"/>
              </w:rPr>
              <w:t xml:space="preserve"> району (далее – ОГИБДД) </w:t>
            </w:r>
          </w:p>
        </w:tc>
      </w:tr>
      <w:tr w:rsidR="000E46A6" w:rsidRPr="00535ED8" w:rsidTr="00AE156F">
        <w:tc>
          <w:tcPr>
            <w:tcW w:w="2518" w:type="dxa"/>
          </w:tcPr>
          <w:p w:rsidR="000E46A6" w:rsidRPr="00535ED8" w:rsidRDefault="000E46A6" w:rsidP="00AE156F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5ED8">
              <w:rPr>
                <w:sz w:val="24"/>
                <w:szCs w:val="24"/>
              </w:rPr>
              <w:t>Цель Программы</w:t>
            </w:r>
          </w:p>
          <w:p w:rsidR="000E46A6" w:rsidRPr="00535ED8" w:rsidRDefault="000E46A6" w:rsidP="00AE156F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0E46A6" w:rsidRDefault="000E46A6" w:rsidP="00AE156F">
            <w:pPr>
              <w:pStyle w:val="2"/>
              <w:shd w:val="clear" w:color="auto" w:fill="auto"/>
              <w:spacing w:after="0" w:line="240" w:lineRule="auto"/>
              <w:ind w:left="20" w:right="300" w:firstLine="0"/>
              <w:rPr>
                <w:sz w:val="24"/>
                <w:szCs w:val="24"/>
              </w:rPr>
            </w:pPr>
            <w:r w:rsidRPr="00535ED8">
              <w:rPr>
                <w:sz w:val="24"/>
                <w:szCs w:val="24"/>
              </w:rPr>
              <w:t>Формирование законопослушного поведения участников дорожного. Перечень целевых показателей Программы приведен в приложении № 3 к Программе</w:t>
            </w:r>
          </w:p>
          <w:p w:rsidR="000E46A6" w:rsidRPr="00535ED8" w:rsidRDefault="000E46A6" w:rsidP="00AE156F">
            <w:pPr>
              <w:pStyle w:val="2"/>
              <w:shd w:val="clear" w:color="auto" w:fill="auto"/>
              <w:spacing w:after="0" w:line="240" w:lineRule="auto"/>
              <w:ind w:left="20" w:right="300" w:firstLine="0"/>
              <w:rPr>
                <w:sz w:val="24"/>
                <w:szCs w:val="24"/>
              </w:rPr>
            </w:pPr>
          </w:p>
        </w:tc>
      </w:tr>
      <w:tr w:rsidR="000E46A6" w:rsidRPr="00535ED8" w:rsidTr="00AE156F">
        <w:tc>
          <w:tcPr>
            <w:tcW w:w="2518" w:type="dxa"/>
          </w:tcPr>
          <w:p w:rsidR="000E46A6" w:rsidRPr="00535ED8" w:rsidRDefault="000E46A6" w:rsidP="00AE156F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5ED8">
              <w:rPr>
                <w:sz w:val="24"/>
                <w:szCs w:val="24"/>
              </w:rPr>
              <w:t>Задачи Программы</w:t>
            </w:r>
          </w:p>
          <w:p w:rsidR="000E46A6" w:rsidRPr="00535ED8" w:rsidRDefault="000E46A6" w:rsidP="00AE156F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0E46A6" w:rsidRPr="00535ED8" w:rsidRDefault="000E46A6" w:rsidP="00AE156F">
            <w:pPr>
              <w:pStyle w:val="2"/>
              <w:shd w:val="clear" w:color="auto" w:fill="auto"/>
              <w:spacing w:after="0"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535ED8">
              <w:rPr>
                <w:sz w:val="24"/>
                <w:szCs w:val="24"/>
              </w:rPr>
              <w:t>Задача №1. 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движения;</w:t>
            </w:r>
          </w:p>
          <w:p w:rsidR="000E46A6" w:rsidRDefault="000E46A6" w:rsidP="00AE156F">
            <w:pPr>
              <w:pStyle w:val="2"/>
              <w:shd w:val="clear" w:color="auto" w:fill="auto"/>
              <w:spacing w:after="0" w:line="240" w:lineRule="auto"/>
              <w:ind w:firstLine="0"/>
              <w:rPr>
                <w:rStyle w:val="12"/>
                <w:rFonts w:eastAsiaTheme="minorHAnsi"/>
                <w:sz w:val="24"/>
                <w:szCs w:val="24"/>
              </w:rPr>
            </w:pPr>
            <w:r w:rsidRPr="00535ED8">
              <w:rPr>
                <w:sz w:val="24"/>
                <w:szCs w:val="24"/>
              </w:rPr>
              <w:t xml:space="preserve">Задача №2. </w:t>
            </w:r>
            <w:r w:rsidRPr="00535ED8">
              <w:rPr>
                <w:rStyle w:val="12"/>
                <w:rFonts w:eastAsiaTheme="minorHAnsi"/>
                <w:sz w:val="24"/>
                <w:szCs w:val="24"/>
              </w:rPr>
              <w:t>Организация и проведение совместно с владельцами дорог обследования на предмет осуществления содержания дорожной сети на соответствие нормам</w:t>
            </w:r>
          </w:p>
          <w:p w:rsidR="000E46A6" w:rsidRPr="00535ED8" w:rsidRDefault="000E46A6" w:rsidP="00AE156F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E46A6" w:rsidRPr="00535ED8" w:rsidTr="00AE156F">
        <w:tc>
          <w:tcPr>
            <w:tcW w:w="2518" w:type="dxa"/>
          </w:tcPr>
          <w:p w:rsidR="000E46A6" w:rsidRPr="00535ED8" w:rsidRDefault="000E46A6" w:rsidP="00AE156F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5ED8">
              <w:rPr>
                <w:sz w:val="24"/>
                <w:szCs w:val="24"/>
              </w:rPr>
              <w:t>Сроки и этапы</w:t>
            </w:r>
          </w:p>
          <w:p w:rsidR="000E46A6" w:rsidRPr="00535ED8" w:rsidRDefault="000E46A6" w:rsidP="00AE156F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5ED8">
              <w:rPr>
                <w:sz w:val="24"/>
                <w:szCs w:val="24"/>
              </w:rPr>
              <w:t>Реализации</w:t>
            </w:r>
          </w:p>
          <w:p w:rsidR="000E46A6" w:rsidRPr="00535ED8" w:rsidRDefault="000E46A6" w:rsidP="00AE156F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0E46A6" w:rsidRPr="00535ED8" w:rsidRDefault="000E46A6" w:rsidP="00AE156F">
            <w:pPr>
              <w:pStyle w:val="2"/>
              <w:shd w:val="clear" w:color="auto" w:fill="auto"/>
              <w:spacing w:after="0"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535ED8">
              <w:rPr>
                <w:sz w:val="24"/>
                <w:szCs w:val="24"/>
              </w:rPr>
              <w:t>2020-2025 годы.</w:t>
            </w:r>
          </w:p>
          <w:p w:rsidR="000E46A6" w:rsidRPr="00535ED8" w:rsidRDefault="000E46A6" w:rsidP="00AE156F">
            <w:pPr>
              <w:pStyle w:val="2"/>
              <w:shd w:val="clear" w:color="auto" w:fill="auto"/>
              <w:spacing w:after="0"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535ED8">
              <w:rPr>
                <w:sz w:val="24"/>
                <w:szCs w:val="24"/>
              </w:rPr>
              <w:t>Программа реализуется в один этап.</w:t>
            </w:r>
          </w:p>
          <w:p w:rsidR="000E46A6" w:rsidRPr="00535ED8" w:rsidRDefault="000E46A6" w:rsidP="00AE156F">
            <w:pPr>
              <w:pStyle w:val="2"/>
              <w:shd w:val="clear" w:color="auto" w:fill="auto"/>
              <w:spacing w:after="0" w:line="240" w:lineRule="auto"/>
              <w:ind w:left="20" w:firstLine="0"/>
              <w:jc w:val="both"/>
              <w:rPr>
                <w:sz w:val="24"/>
                <w:szCs w:val="24"/>
              </w:rPr>
            </w:pPr>
          </w:p>
        </w:tc>
      </w:tr>
      <w:tr w:rsidR="000E46A6" w:rsidRPr="00535ED8" w:rsidTr="00AE156F">
        <w:tc>
          <w:tcPr>
            <w:tcW w:w="2518" w:type="dxa"/>
          </w:tcPr>
          <w:p w:rsidR="000E46A6" w:rsidRPr="00535ED8" w:rsidRDefault="000E46A6" w:rsidP="00AE156F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5ED8">
              <w:rPr>
                <w:sz w:val="24"/>
                <w:szCs w:val="24"/>
              </w:rPr>
              <w:t>Программы</w:t>
            </w:r>
          </w:p>
          <w:p w:rsidR="000E46A6" w:rsidRPr="00535ED8" w:rsidRDefault="000E46A6" w:rsidP="00AE156F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5ED8">
              <w:rPr>
                <w:sz w:val="24"/>
                <w:szCs w:val="24"/>
              </w:rPr>
              <w:t>Перечень</w:t>
            </w:r>
          </w:p>
          <w:p w:rsidR="000E46A6" w:rsidRPr="00535ED8" w:rsidRDefault="000E46A6" w:rsidP="00AE156F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5ED8">
              <w:rPr>
                <w:sz w:val="24"/>
                <w:szCs w:val="24"/>
              </w:rPr>
              <w:t>подпрограмм</w:t>
            </w:r>
          </w:p>
        </w:tc>
        <w:tc>
          <w:tcPr>
            <w:tcW w:w="6946" w:type="dxa"/>
          </w:tcPr>
          <w:p w:rsidR="000E46A6" w:rsidRPr="00535ED8" w:rsidRDefault="000E46A6" w:rsidP="00AE156F">
            <w:pPr>
              <w:pStyle w:val="2"/>
              <w:shd w:val="clear" w:color="auto" w:fill="auto"/>
              <w:spacing w:after="0"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535ED8">
              <w:rPr>
                <w:sz w:val="24"/>
                <w:szCs w:val="24"/>
              </w:rPr>
              <w:t>нет</w:t>
            </w:r>
          </w:p>
          <w:p w:rsidR="000E46A6" w:rsidRPr="00535ED8" w:rsidRDefault="000E46A6" w:rsidP="00AE156F">
            <w:pPr>
              <w:pStyle w:val="2"/>
              <w:shd w:val="clear" w:color="auto" w:fill="auto"/>
              <w:spacing w:after="0" w:line="240" w:lineRule="auto"/>
              <w:ind w:left="20" w:firstLine="0"/>
              <w:jc w:val="both"/>
              <w:rPr>
                <w:sz w:val="24"/>
                <w:szCs w:val="24"/>
              </w:rPr>
            </w:pPr>
          </w:p>
          <w:p w:rsidR="000E46A6" w:rsidRPr="00535ED8" w:rsidRDefault="000E46A6" w:rsidP="00AE156F">
            <w:pPr>
              <w:pStyle w:val="2"/>
              <w:shd w:val="clear" w:color="auto" w:fill="auto"/>
              <w:spacing w:after="0" w:line="240" w:lineRule="auto"/>
              <w:ind w:left="20" w:firstLine="0"/>
              <w:jc w:val="both"/>
              <w:rPr>
                <w:sz w:val="24"/>
                <w:szCs w:val="24"/>
              </w:rPr>
            </w:pPr>
          </w:p>
        </w:tc>
      </w:tr>
      <w:tr w:rsidR="000E46A6" w:rsidRPr="00535ED8" w:rsidTr="00AE156F">
        <w:tc>
          <w:tcPr>
            <w:tcW w:w="2518" w:type="dxa"/>
          </w:tcPr>
          <w:p w:rsidR="000E46A6" w:rsidRPr="00535ED8" w:rsidRDefault="000E46A6" w:rsidP="00AE156F">
            <w:pPr>
              <w:pStyle w:val="2"/>
              <w:shd w:val="clear" w:color="auto" w:fill="auto"/>
              <w:spacing w:after="0" w:line="240" w:lineRule="auto"/>
              <w:ind w:right="100" w:firstLine="0"/>
              <w:rPr>
                <w:sz w:val="24"/>
                <w:szCs w:val="24"/>
              </w:rPr>
            </w:pPr>
            <w:r w:rsidRPr="00535ED8">
              <w:rPr>
                <w:sz w:val="24"/>
                <w:szCs w:val="24"/>
              </w:rPr>
              <w:t>Объемы и источники финансирования Программы</w:t>
            </w:r>
          </w:p>
          <w:p w:rsidR="000E46A6" w:rsidRPr="00535ED8" w:rsidRDefault="000E46A6" w:rsidP="00AE156F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0E46A6" w:rsidRPr="00535ED8" w:rsidRDefault="000E46A6" w:rsidP="00AE156F">
            <w:pPr>
              <w:pStyle w:val="2"/>
              <w:shd w:val="clear" w:color="auto" w:fill="auto"/>
              <w:spacing w:after="0" w:line="240" w:lineRule="auto"/>
              <w:ind w:left="20" w:right="2180" w:firstLine="0"/>
              <w:rPr>
                <w:sz w:val="24"/>
                <w:szCs w:val="24"/>
              </w:rPr>
            </w:pPr>
            <w:r w:rsidRPr="00535ED8">
              <w:rPr>
                <w:sz w:val="24"/>
                <w:szCs w:val="24"/>
              </w:rPr>
              <w:t>Общий объем финансирования - 0 тыс. рублей,</w:t>
            </w:r>
          </w:p>
          <w:p w:rsidR="000E46A6" w:rsidRPr="00535ED8" w:rsidRDefault="000E46A6" w:rsidP="00AE156F">
            <w:pPr>
              <w:pStyle w:val="2"/>
              <w:shd w:val="clear" w:color="auto" w:fill="auto"/>
              <w:spacing w:after="0" w:line="240" w:lineRule="auto"/>
              <w:ind w:left="20" w:right="2180" w:firstLine="0"/>
              <w:rPr>
                <w:sz w:val="24"/>
                <w:szCs w:val="24"/>
              </w:rPr>
            </w:pPr>
            <w:r w:rsidRPr="00535ED8">
              <w:rPr>
                <w:sz w:val="24"/>
                <w:szCs w:val="24"/>
              </w:rPr>
              <w:t>в том числе:</w:t>
            </w:r>
          </w:p>
          <w:p w:rsidR="000E46A6" w:rsidRPr="00535ED8" w:rsidRDefault="000E46A6" w:rsidP="00AE156F">
            <w:pPr>
              <w:pStyle w:val="2"/>
              <w:shd w:val="clear" w:color="auto" w:fill="auto"/>
              <w:spacing w:after="0" w:line="240" w:lineRule="auto"/>
              <w:ind w:left="20" w:right="2820" w:firstLine="0"/>
              <w:rPr>
                <w:sz w:val="24"/>
                <w:szCs w:val="24"/>
              </w:rPr>
            </w:pPr>
            <w:r w:rsidRPr="00535ED8">
              <w:rPr>
                <w:sz w:val="24"/>
                <w:szCs w:val="24"/>
              </w:rPr>
              <w:t>внебюджетные средства 0 тыс. руб.</w:t>
            </w:r>
          </w:p>
          <w:p w:rsidR="000E46A6" w:rsidRPr="00535ED8" w:rsidRDefault="000E46A6" w:rsidP="00AE156F">
            <w:pPr>
              <w:pStyle w:val="2"/>
              <w:shd w:val="clear" w:color="auto" w:fill="auto"/>
              <w:spacing w:after="0" w:line="240" w:lineRule="auto"/>
              <w:ind w:left="20" w:right="2820" w:firstLine="0"/>
              <w:rPr>
                <w:sz w:val="24"/>
                <w:szCs w:val="24"/>
              </w:rPr>
            </w:pPr>
            <w:r w:rsidRPr="00535ED8">
              <w:rPr>
                <w:sz w:val="24"/>
                <w:szCs w:val="24"/>
              </w:rPr>
              <w:t>средства местного бюджета 0 тыс. рублей.</w:t>
            </w:r>
          </w:p>
        </w:tc>
      </w:tr>
    </w:tbl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/>
    <w:p w:rsidR="000E46A6" w:rsidRPr="000E46A6" w:rsidRDefault="000E46A6" w:rsidP="000E46A6">
      <w:pPr>
        <w:pStyle w:val="2"/>
        <w:numPr>
          <w:ilvl w:val="0"/>
          <w:numId w:val="1"/>
        </w:numPr>
        <w:shd w:val="clear" w:color="auto" w:fill="auto"/>
        <w:tabs>
          <w:tab w:val="left" w:pos="1110"/>
        </w:tabs>
        <w:spacing w:after="0" w:line="240" w:lineRule="auto"/>
        <w:ind w:left="860" w:firstLine="0"/>
        <w:jc w:val="both"/>
        <w:rPr>
          <w:b/>
          <w:sz w:val="24"/>
          <w:szCs w:val="24"/>
        </w:rPr>
      </w:pPr>
      <w:r w:rsidRPr="000E46A6">
        <w:rPr>
          <w:b/>
          <w:sz w:val="24"/>
          <w:szCs w:val="24"/>
        </w:rPr>
        <w:lastRenderedPageBreak/>
        <w:t>Приоритеты муниципальной политики в сфере реализации муниципальной программы</w:t>
      </w:r>
    </w:p>
    <w:p w:rsidR="000E46A6" w:rsidRPr="00535ED8" w:rsidRDefault="000E46A6" w:rsidP="000E46A6">
      <w:pPr>
        <w:pStyle w:val="2"/>
        <w:shd w:val="clear" w:color="auto" w:fill="auto"/>
        <w:spacing w:after="0" w:line="240" w:lineRule="auto"/>
        <w:ind w:left="20" w:firstLine="840"/>
        <w:jc w:val="both"/>
        <w:rPr>
          <w:sz w:val="24"/>
          <w:szCs w:val="24"/>
        </w:rPr>
      </w:pPr>
      <w:r w:rsidRPr="000E46A6">
        <w:rPr>
          <w:sz w:val="24"/>
          <w:szCs w:val="24"/>
        </w:rPr>
        <w:t>Проблема опасности дорожного движения в муниципальном образовании «Волосовское городское поселение», связанная с автомобильным транспортом, в</w:t>
      </w:r>
      <w:r w:rsidRPr="00535ED8">
        <w:rPr>
          <w:sz w:val="24"/>
          <w:szCs w:val="24"/>
        </w:rPr>
        <w:t xml:space="preserve"> последнее десятилетие приобрела особую остроту,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0E46A6" w:rsidRPr="00535ED8" w:rsidRDefault="000E46A6" w:rsidP="000E46A6">
      <w:pPr>
        <w:pStyle w:val="2"/>
        <w:shd w:val="clear" w:color="auto" w:fill="auto"/>
        <w:spacing w:after="0"/>
        <w:ind w:left="20" w:firstLine="840"/>
        <w:jc w:val="both"/>
        <w:rPr>
          <w:sz w:val="24"/>
          <w:szCs w:val="24"/>
        </w:rPr>
      </w:pPr>
      <w:r w:rsidRPr="00535ED8">
        <w:rPr>
          <w:sz w:val="24"/>
          <w:szCs w:val="24"/>
        </w:rPr>
        <w:t>Следствием такого положения дел являются ухудшение условий дорожного движения и, как следствие, рост количества ДТП. Анализ особенностей современного дорожно-</w:t>
      </w:r>
      <w:r w:rsidRPr="00535ED8">
        <w:rPr>
          <w:sz w:val="24"/>
          <w:szCs w:val="24"/>
        </w:rPr>
        <w:softHyphen/>
        <w:t xml:space="preserve">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</w:t>
      </w:r>
      <w:proofErr w:type="gramStart"/>
      <w:r w:rsidRPr="00535ED8">
        <w:rPr>
          <w:sz w:val="24"/>
          <w:szCs w:val="24"/>
        </w:rPr>
        <w:t>дорогах</w:t>
      </w:r>
      <w:proofErr w:type="gramEnd"/>
      <w:r w:rsidRPr="00535ED8">
        <w:rPr>
          <w:sz w:val="24"/>
          <w:szCs w:val="24"/>
        </w:rPr>
        <w:t xml:space="preserve"> как в населенных пунктах так и вне населенных пунктов. 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0E46A6" w:rsidRPr="00535ED8" w:rsidRDefault="000E46A6" w:rsidP="000E46A6">
      <w:pPr>
        <w:pStyle w:val="2"/>
        <w:shd w:val="clear" w:color="auto" w:fill="auto"/>
        <w:spacing w:after="0"/>
        <w:ind w:left="20" w:firstLine="840"/>
        <w:jc w:val="both"/>
        <w:rPr>
          <w:sz w:val="24"/>
          <w:szCs w:val="24"/>
        </w:rPr>
      </w:pPr>
      <w:r w:rsidRPr="00535ED8">
        <w:rPr>
          <w:sz w:val="24"/>
          <w:szCs w:val="24"/>
        </w:rPr>
        <w:t>Сложившаяся критическая ситуация в области обеспечения безопасности дорожного движения характеризуется наличием тенденций к ее дальнейшему ухудшению, что определяется следующими факторами:</w:t>
      </w:r>
    </w:p>
    <w:p w:rsidR="000E46A6" w:rsidRPr="00535ED8" w:rsidRDefault="000E46A6" w:rsidP="000E46A6">
      <w:pPr>
        <w:pStyle w:val="2"/>
        <w:numPr>
          <w:ilvl w:val="0"/>
          <w:numId w:val="2"/>
        </w:numPr>
        <w:shd w:val="clear" w:color="auto" w:fill="auto"/>
        <w:spacing w:after="0"/>
        <w:ind w:left="20" w:firstLine="0"/>
        <w:jc w:val="both"/>
        <w:rPr>
          <w:sz w:val="24"/>
          <w:szCs w:val="24"/>
        </w:rPr>
      </w:pPr>
      <w:r w:rsidRPr="00535ED8">
        <w:rPr>
          <w:sz w:val="24"/>
          <w:szCs w:val="24"/>
        </w:rPr>
        <w:t xml:space="preserve"> высокий уровень аварийности и тяжести последствий ДТП;</w:t>
      </w:r>
    </w:p>
    <w:p w:rsidR="000E46A6" w:rsidRPr="00535ED8" w:rsidRDefault="000E46A6" w:rsidP="000E46A6">
      <w:pPr>
        <w:pStyle w:val="2"/>
        <w:numPr>
          <w:ilvl w:val="0"/>
          <w:numId w:val="2"/>
        </w:numPr>
        <w:shd w:val="clear" w:color="auto" w:fill="auto"/>
        <w:spacing w:after="0"/>
        <w:ind w:left="20" w:firstLine="0"/>
        <w:jc w:val="both"/>
        <w:rPr>
          <w:sz w:val="24"/>
          <w:szCs w:val="24"/>
        </w:rPr>
      </w:pPr>
      <w:r w:rsidRPr="00535ED8">
        <w:rPr>
          <w:sz w:val="24"/>
          <w:szCs w:val="24"/>
        </w:rPr>
        <w:t xml:space="preserve"> значительная доля людей наиболее активного трудоспособного возраста (26 - 40 лет) среди лиц, погибших в результате ДТП;</w:t>
      </w:r>
    </w:p>
    <w:p w:rsidR="000E46A6" w:rsidRPr="00535ED8" w:rsidRDefault="000E46A6" w:rsidP="000E46A6">
      <w:pPr>
        <w:pStyle w:val="2"/>
        <w:numPr>
          <w:ilvl w:val="0"/>
          <w:numId w:val="2"/>
        </w:numPr>
        <w:shd w:val="clear" w:color="auto" w:fill="auto"/>
        <w:spacing w:after="0"/>
        <w:ind w:left="20" w:firstLine="0"/>
        <w:jc w:val="both"/>
        <w:rPr>
          <w:sz w:val="24"/>
          <w:szCs w:val="24"/>
        </w:rPr>
      </w:pPr>
      <w:r w:rsidRPr="00535ED8">
        <w:rPr>
          <w:sz w:val="24"/>
          <w:szCs w:val="24"/>
        </w:rPr>
        <w:t xml:space="preserve"> продолжающееся ухудшение условий дорожного движения в поселениях.</w:t>
      </w:r>
    </w:p>
    <w:p w:rsidR="000E46A6" w:rsidRPr="00535ED8" w:rsidRDefault="000E46A6" w:rsidP="000E46A6">
      <w:pPr>
        <w:pStyle w:val="2"/>
        <w:shd w:val="clear" w:color="auto" w:fill="auto"/>
        <w:spacing w:after="0"/>
        <w:ind w:left="20" w:firstLine="840"/>
        <w:jc w:val="both"/>
        <w:rPr>
          <w:sz w:val="24"/>
          <w:szCs w:val="24"/>
        </w:rPr>
      </w:pPr>
      <w:r w:rsidRPr="00535ED8">
        <w:rPr>
          <w:sz w:val="24"/>
          <w:szCs w:val="24"/>
        </w:rPr>
        <w:t>Таким образом, необходимость разработки и реализации Программы обусловлена следующими причинами:</w:t>
      </w:r>
    </w:p>
    <w:p w:rsidR="000E46A6" w:rsidRPr="00535ED8" w:rsidRDefault="000E46A6" w:rsidP="000E46A6">
      <w:pPr>
        <w:pStyle w:val="2"/>
        <w:numPr>
          <w:ilvl w:val="0"/>
          <w:numId w:val="2"/>
        </w:numPr>
        <w:shd w:val="clear" w:color="auto" w:fill="auto"/>
        <w:spacing w:after="0"/>
        <w:ind w:left="20" w:firstLine="0"/>
        <w:jc w:val="both"/>
        <w:rPr>
          <w:sz w:val="24"/>
          <w:szCs w:val="24"/>
        </w:rPr>
      </w:pPr>
      <w:r w:rsidRPr="00535ED8">
        <w:rPr>
          <w:sz w:val="24"/>
          <w:szCs w:val="24"/>
        </w:rPr>
        <w:t xml:space="preserve"> социально-экономическая острота проблемы;</w:t>
      </w:r>
    </w:p>
    <w:p w:rsidR="000E46A6" w:rsidRPr="00535ED8" w:rsidRDefault="000E46A6" w:rsidP="000E46A6">
      <w:pPr>
        <w:pStyle w:val="2"/>
        <w:numPr>
          <w:ilvl w:val="0"/>
          <w:numId w:val="2"/>
        </w:numPr>
        <w:shd w:val="clear" w:color="auto" w:fill="auto"/>
        <w:spacing w:after="0"/>
        <w:ind w:left="20" w:firstLine="0"/>
        <w:jc w:val="both"/>
        <w:rPr>
          <w:sz w:val="24"/>
          <w:szCs w:val="24"/>
        </w:rPr>
      </w:pPr>
      <w:r w:rsidRPr="00535ED8">
        <w:rPr>
          <w:sz w:val="24"/>
          <w:szCs w:val="24"/>
        </w:rPr>
        <w:t xml:space="preserve"> межотраслевой и межведомственный характер проблемы;</w:t>
      </w:r>
    </w:p>
    <w:p w:rsidR="000E46A6" w:rsidRPr="00535ED8" w:rsidRDefault="000E46A6" w:rsidP="000E46A6">
      <w:pPr>
        <w:pStyle w:val="2"/>
        <w:numPr>
          <w:ilvl w:val="0"/>
          <w:numId w:val="2"/>
        </w:numPr>
        <w:shd w:val="clear" w:color="auto" w:fill="auto"/>
        <w:spacing w:after="0"/>
        <w:ind w:left="20" w:firstLine="0"/>
        <w:jc w:val="both"/>
        <w:rPr>
          <w:sz w:val="24"/>
          <w:szCs w:val="24"/>
        </w:rPr>
      </w:pPr>
      <w:r w:rsidRPr="00535ED8">
        <w:rPr>
          <w:sz w:val="24"/>
          <w:szCs w:val="24"/>
        </w:rPr>
        <w:t xml:space="preserve"> 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0E46A6" w:rsidRPr="00535ED8" w:rsidRDefault="000E46A6" w:rsidP="000E46A6">
      <w:pPr>
        <w:pStyle w:val="2"/>
        <w:shd w:val="clear" w:color="auto" w:fill="auto"/>
        <w:spacing w:after="0"/>
        <w:ind w:left="860" w:firstLine="0"/>
        <w:jc w:val="both"/>
        <w:rPr>
          <w:sz w:val="24"/>
          <w:szCs w:val="24"/>
        </w:rPr>
      </w:pPr>
      <w:r w:rsidRPr="00535ED8">
        <w:rPr>
          <w:sz w:val="24"/>
          <w:szCs w:val="24"/>
        </w:rPr>
        <w:t>Применение программно-целевого метода позволит осуществить:</w:t>
      </w:r>
    </w:p>
    <w:p w:rsidR="000E46A6" w:rsidRPr="00535ED8" w:rsidRDefault="000E46A6" w:rsidP="000E46A6">
      <w:pPr>
        <w:pStyle w:val="2"/>
        <w:numPr>
          <w:ilvl w:val="0"/>
          <w:numId w:val="2"/>
        </w:numPr>
        <w:shd w:val="clear" w:color="auto" w:fill="auto"/>
        <w:spacing w:after="0"/>
        <w:ind w:left="20" w:firstLine="0"/>
        <w:jc w:val="both"/>
        <w:rPr>
          <w:sz w:val="24"/>
          <w:szCs w:val="24"/>
        </w:rPr>
      </w:pPr>
      <w:r w:rsidRPr="00535ED8">
        <w:rPr>
          <w:sz w:val="24"/>
          <w:szCs w:val="24"/>
        </w:rPr>
        <w:t xml:space="preserve"> формирование основ и приоритетных направлений профилактики ДТП и снижения тяжести их последствий;</w:t>
      </w:r>
    </w:p>
    <w:p w:rsidR="000E46A6" w:rsidRPr="00535ED8" w:rsidRDefault="000E46A6" w:rsidP="000E46A6">
      <w:pPr>
        <w:pStyle w:val="2"/>
        <w:numPr>
          <w:ilvl w:val="0"/>
          <w:numId w:val="2"/>
        </w:numPr>
        <w:shd w:val="clear" w:color="auto" w:fill="auto"/>
        <w:spacing w:after="0"/>
        <w:ind w:left="20" w:firstLine="0"/>
        <w:jc w:val="both"/>
        <w:rPr>
          <w:sz w:val="24"/>
          <w:szCs w:val="24"/>
        </w:rPr>
      </w:pPr>
      <w:r w:rsidRPr="00535ED8">
        <w:rPr>
          <w:sz w:val="24"/>
          <w:szCs w:val="24"/>
        </w:rPr>
        <w:t>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</w:p>
    <w:p w:rsidR="000E46A6" w:rsidRPr="00535ED8" w:rsidRDefault="000E46A6" w:rsidP="000E46A6">
      <w:pPr>
        <w:pStyle w:val="2"/>
        <w:shd w:val="clear" w:color="auto" w:fill="auto"/>
        <w:spacing w:after="0"/>
        <w:ind w:left="20" w:firstLine="840"/>
        <w:jc w:val="both"/>
        <w:rPr>
          <w:sz w:val="24"/>
          <w:szCs w:val="24"/>
        </w:rPr>
      </w:pPr>
      <w:r w:rsidRPr="00535ED8">
        <w:rPr>
          <w:sz w:val="24"/>
          <w:szCs w:val="24"/>
        </w:rPr>
        <w:t>Вместе с тем, применение программно-целевого метода к решению проблемы повышения безопасности дорожного движения сопряжено с определенными рисками. Так, 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Программы на ситуацию в сфере аварийности их ожидаемой эффективности, обусловленного использованием новых подходов к решению задач в области обеспечения безопасности дорожного движения. В целях управления указанным риском в процессе реализации Программы предусматриваются:</w:t>
      </w:r>
    </w:p>
    <w:p w:rsidR="000E46A6" w:rsidRPr="00535ED8" w:rsidRDefault="000E46A6" w:rsidP="000E46A6">
      <w:pPr>
        <w:pStyle w:val="2"/>
        <w:numPr>
          <w:ilvl w:val="0"/>
          <w:numId w:val="2"/>
        </w:numPr>
        <w:shd w:val="clear" w:color="auto" w:fill="auto"/>
        <w:spacing w:after="0"/>
        <w:ind w:left="20" w:firstLine="0"/>
        <w:jc w:val="both"/>
        <w:rPr>
          <w:sz w:val="24"/>
          <w:szCs w:val="24"/>
        </w:rPr>
      </w:pPr>
      <w:r w:rsidRPr="00535ED8">
        <w:rPr>
          <w:sz w:val="24"/>
          <w:szCs w:val="24"/>
        </w:rPr>
        <w:t xml:space="preserve"> 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0E46A6" w:rsidRPr="00535ED8" w:rsidRDefault="000E46A6" w:rsidP="000E46A6">
      <w:pPr>
        <w:pStyle w:val="2"/>
        <w:numPr>
          <w:ilvl w:val="0"/>
          <w:numId w:val="2"/>
        </w:numPr>
        <w:shd w:val="clear" w:color="auto" w:fill="auto"/>
        <w:spacing w:after="0"/>
        <w:ind w:left="20" w:firstLine="0"/>
        <w:jc w:val="both"/>
        <w:rPr>
          <w:sz w:val="24"/>
          <w:szCs w:val="24"/>
        </w:rPr>
      </w:pPr>
      <w:r w:rsidRPr="00535ED8">
        <w:rPr>
          <w:sz w:val="24"/>
          <w:szCs w:val="24"/>
        </w:rPr>
        <w:t xml:space="preserve"> мониторинг выполнения Программы, регулярный анализ и при необходимости ежегодная корректировка и ранжирование индикаторов и показателей, а также мероприятий Программы;</w:t>
      </w:r>
    </w:p>
    <w:p w:rsidR="000E46A6" w:rsidRDefault="000E46A6" w:rsidP="000E46A6"/>
    <w:p w:rsidR="000E46A6" w:rsidRDefault="000E46A6" w:rsidP="000E46A6"/>
    <w:p w:rsidR="000E46A6" w:rsidRDefault="000E46A6" w:rsidP="000E46A6"/>
    <w:p w:rsidR="000E46A6" w:rsidRPr="000E46A6" w:rsidRDefault="000E46A6" w:rsidP="000E46A6">
      <w:pPr>
        <w:pStyle w:val="2"/>
        <w:numPr>
          <w:ilvl w:val="0"/>
          <w:numId w:val="1"/>
        </w:numPr>
        <w:shd w:val="clear" w:color="auto" w:fill="auto"/>
        <w:tabs>
          <w:tab w:val="left" w:pos="1759"/>
        </w:tabs>
        <w:spacing w:after="272" w:line="210" w:lineRule="exact"/>
        <w:ind w:left="1420" w:firstLine="0"/>
        <w:jc w:val="both"/>
        <w:rPr>
          <w:b/>
          <w:sz w:val="24"/>
          <w:szCs w:val="24"/>
        </w:rPr>
      </w:pPr>
      <w:r w:rsidRPr="000E46A6">
        <w:rPr>
          <w:b/>
          <w:sz w:val="24"/>
          <w:szCs w:val="24"/>
        </w:rPr>
        <w:t>Характеристика сферы реализации Программы, описание основных проблем</w:t>
      </w:r>
    </w:p>
    <w:p w:rsidR="000E46A6" w:rsidRPr="00535ED8" w:rsidRDefault="000E46A6" w:rsidP="000E46A6">
      <w:pPr>
        <w:pStyle w:val="2"/>
        <w:shd w:val="clear" w:color="auto" w:fill="auto"/>
        <w:spacing w:after="0"/>
        <w:ind w:left="120" w:right="140" w:firstLine="700"/>
        <w:jc w:val="both"/>
        <w:rPr>
          <w:sz w:val="24"/>
          <w:szCs w:val="24"/>
        </w:rPr>
      </w:pPr>
      <w:r w:rsidRPr="00535ED8">
        <w:rPr>
          <w:sz w:val="24"/>
          <w:szCs w:val="24"/>
        </w:rPr>
        <w:t>Государственное и общественное воздействие на участников дорожного движения с целью формирования устойчивых стереотипов законопослушного поведения осуществляется на недостаточном уровне. Ситуация усугубляется всеобщим правовым нигилизмом, осознанием юридической безответственности за совершенные правонарушения, безразличным отношением к возможным последствиям дорожно-транспортных происшествий, отсутствием адекватного понимания участниками дорожного движения причин возникновения дорожно-транспортных происшествий, недостаточным вовлечением населения в деятельность по предупреждению дорожно-транспортных происшествий.</w:t>
      </w:r>
    </w:p>
    <w:p w:rsidR="000E46A6" w:rsidRPr="00535ED8" w:rsidRDefault="000E46A6" w:rsidP="000E46A6">
      <w:pPr>
        <w:pStyle w:val="2"/>
        <w:shd w:val="clear" w:color="auto" w:fill="auto"/>
        <w:spacing w:after="0"/>
        <w:ind w:right="140" w:firstLine="0"/>
        <w:jc w:val="right"/>
        <w:rPr>
          <w:sz w:val="24"/>
          <w:szCs w:val="24"/>
        </w:rPr>
      </w:pPr>
    </w:p>
    <w:p w:rsidR="000E46A6" w:rsidRPr="00535ED8" w:rsidRDefault="000E46A6" w:rsidP="000E46A6">
      <w:pPr>
        <w:pStyle w:val="2"/>
        <w:shd w:val="clear" w:color="auto" w:fill="auto"/>
        <w:spacing w:after="0"/>
        <w:ind w:right="140" w:firstLine="0"/>
        <w:jc w:val="right"/>
        <w:rPr>
          <w:sz w:val="24"/>
          <w:szCs w:val="24"/>
        </w:rPr>
      </w:pPr>
    </w:p>
    <w:p w:rsidR="000E46A6" w:rsidRPr="00535ED8" w:rsidRDefault="000E46A6" w:rsidP="000E46A6">
      <w:pPr>
        <w:pStyle w:val="2"/>
        <w:shd w:val="clear" w:color="auto" w:fill="auto"/>
        <w:spacing w:after="0"/>
        <w:ind w:right="140" w:firstLine="0"/>
        <w:jc w:val="right"/>
        <w:rPr>
          <w:sz w:val="24"/>
          <w:szCs w:val="24"/>
        </w:rPr>
      </w:pPr>
      <w:r w:rsidRPr="00535ED8">
        <w:rPr>
          <w:sz w:val="24"/>
          <w:szCs w:val="24"/>
        </w:rPr>
        <w:t>Таблица 1.</w:t>
      </w:r>
    </w:p>
    <w:p w:rsidR="000E46A6" w:rsidRPr="00535ED8" w:rsidRDefault="000E46A6" w:rsidP="000E46A6">
      <w:pPr>
        <w:pStyle w:val="40"/>
        <w:shd w:val="clear" w:color="auto" w:fill="auto"/>
        <w:ind w:right="140"/>
        <w:rPr>
          <w:sz w:val="24"/>
          <w:szCs w:val="24"/>
        </w:rPr>
      </w:pPr>
      <w:r w:rsidRPr="00535ED8">
        <w:rPr>
          <w:sz w:val="24"/>
          <w:szCs w:val="24"/>
        </w:rPr>
        <w:t>Количество дорожно-транспортных происшествий на территории</w:t>
      </w:r>
    </w:p>
    <w:p w:rsidR="000E46A6" w:rsidRPr="00535ED8" w:rsidRDefault="000E46A6" w:rsidP="000E46A6">
      <w:pPr>
        <w:pStyle w:val="40"/>
        <w:shd w:val="clear" w:color="auto" w:fill="auto"/>
        <w:ind w:right="140"/>
        <w:rPr>
          <w:sz w:val="24"/>
          <w:szCs w:val="24"/>
        </w:rPr>
      </w:pPr>
      <w:r w:rsidRPr="00535ED8">
        <w:rPr>
          <w:sz w:val="24"/>
          <w:szCs w:val="24"/>
        </w:rPr>
        <w:t>МО «Волосовское городское поселение»</w:t>
      </w:r>
    </w:p>
    <w:p w:rsidR="000E46A6" w:rsidRDefault="000E46A6" w:rsidP="000E46A6"/>
    <w:p w:rsidR="000E46A6" w:rsidRDefault="000E46A6" w:rsidP="000E46A6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27"/>
        <w:gridCol w:w="2573"/>
        <w:gridCol w:w="2573"/>
        <w:gridCol w:w="1793"/>
      </w:tblGrid>
      <w:tr w:rsidR="000E46A6" w:rsidRPr="00A32B37" w:rsidTr="00AE156F">
        <w:trPr>
          <w:trHeight w:hRule="exact" w:val="2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a7"/>
                <w:rFonts w:eastAsiaTheme="minorHAnsi"/>
              </w:rPr>
              <w:t>Годы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a7"/>
                <w:rFonts w:eastAsiaTheme="minorHAnsi"/>
              </w:rPr>
              <w:t>Количество ДТП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a7"/>
                <w:rFonts w:eastAsiaTheme="minorHAnsi"/>
              </w:rPr>
              <w:t>Погибло, человек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a7"/>
                <w:rFonts w:eastAsiaTheme="minorHAnsi"/>
              </w:rPr>
              <w:t>Ранено, человек</w:t>
            </w:r>
          </w:p>
        </w:tc>
      </w:tr>
      <w:tr w:rsidR="000E46A6" w:rsidRPr="00A32B37" w:rsidTr="00AE156F">
        <w:trPr>
          <w:trHeight w:hRule="exact" w:val="2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2018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 w:rsidRPr="00A32B37">
              <w:rPr>
                <w:lang w:eastAsia="ru-RU"/>
              </w:rPr>
              <w:t>81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 w:rsidRPr="00A32B37">
              <w:rPr>
                <w:lang w:eastAsia="ru-RU"/>
              </w:rPr>
              <w:t>19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 w:rsidRPr="00A32B37">
              <w:rPr>
                <w:lang w:eastAsia="ru-RU"/>
              </w:rPr>
              <w:t>92</w:t>
            </w:r>
          </w:p>
        </w:tc>
      </w:tr>
    </w:tbl>
    <w:p w:rsidR="000E46A6" w:rsidRDefault="000E46A6" w:rsidP="000E46A6"/>
    <w:p w:rsidR="000E46A6" w:rsidRDefault="000E46A6" w:rsidP="000E46A6"/>
    <w:p w:rsidR="000E46A6" w:rsidRPr="00535ED8" w:rsidRDefault="000E46A6" w:rsidP="000E46A6">
      <w:pPr>
        <w:pStyle w:val="2"/>
        <w:shd w:val="clear" w:color="auto" w:fill="auto"/>
        <w:spacing w:after="0"/>
        <w:ind w:left="120" w:right="140" w:firstLine="860"/>
        <w:jc w:val="both"/>
        <w:rPr>
          <w:sz w:val="24"/>
          <w:szCs w:val="24"/>
        </w:rPr>
      </w:pPr>
      <w:r w:rsidRPr="00535ED8">
        <w:rPr>
          <w:sz w:val="24"/>
          <w:szCs w:val="24"/>
        </w:rPr>
        <w:t>Основными видами ДТП являются автомобильные наезды на препятствия, опрокидывания транспортных средств. Более 80% всех ДТП связаны с нарушениями Правил дорожного движения Российской Федерации водителями транспортных средств. Более трети всех происшествий связаны с неправильным выбором скорости движения. Определяющее влияние на аварийность оказывают водители транспортных средств, принадлежащих физическим лицам.</w:t>
      </w:r>
    </w:p>
    <w:p w:rsidR="000E46A6" w:rsidRPr="00535ED8" w:rsidRDefault="000E46A6" w:rsidP="000E46A6">
      <w:pPr>
        <w:pStyle w:val="2"/>
        <w:shd w:val="clear" w:color="auto" w:fill="auto"/>
        <w:spacing w:after="0"/>
        <w:ind w:left="120" w:right="460" w:firstLine="860"/>
        <w:jc w:val="both"/>
        <w:rPr>
          <w:sz w:val="24"/>
          <w:szCs w:val="24"/>
        </w:rPr>
      </w:pPr>
      <w:r w:rsidRPr="00535ED8">
        <w:rPr>
          <w:sz w:val="24"/>
          <w:szCs w:val="24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0E46A6" w:rsidRPr="00535ED8" w:rsidRDefault="000E46A6" w:rsidP="000E46A6">
      <w:pPr>
        <w:pStyle w:val="2"/>
        <w:numPr>
          <w:ilvl w:val="0"/>
          <w:numId w:val="2"/>
        </w:numPr>
        <w:shd w:val="clear" w:color="auto" w:fill="auto"/>
        <w:spacing w:after="0"/>
        <w:ind w:left="120" w:firstLine="0"/>
        <w:jc w:val="both"/>
        <w:rPr>
          <w:sz w:val="24"/>
          <w:szCs w:val="24"/>
        </w:rPr>
      </w:pPr>
      <w:r w:rsidRPr="00535ED8">
        <w:rPr>
          <w:sz w:val="24"/>
          <w:szCs w:val="24"/>
        </w:rPr>
        <w:t xml:space="preserve"> постоянно возрастающая мобильность населения;</w:t>
      </w:r>
    </w:p>
    <w:p w:rsidR="000E46A6" w:rsidRPr="00535ED8" w:rsidRDefault="000E46A6" w:rsidP="000E46A6">
      <w:pPr>
        <w:pStyle w:val="2"/>
        <w:numPr>
          <w:ilvl w:val="0"/>
          <w:numId w:val="2"/>
        </w:numPr>
        <w:shd w:val="clear" w:color="auto" w:fill="auto"/>
        <w:spacing w:after="0"/>
        <w:ind w:left="120" w:right="240" w:firstLine="0"/>
        <w:jc w:val="both"/>
        <w:rPr>
          <w:sz w:val="24"/>
          <w:szCs w:val="24"/>
        </w:rPr>
      </w:pPr>
      <w:r w:rsidRPr="00535ED8">
        <w:rPr>
          <w:sz w:val="24"/>
          <w:szCs w:val="24"/>
        </w:rPr>
        <w:t xml:space="preserve"> уменьшение перевозок общественным транспортом и увеличение перевозок личным транспортом;</w:t>
      </w:r>
    </w:p>
    <w:p w:rsidR="000E46A6" w:rsidRPr="00535ED8" w:rsidRDefault="000E46A6" w:rsidP="000E46A6">
      <w:pPr>
        <w:pStyle w:val="2"/>
        <w:numPr>
          <w:ilvl w:val="0"/>
          <w:numId w:val="2"/>
        </w:numPr>
        <w:shd w:val="clear" w:color="auto" w:fill="auto"/>
        <w:spacing w:after="0"/>
        <w:ind w:left="120" w:right="140" w:firstLine="0"/>
        <w:jc w:val="both"/>
        <w:rPr>
          <w:sz w:val="24"/>
          <w:szCs w:val="24"/>
        </w:rPr>
      </w:pPr>
      <w:r w:rsidRPr="00535ED8">
        <w:rPr>
          <w:sz w:val="24"/>
          <w:szCs w:val="24"/>
        </w:rPr>
        <w:t xml:space="preserve">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потоки;</w:t>
      </w:r>
    </w:p>
    <w:p w:rsidR="000E46A6" w:rsidRPr="00535ED8" w:rsidRDefault="000E46A6" w:rsidP="000E46A6">
      <w:pPr>
        <w:pStyle w:val="2"/>
        <w:numPr>
          <w:ilvl w:val="0"/>
          <w:numId w:val="2"/>
        </w:numPr>
        <w:shd w:val="clear" w:color="auto" w:fill="auto"/>
        <w:spacing w:after="0"/>
        <w:ind w:left="120" w:firstLine="0"/>
        <w:jc w:val="both"/>
        <w:rPr>
          <w:sz w:val="24"/>
          <w:szCs w:val="24"/>
        </w:rPr>
      </w:pPr>
      <w:r w:rsidRPr="00535ED8">
        <w:rPr>
          <w:sz w:val="24"/>
          <w:szCs w:val="24"/>
        </w:rPr>
        <w:t xml:space="preserve"> увеличение количества большегрузного транспорта</w:t>
      </w:r>
    </w:p>
    <w:p w:rsidR="000E46A6" w:rsidRDefault="000E46A6" w:rsidP="000E46A6"/>
    <w:p w:rsidR="000E46A6" w:rsidRDefault="000E46A6" w:rsidP="000E46A6"/>
    <w:p w:rsidR="000E46A6" w:rsidRPr="000E46A6" w:rsidRDefault="000E46A6" w:rsidP="000E46A6">
      <w:pPr>
        <w:pStyle w:val="2"/>
        <w:shd w:val="clear" w:color="auto" w:fill="auto"/>
        <w:tabs>
          <w:tab w:val="left" w:pos="3295"/>
        </w:tabs>
        <w:spacing w:after="0" w:line="210" w:lineRule="exact"/>
        <w:ind w:firstLine="0"/>
        <w:jc w:val="center"/>
        <w:rPr>
          <w:b/>
          <w:sz w:val="24"/>
          <w:szCs w:val="24"/>
        </w:rPr>
      </w:pPr>
      <w:r w:rsidRPr="000E46A6">
        <w:rPr>
          <w:b/>
          <w:sz w:val="24"/>
          <w:szCs w:val="24"/>
          <w:lang w:val="en-US"/>
        </w:rPr>
        <w:t>III</w:t>
      </w:r>
      <w:r w:rsidRPr="000E46A6">
        <w:rPr>
          <w:b/>
          <w:sz w:val="24"/>
          <w:szCs w:val="24"/>
        </w:rPr>
        <w:t>. Механизм реализации мероприятий Программы</w:t>
      </w:r>
    </w:p>
    <w:p w:rsidR="000E46A6" w:rsidRPr="00535ED8" w:rsidRDefault="000E46A6" w:rsidP="000E46A6"/>
    <w:p w:rsidR="000E46A6" w:rsidRPr="00535ED8" w:rsidRDefault="000E46A6" w:rsidP="000E46A6">
      <w:pPr>
        <w:pStyle w:val="2"/>
        <w:shd w:val="clear" w:color="auto" w:fill="auto"/>
        <w:spacing w:after="0"/>
        <w:ind w:left="20" w:right="20" w:firstLine="720"/>
        <w:jc w:val="both"/>
        <w:rPr>
          <w:sz w:val="24"/>
          <w:szCs w:val="24"/>
        </w:rPr>
      </w:pPr>
      <w:r w:rsidRPr="00535ED8">
        <w:rPr>
          <w:sz w:val="24"/>
          <w:szCs w:val="24"/>
        </w:rPr>
        <w:t>Механизм реализации заявленной цели и задач Программы - это система скоординированных по срокам и ответственным исполнителям мероприятий, обеспечивающих достижение намеченных результатов.</w:t>
      </w:r>
    </w:p>
    <w:p w:rsidR="000E46A6" w:rsidRPr="00535ED8" w:rsidRDefault="000E46A6" w:rsidP="000E46A6">
      <w:pPr>
        <w:pStyle w:val="2"/>
        <w:shd w:val="clear" w:color="auto" w:fill="auto"/>
        <w:spacing w:after="0"/>
        <w:ind w:left="20" w:firstLine="688"/>
        <w:jc w:val="both"/>
        <w:rPr>
          <w:sz w:val="24"/>
          <w:szCs w:val="24"/>
        </w:rPr>
      </w:pPr>
      <w:r w:rsidRPr="00535ED8">
        <w:rPr>
          <w:sz w:val="24"/>
          <w:szCs w:val="24"/>
        </w:rPr>
        <w:t xml:space="preserve">Реализацию перечня мероприятий Программы осуществляют Комитет по городскому хозяйству администрации муниципального образования Волосовский муниципальный район Ленинградской области, ОГИБДД ОМВД России по </w:t>
      </w:r>
      <w:proofErr w:type="spellStart"/>
      <w:r w:rsidRPr="00535ED8">
        <w:rPr>
          <w:sz w:val="24"/>
          <w:szCs w:val="24"/>
        </w:rPr>
        <w:t>Волосовскому</w:t>
      </w:r>
      <w:proofErr w:type="spellEnd"/>
      <w:r w:rsidRPr="00535ED8">
        <w:rPr>
          <w:sz w:val="24"/>
          <w:szCs w:val="24"/>
        </w:rPr>
        <w:t xml:space="preserve"> району. Исполнители мероприятий своевременно предоставляют заявку на проведение мероприятий Подпрограммы, после его проведения представляют </w:t>
      </w:r>
      <w:r w:rsidRPr="00535ED8">
        <w:rPr>
          <w:sz w:val="24"/>
          <w:szCs w:val="24"/>
        </w:rPr>
        <w:lastRenderedPageBreak/>
        <w:t>финансовый и информационно-аналитический отчет.</w:t>
      </w:r>
    </w:p>
    <w:p w:rsidR="000E46A6" w:rsidRPr="00535ED8" w:rsidRDefault="000E46A6" w:rsidP="000E46A6">
      <w:pPr>
        <w:pStyle w:val="2"/>
        <w:shd w:val="clear" w:color="auto" w:fill="auto"/>
        <w:spacing w:after="0"/>
        <w:ind w:left="20" w:right="20" w:firstLine="720"/>
        <w:jc w:val="both"/>
        <w:rPr>
          <w:sz w:val="24"/>
          <w:szCs w:val="24"/>
        </w:rPr>
      </w:pPr>
      <w:r w:rsidRPr="00535ED8">
        <w:rPr>
          <w:sz w:val="24"/>
          <w:szCs w:val="24"/>
        </w:rPr>
        <w:t>Комитет по городскому хозяйству администрации муниципального образования Волосовский муниципальный район Ленинградской области в лице заместителя председателя Комитета по городскому хозяйству администрации муниципального образования Волосовский муниципальный район Ленинградской области обеспечивает взаимодействие всех участников реализации программных мероприятий.</w:t>
      </w:r>
    </w:p>
    <w:p w:rsidR="000E46A6" w:rsidRPr="00535ED8" w:rsidRDefault="000E46A6" w:rsidP="000E46A6">
      <w:pPr>
        <w:pStyle w:val="2"/>
        <w:shd w:val="clear" w:color="auto" w:fill="auto"/>
        <w:spacing w:after="0"/>
        <w:ind w:left="20" w:firstLine="0"/>
        <w:jc w:val="both"/>
        <w:rPr>
          <w:sz w:val="24"/>
          <w:szCs w:val="24"/>
        </w:rPr>
      </w:pPr>
      <w:r w:rsidRPr="00535ED8">
        <w:rPr>
          <w:sz w:val="24"/>
          <w:szCs w:val="24"/>
        </w:rPr>
        <w:t>Перечень мероприятий Программы представлен в Приложении №1 к Программе.</w:t>
      </w:r>
    </w:p>
    <w:p w:rsidR="000E46A6" w:rsidRPr="00535ED8" w:rsidRDefault="000E46A6" w:rsidP="000E46A6">
      <w:pPr>
        <w:pStyle w:val="2"/>
        <w:shd w:val="clear" w:color="auto" w:fill="auto"/>
        <w:spacing w:after="291"/>
        <w:ind w:right="20" w:firstLine="0"/>
        <w:jc w:val="both"/>
        <w:rPr>
          <w:sz w:val="24"/>
          <w:szCs w:val="24"/>
        </w:rPr>
      </w:pPr>
      <w:r w:rsidRPr="00535ED8">
        <w:rPr>
          <w:sz w:val="24"/>
          <w:szCs w:val="24"/>
        </w:rPr>
        <w:t>Ресурсное обеспечение реализации Программы приведено в приложении № 2 к Программе.</w:t>
      </w:r>
    </w:p>
    <w:p w:rsidR="000E46A6" w:rsidRPr="000E46A6" w:rsidRDefault="000E46A6" w:rsidP="000E46A6">
      <w:pPr>
        <w:pStyle w:val="2"/>
        <w:shd w:val="clear" w:color="auto" w:fill="auto"/>
        <w:tabs>
          <w:tab w:val="left" w:pos="2724"/>
        </w:tabs>
        <w:spacing w:after="267" w:line="210" w:lineRule="exact"/>
        <w:ind w:firstLine="0"/>
        <w:jc w:val="center"/>
        <w:rPr>
          <w:b/>
          <w:sz w:val="24"/>
          <w:szCs w:val="24"/>
        </w:rPr>
      </w:pPr>
      <w:r w:rsidRPr="000E46A6">
        <w:rPr>
          <w:b/>
          <w:sz w:val="24"/>
          <w:szCs w:val="24"/>
          <w:lang w:val="en-US"/>
        </w:rPr>
        <w:t>IV</w:t>
      </w:r>
      <w:r w:rsidRPr="000E46A6">
        <w:rPr>
          <w:b/>
          <w:sz w:val="24"/>
          <w:szCs w:val="24"/>
        </w:rPr>
        <w:t>. Ожидаемые результаты реализации муниципальной Программы</w:t>
      </w:r>
    </w:p>
    <w:p w:rsidR="000E46A6" w:rsidRPr="00535ED8" w:rsidRDefault="000E46A6" w:rsidP="000E46A6">
      <w:pPr>
        <w:pStyle w:val="2"/>
        <w:shd w:val="clear" w:color="auto" w:fill="auto"/>
        <w:spacing w:after="0"/>
        <w:ind w:left="20" w:right="20" w:firstLine="720"/>
        <w:jc w:val="both"/>
        <w:rPr>
          <w:sz w:val="24"/>
          <w:szCs w:val="24"/>
        </w:rPr>
      </w:pPr>
      <w:r w:rsidRPr="00535ED8">
        <w:rPr>
          <w:sz w:val="24"/>
          <w:szCs w:val="24"/>
        </w:rPr>
        <w:t>Основной целью Программы является формирование законопослушного поведения участников дорожного движения. Это позволит снизить показатели аварийности и, следовательно, уменьшить социальную остроту проблемы.</w:t>
      </w:r>
    </w:p>
    <w:p w:rsidR="000E46A6" w:rsidRPr="00535ED8" w:rsidRDefault="000E46A6" w:rsidP="000E46A6">
      <w:pPr>
        <w:pStyle w:val="2"/>
        <w:shd w:val="clear" w:color="auto" w:fill="auto"/>
        <w:spacing w:after="0"/>
        <w:ind w:left="20" w:firstLine="720"/>
        <w:jc w:val="both"/>
        <w:rPr>
          <w:sz w:val="24"/>
          <w:szCs w:val="24"/>
        </w:rPr>
      </w:pPr>
      <w:r w:rsidRPr="00535ED8">
        <w:rPr>
          <w:sz w:val="24"/>
          <w:szCs w:val="24"/>
        </w:rPr>
        <w:t>Основные ожидаемые конечные результаты:</w:t>
      </w:r>
    </w:p>
    <w:p w:rsidR="000E46A6" w:rsidRPr="00535ED8" w:rsidRDefault="000E46A6" w:rsidP="000E46A6">
      <w:pPr>
        <w:pStyle w:val="2"/>
        <w:numPr>
          <w:ilvl w:val="0"/>
          <w:numId w:val="2"/>
        </w:numPr>
        <w:shd w:val="clear" w:color="auto" w:fill="auto"/>
        <w:spacing w:after="0"/>
        <w:ind w:left="20" w:right="20" w:firstLine="0"/>
        <w:jc w:val="both"/>
        <w:rPr>
          <w:sz w:val="24"/>
          <w:szCs w:val="24"/>
        </w:rPr>
      </w:pPr>
      <w:r w:rsidRPr="00535ED8">
        <w:rPr>
          <w:sz w:val="24"/>
          <w:szCs w:val="24"/>
        </w:rPr>
        <w:t xml:space="preserve"> сокращение правонарушений участниками дорожного движения на основе формирования у них убеждения о неотвратимости наказания за нарушения правил дорожного движения;</w:t>
      </w:r>
    </w:p>
    <w:p w:rsidR="000E46A6" w:rsidRPr="00535ED8" w:rsidRDefault="000E46A6" w:rsidP="000E46A6">
      <w:pPr>
        <w:pStyle w:val="2"/>
        <w:numPr>
          <w:ilvl w:val="0"/>
          <w:numId w:val="2"/>
        </w:numPr>
        <w:shd w:val="clear" w:color="auto" w:fill="auto"/>
        <w:spacing w:after="0"/>
        <w:ind w:left="20" w:right="20" w:firstLine="0"/>
        <w:jc w:val="both"/>
        <w:rPr>
          <w:sz w:val="24"/>
          <w:szCs w:val="24"/>
        </w:rPr>
      </w:pPr>
      <w:r w:rsidRPr="00535ED8">
        <w:rPr>
          <w:sz w:val="24"/>
          <w:szCs w:val="24"/>
        </w:rPr>
        <w:t xml:space="preserve"> сокращение количества ДТП по причинам нарушения правил дорожного движения на территории Волосовского городского поселения.</w:t>
      </w:r>
    </w:p>
    <w:p w:rsidR="000E46A6" w:rsidRPr="00535ED8" w:rsidRDefault="000E46A6" w:rsidP="000E46A6">
      <w:pPr>
        <w:pStyle w:val="2"/>
        <w:shd w:val="clear" w:color="auto" w:fill="auto"/>
        <w:spacing w:after="0"/>
        <w:ind w:left="20" w:right="20" w:firstLine="720"/>
        <w:jc w:val="both"/>
        <w:rPr>
          <w:sz w:val="24"/>
          <w:szCs w:val="24"/>
        </w:rPr>
      </w:pPr>
      <w:r w:rsidRPr="00535ED8">
        <w:rPr>
          <w:sz w:val="24"/>
          <w:szCs w:val="24"/>
        </w:rPr>
        <w:t>Этапы реализации Программы не выделяются. Программа будет осуществляться в один этап с 2020 по 2025 год.</w:t>
      </w:r>
    </w:p>
    <w:p w:rsidR="000E46A6" w:rsidRPr="00535ED8" w:rsidRDefault="000E46A6" w:rsidP="000E46A6">
      <w:pPr>
        <w:pStyle w:val="2"/>
        <w:shd w:val="clear" w:color="auto" w:fill="auto"/>
        <w:spacing w:after="0"/>
        <w:ind w:left="20" w:firstLine="720"/>
        <w:jc w:val="both"/>
        <w:rPr>
          <w:sz w:val="24"/>
          <w:szCs w:val="24"/>
        </w:rPr>
      </w:pPr>
      <w:r w:rsidRPr="00535ED8">
        <w:rPr>
          <w:sz w:val="24"/>
          <w:szCs w:val="24"/>
        </w:rPr>
        <w:t>Важнейшими целевыми индикаторами и показателями Программы являются:</w:t>
      </w:r>
    </w:p>
    <w:p w:rsidR="000E46A6" w:rsidRPr="00535ED8" w:rsidRDefault="000E46A6" w:rsidP="000E46A6">
      <w:pPr>
        <w:pStyle w:val="2"/>
        <w:numPr>
          <w:ilvl w:val="0"/>
          <w:numId w:val="3"/>
        </w:numPr>
        <w:shd w:val="clear" w:color="auto" w:fill="auto"/>
        <w:spacing w:after="0"/>
        <w:ind w:left="20" w:firstLine="720"/>
        <w:jc w:val="both"/>
        <w:rPr>
          <w:sz w:val="24"/>
          <w:szCs w:val="24"/>
        </w:rPr>
      </w:pPr>
      <w:r w:rsidRPr="00535ED8">
        <w:rPr>
          <w:sz w:val="24"/>
          <w:szCs w:val="24"/>
        </w:rPr>
        <w:t xml:space="preserve"> Общее количество ДТП с ранеными и погибшими, человек;</w:t>
      </w:r>
    </w:p>
    <w:p w:rsidR="000E46A6" w:rsidRPr="00535ED8" w:rsidRDefault="000E46A6" w:rsidP="000E46A6">
      <w:pPr>
        <w:pStyle w:val="2"/>
        <w:numPr>
          <w:ilvl w:val="0"/>
          <w:numId w:val="3"/>
        </w:numPr>
        <w:shd w:val="clear" w:color="auto" w:fill="auto"/>
        <w:spacing w:after="0"/>
        <w:ind w:left="20" w:firstLine="720"/>
        <w:jc w:val="both"/>
        <w:rPr>
          <w:sz w:val="24"/>
          <w:szCs w:val="24"/>
        </w:rPr>
      </w:pPr>
      <w:r w:rsidRPr="00535ED8">
        <w:rPr>
          <w:sz w:val="24"/>
          <w:szCs w:val="24"/>
        </w:rPr>
        <w:t xml:space="preserve"> Количество погибших в ДТП, человек;</w:t>
      </w:r>
    </w:p>
    <w:p w:rsidR="000E46A6" w:rsidRPr="00535ED8" w:rsidRDefault="000E46A6" w:rsidP="000E46A6">
      <w:pPr>
        <w:pStyle w:val="2"/>
        <w:numPr>
          <w:ilvl w:val="0"/>
          <w:numId w:val="3"/>
        </w:numPr>
        <w:shd w:val="clear" w:color="auto" w:fill="auto"/>
        <w:spacing w:after="0"/>
        <w:ind w:left="20" w:firstLine="720"/>
        <w:jc w:val="both"/>
        <w:rPr>
          <w:sz w:val="24"/>
          <w:szCs w:val="24"/>
        </w:rPr>
      </w:pPr>
      <w:r w:rsidRPr="00535ED8">
        <w:rPr>
          <w:sz w:val="24"/>
          <w:szCs w:val="24"/>
        </w:rPr>
        <w:t xml:space="preserve"> Количество раненых в ДТП, человек;</w:t>
      </w:r>
    </w:p>
    <w:p w:rsidR="000E46A6" w:rsidRPr="00535ED8" w:rsidRDefault="000E46A6" w:rsidP="000E46A6">
      <w:pPr>
        <w:pStyle w:val="2"/>
        <w:numPr>
          <w:ilvl w:val="0"/>
          <w:numId w:val="3"/>
        </w:numPr>
        <w:shd w:val="clear" w:color="auto" w:fill="auto"/>
        <w:spacing w:after="0"/>
        <w:ind w:left="20" w:firstLine="720"/>
        <w:jc w:val="both"/>
        <w:rPr>
          <w:sz w:val="24"/>
          <w:szCs w:val="24"/>
        </w:rPr>
      </w:pPr>
      <w:r w:rsidRPr="00535ED8">
        <w:rPr>
          <w:sz w:val="24"/>
          <w:szCs w:val="24"/>
        </w:rPr>
        <w:t xml:space="preserve"> Количество раненых в ДТП детей, человек.</w:t>
      </w:r>
    </w:p>
    <w:p w:rsidR="000E46A6" w:rsidRPr="00535ED8" w:rsidRDefault="000E46A6" w:rsidP="000E46A6">
      <w:pPr>
        <w:pStyle w:val="2"/>
        <w:shd w:val="clear" w:color="auto" w:fill="auto"/>
        <w:spacing w:after="0"/>
        <w:ind w:left="20" w:right="20" w:firstLine="720"/>
        <w:jc w:val="both"/>
        <w:rPr>
          <w:sz w:val="24"/>
          <w:szCs w:val="24"/>
        </w:rPr>
      </w:pPr>
      <w:r w:rsidRPr="00535ED8">
        <w:rPr>
          <w:sz w:val="24"/>
          <w:szCs w:val="24"/>
        </w:rPr>
        <w:t xml:space="preserve">При выполнении поставленных задач предполагается снижение к 2025 году аварийности на территории МО «Волосовское городское поселение» и сокращение в связи с этим количества лиц, погибших и раненых в результате ДТП на 3 % </w:t>
      </w:r>
      <w:proofErr w:type="gramStart"/>
      <w:r w:rsidRPr="00535ED8">
        <w:rPr>
          <w:sz w:val="24"/>
          <w:szCs w:val="24"/>
        </w:rPr>
        <w:t>по</w:t>
      </w:r>
      <w:proofErr w:type="gramEnd"/>
      <w:r w:rsidRPr="00535ED8">
        <w:rPr>
          <w:sz w:val="24"/>
          <w:szCs w:val="24"/>
        </w:rPr>
        <w:t xml:space="preserve"> сравнению с показателями 2018 года.</w:t>
      </w:r>
    </w:p>
    <w:p w:rsidR="000E46A6" w:rsidRDefault="000E46A6" w:rsidP="000E46A6">
      <w:pPr>
        <w:sectPr w:rsidR="000E46A6" w:rsidSect="00B057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46A6" w:rsidRDefault="000E46A6" w:rsidP="000E46A6">
      <w:pPr>
        <w:pStyle w:val="50"/>
        <w:shd w:val="clear" w:color="auto" w:fill="auto"/>
        <w:spacing w:line="240" w:lineRule="auto"/>
        <w:ind w:left="9639" w:right="119"/>
        <w:jc w:val="left"/>
        <w:rPr>
          <w:b w:val="0"/>
          <w:sz w:val="22"/>
          <w:szCs w:val="22"/>
        </w:rPr>
      </w:pPr>
      <w:r w:rsidRPr="00C4198C">
        <w:rPr>
          <w:b w:val="0"/>
          <w:sz w:val="22"/>
          <w:szCs w:val="22"/>
        </w:rPr>
        <w:lastRenderedPageBreak/>
        <w:t>Приложение №</w:t>
      </w:r>
      <w:r>
        <w:rPr>
          <w:b w:val="0"/>
          <w:sz w:val="22"/>
          <w:szCs w:val="22"/>
        </w:rPr>
        <w:t>1</w:t>
      </w:r>
      <w:r w:rsidRPr="00C4198C">
        <w:rPr>
          <w:b w:val="0"/>
          <w:sz w:val="22"/>
          <w:szCs w:val="22"/>
        </w:rPr>
        <w:t xml:space="preserve"> </w:t>
      </w:r>
    </w:p>
    <w:p w:rsidR="000E46A6" w:rsidRDefault="000E46A6" w:rsidP="000E46A6">
      <w:pPr>
        <w:pStyle w:val="50"/>
        <w:shd w:val="clear" w:color="auto" w:fill="auto"/>
        <w:spacing w:line="240" w:lineRule="auto"/>
        <w:ind w:left="9639" w:right="119"/>
        <w:jc w:val="left"/>
        <w:rPr>
          <w:b w:val="0"/>
          <w:sz w:val="22"/>
          <w:szCs w:val="22"/>
        </w:rPr>
      </w:pPr>
      <w:r w:rsidRPr="00C4198C">
        <w:rPr>
          <w:b w:val="0"/>
          <w:sz w:val="22"/>
          <w:szCs w:val="22"/>
        </w:rPr>
        <w:t xml:space="preserve">к муниципальной программе </w:t>
      </w:r>
    </w:p>
    <w:p w:rsidR="000E46A6" w:rsidRDefault="000E46A6" w:rsidP="000E46A6">
      <w:pPr>
        <w:pStyle w:val="50"/>
        <w:shd w:val="clear" w:color="auto" w:fill="auto"/>
        <w:spacing w:line="240" w:lineRule="auto"/>
        <w:ind w:left="9639" w:right="119"/>
        <w:jc w:val="left"/>
        <w:rPr>
          <w:b w:val="0"/>
          <w:sz w:val="22"/>
          <w:szCs w:val="22"/>
        </w:rPr>
      </w:pPr>
      <w:r w:rsidRPr="00C4198C">
        <w:rPr>
          <w:b w:val="0"/>
          <w:sz w:val="22"/>
          <w:szCs w:val="22"/>
        </w:rPr>
        <w:t xml:space="preserve">«Формирование законопослушного поведения участников дорожного движения в муниципальном образовании Волосовский муниципальный район </w:t>
      </w:r>
    </w:p>
    <w:p w:rsidR="000E46A6" w:rsidRPr="00C4198C" w:rsidRDefault="000E46A6" w:rsidP="000E46A6">
      <w:pPr>
        <w:pStyle w:val="50"/>
        <w:shd w:val="clear" w:color="auto" w:fill="auto"/>
        <w:spacing w:line="240" w:lineRule="auto"/>
        <w:ind w:left="9639" w:right="119"/>
        <w:jc w:val="left"/>
        <w:rPr>
          <w:b w:val="0"/>
          <w:sz w:val="22"/>
          <w:szCs w:val="22"/>
        </w:rPr>
      </w:pPr>
      <w:r w:rsidRPr="00C4198C">
        <w:rPr>
          <w:b w:val="0"/>
          <w:sz w:val="22"/>
          <w:szCs w:val="22"/>
        </w:rPr>
        <w:t>на 2020-2025 годы»</w:t>
      </w:r>
    </w:p>
    <w:p w:rsidR="000E46A6" w:rsidRPr="00535ED8" w:rsidRDefault="000E46A6" w:rsidP="000E46A6">
      <w:pPr>
        <w:pStyle w:val="50"/>
        <w:shd w:val="clear" w:color="auto" w:fill="auto"/>
        <w:spacing w:line="240" w:lineRule="auto"/>
        <w:ind w:left="10490" w:right="119"/>
        <w:jc w:val="left"/>
        <w:rPr>
          <w:b w:val="0"/>
          <w:sz w:val="22"/>
          <w:szCs w:val="22"/>
        </w:rPr>
      </w:pPr>
      <w:r w:rsidRPr="00535ED8">
        <w:rPr>
          <w:b w:val="0"/>
          <w:sz w:val="22"/>
          <w:szCs w:val="22"/>
        </w:rPr>
        <w:t xml:space="preserve"> </w:t>
      </w:r>
    </w:p>
    <w:p w:rsidR="000E46A6" w:rsidRDefault="000E46A6" w:rsidP="000E46A6"/>
    <w:p w:rsidR="000E46A6" w:rsidRDefault="000E46A6" w:rsidP="000E46A6"/>
    <w:p w:rsidR="000E46A6" w:rsidRPr="00C4198C" w:rsidRDefault="000E46A6" w:rsidP="000E46A6">
      <w:pPr>
        <w:pStyle w:val="2"/>
        <w:shd w:val="clear" w:color="auto" w:fill="auto"/>
        <w:spacing w:after="0"/>
        <w:ind w:firstLine="0"/>
        <w:jc w:val="center"/>
        <w:rPr>
          <w:sz w:val="24"/>
          <w:szCs w:val="24"/>
        </w:rPr>
      </w:pPr>
      <w:r w:rsidRPr="00C4198C">
        <w:rPr>
          <w:sz w:val="24"/>
          <w:szCs w:val="24"/>
        </w:rPr>
        <w:t>Перечень мероприятий</w:t>
      </w:r>
    </w:p>
    <w:p w:rsidR="000E46A6" w:rsidRDefault="000E46A6" w:rsidP="000E46A6">
      <w:pPr>
        <w:pStyle w:val="2"/>
        <w:shd w:val="clear" w:color="auto" w:fill="auto"/>
        <w:spacing w:after="0"/>
        <w:ind w:left="1418" w:right="20" w:firstLine="0"/>
        <w:jc w:val="center"/>
        <w:rPr>
          <w:sz w:val="24"/>
          <w:szCs w:val="24"/>
        </w:rPr>
      </w:pPr>
      <w:r w:rsidRPr="00C4198C">
        <w:rPr>
          <w:sz w:val="24"/>
          <w:szCs w:val="24"/>
        </w:rPr>
        <w:t>муниципальной программы «Формирование законопослушного поведения участников дорожного движения</w:t>
      </w:r>
    </w:p>
    <w:p w:rsidR="000E46A6" w:rsidRDefault="000E46A6" w:rsidP="000E46A6">
      <w:pPr>
        <w:pStyle w:val="2"/>
        <w:shd w:val="clear" w:color="auto" w:fill="auto"/>
        <w:spacing w:after="0"/>
        <w:ind w:right="20" w:firstLine="0"/>
        <w:jc w:val="center"/>
        <w:rPr>
          <w:sz w:val="24"/>
          <w:szCs w:val="24"/>
        </w:rPr>
      </w:pPr>
      <w:r w:rsidRPr="00C4198C">
        <w:rPr>
          <w:sz w:val="24"/>
          <w:szCs w:val="24"/>
        </w:rPr>
        <w:t>в муниципальном образовании</w:t>
      </w:r>
      <w:r>
        <w:rPr>
          <w:sz w:val="24"/>
          <w:szCs w:val="24"/>
        </w:rPr>
        <w:t xml:space="preserve"> </w:t>
      </w:r>
      <w:r w:rsidRPr="00C4198C">
        <w:rPr>
          <w:sz w:val="24"/>
          <w:szCs w:val="24"/>
        </w:rPr>
        <w:t>Волосовское городское поселение</w:t>
      </w:r>
    </w:p>
    <w:p w:rsidR="000E46A6" w:rsidRPr="00C4198C" w:rsidRDefault="000E46A6" w:rsidP="000E46A6">
      <w:pPr>
        <w:pStyle w:val="2"/>
        <w:shd w:val="clear" w:color="auto" w:fill="auto"/>
        <w:spacing w:after="0"/>
        <w:ind w:left="1418" w:right="20" w:firstLine="0"/>
        <w:jc w:val="center"/>
        <w:rPr>
          <w:sz w:val="24"/>
          <w:szCs w:val="24"/>
        </w:rPr>
      </w:pPr>
      <w:r w:rsidRPr="00C4198C">
        <w:rPr>
          <w:sz w:val="24"/>
          <w:szCs w:val="24"/>
        </w:rPr>
        <w:t>на 2020-2025 годы»</w:t>
      </w:r>
    </w:p>
    <w:p w:rsidR="000E46A6" w:rsidRPr="004E0DF1" w:rsidRDefault="000E46A6" w:rsidP="000E46A6">
      <w:pPr>
        <w:pStyle w:val="2"/>
        <w:shd w:val="clear" w:color="auto" w:fill="auto"/>
        <w:spacing w:after="0"/>
        <w:ind w:left="6580" w:right="5240" w:hanging="920"/>
      </w:pPr>
    </w:p>
    <w:tbl>
      <w:tblPr>
        <w:tblOverlap w:val="never"/>
        <w:tblW w:w="15623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3667"/>
        <w:gridCol w:w="1915"/>
        <w:gridCol w:w="1664"/>
        <w:gridCol w:w="758"/>
        <w:gridCol w:w="758"/>
        <w:gridCol w:w="806"/>
        <w:gridCol w:w="811"/>
        <w:gridCol w:w="811"/>
        <w:gridCol w:w="898"/>
        <w:gridCol w:w="850"/>
        <w:gridCol w:w="2104"/>
      </w:tblGrid>
      <w:tr w:rsidR="000E46A6" w:rsidTr="00AE156F">
        <w:trPr>
          <w:trHeight w:hRule="exact" w:val="288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60" w:line="210" w:lineRule="exact"/>
              <w:ind w:left="160"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№</w:t>
            </w:r>
          </w:p>
          <w:p w:rsidR="000E46A6" w:rsidRPr="00A32B37" w:rsidRDefault="000E46A6" w:rsidP="00AE156F">
            <w:pPr>
              <w:pStyle w:val="2"/>
              <w:shd w:val="clear" w:color="auto" w:fill="auto"/>
              <w:spacing w:before="60" w:after="0" w:line="210" w:lineRule="exact"/>
              <w:ind w:left="160" w:firstLine="0"/>
              <w:jc w:val="center"/>
              <w:rPr>
                <w:lang w:eastAsia="ru-RU"/>
              </w:rPr>
            </w:pPr>
            <w:proofErr w:type="spellStart"/>
            <w:proofErr w:type="gramStart"/>
            <w:r>
              <w:rPr>
                <w:rStyle w:val="12"/>
                <w:rFonts w:eastAsiaTheme="minorHAnsi"/>
              </w:rPr>
              <w:t>п</w:t>
            </w:r>
            <w:proofErr w:type="spellEnd"/>
            <w:proofErr w:type="gramEnd"/>
            <w:r>
              <w:rPr>
                <w:rStyle w:val="12"/>
                <w:rFonts w:eastAsiaTheme="minorHAnsi"/>
              </w:rPr>
              <w:t>/</w:t>
            </w:r>
            <w:proofErr w:type="spellStart"/>
            <w:r>
              <w:rPr>
                <w:rStyle w:val="12"/>
                <w:rFonts w:eastAsiaTheme="minorHAnsi"/>
              </w:rPr>
              <w:t>п</w:t>
            </w:r>
            <w:proofErr w:type="spellEnd"/>
          </w:p>
        </w:tc>
        <w:tc>
          <w:tcPr>
            <w:tcW w:w="3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Наименование мероприятия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78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Ответственный</w:t>
            </w:r>
          </w:p>
          <w:p w:rsidR="000E46A6" w:rsidRPr="00A32B37" w:rsidRDefault="000E46A6" w:rsidP="00AE156F">
            <w:pPr>
              <w:pStyle w:val="2"/>
              <w:shd w:val="clear" w:color="auto" w:fill="auto"/>
              <w:spacing w:after="0" w:line="278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исполнитель,</w:t>
            </w:r>
          </w:p>
          <w:p w:rsidR="000E46A6" w:rsidRPr="00A32B37" w:rsidRDefault="000E46A6" w:rsidP="00AE156F">
            <w:pPr>
              <w:pStyle w:val="2"/>
              <w:shd w:val="clear" w:color="auto" w:fill="auto"/>
              <w:spacing w:after="0" w:line="278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соисполнитель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6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Источники</w:t>
            </w:r>
          </w:p>
          <w:p w:rsidR="000E46A6" w:rsidRPr="00A32B37" w:rsidRDefault="000E46A6" w:rsidP="00AE156F">
            <w:pPr>
              <w:pStyle w:val="2"/>
              <w:shd w:val="clear" w:color="auto" w:fill="auto"/>
              <w:spacing w:before="60" w:after="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финансирования</w:t>
            </w:r>
          </w:p>
        </w:tc>
        <w:tc>
          <w:tcPr>
            <w:tcW w:w="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6A6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rStyle w:val="12"/>
                <w:rFonts w:eastAsiaTheme="minorHAnsi"/>
              </w:rPr>
            </w:pPr>
            <w:r>
              <w:rPr>
                <w:rStyle w:val="12"/>
                <w:rFonts w:eastAsiaTheme="minorHAnsi"/>
              </w:rPr>
              <w:t>Объемы финансирования (тыс</w:t>
            </w:r>
            <w:proofErr w:type="gramStart"/>
            <w:r>
              <w:rPr>
                <w:rStyle w:val="12"/>
                <w:rFonts w:eastAsiaTheme="minorHAnsi"/>
              </w:rPr>
              <w:t>.р</w:t>
            </w:r>
            <w:proofErr w:type="gramEnd"/>
            <w:r>
              <w:rPr>
                <w:rStyle w:val="12"/>
                <w:rFonts w:eastAsiaTheme="minorHAnsi"/>
              </w:rPr>
              <w:t>уб.)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Ожидаемый результат</w:t>
            </w:r>
          </w:p>
        </w:tc>
      </w:tr>
      <w:tr w:rsidR="000E46A6" w:rsidTr="00AE156F">
        <w:trPr>
          <w:trHeight w:hRule="exact" w:val="562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46A6" w:rsidRDefault="000E46A6" w:rsidP="00AE156F">
            <w:pPr>
              <w:jc w:val="center"/>
            </w:pPr>
          </w:p>
        </w:tc>
        <w:tc>
          <w:tcPr>
            <w:tcW w:w="3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46A6" w:rsidRDefault="000E46A6" w:rsidP="00AE156F">
            <w:pPr>
              <w:jc w:val="center"/>
            </w:pPr>
          </w:p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46A6" w:rsidRDefault="000E46A6" w:rsidP="00AE156F">
            <w:pPr>
              <w:jc w:val="center"/>
            </w:pPr>
          </w:p>
        </w:tc>
        <w:tc>
          <w:tcPr>
            <w:tcW w:w="16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46A6" w:rsidRDefault="000E46A6" w:rsidP="00AE156F">
            <w:pPr>
              <w:jc w:val="center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right="120"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всего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120" w:line="210" w:lineRule="exact"/>
              <w:ind w:right="140"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2020</w:t>
            </w:r>
          </w:p>
          <w:p w:rsidR="000E46A6" w:rsidRPr="00A32B37" w:rsidRDefault="000E46A6" w:rsidP="00AE156F">
            <w:pPr>
              <w:pStyle w:val="2"/>
              <w:shd w:val="clear" w:color="auto" w:fill="auto"/>
              <w:spacing w:before="120" w:after="0" w:line="210" w:lineRule="exact"/>
              <w:ind w:right="140"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год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120" w:line="210" w:lineRule="exact"/>
              <w:ind w:right="120"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2021</w:t>
            </w:r>
          </w:p>
          <w:p w:rsidR="000E46A6" w:rsidRPr="00A32B37" w:rsidRDefault="000E46A6" w:rsidP="00AE156F">
            <w:pPr>
              <w:pStyle w:val="2"/>
              <w:shd w:val="clear" w:color="auto" w:fill="auto"/>
              <w:spacing w:before="120" w:after="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год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12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2022</w:t>
            </w:r>
          </w:p>
          <w:p w:rsidR="000E46A6" w:rsidRPr="00A32B37" w:rsidRDefault="000E46A6" w:rsidP="00AE156F">
            <w:pPr>
              <w:pStyle w:val="2"/>
              <w:shd w:val="clear" w:color="auto" w:fill="auto"/>
              <w:spacing w:before="120" w:after="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год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12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2023</w:t>
            </w:r>
          </w:p>
          <w:p w:rsidR="000E46A6" w:rsidRPr="00A32B37" w:rsidRDefault="000E46A6" w:rsidP="00AE156F">
            <w:pPr>
              <w:pStyle w:val="2"/>
              <w:shd w:val="clear" w:color="auto" w:fill="auto"/>
              <w:spacing w:before="120" w:after="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год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12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2024</w:t>
            </w:r>
          </w:p>
          <w:p w:rsidR="000E46A6" w:rsidRDefault="000E46A6" w:rsidP="00AE156F">
            <w:pPr>
              <w:tabs>
                <w:tab w:val="left" w:pos="2985"/>
              </w:tabs>
              <w:jc w:val="center"/>
            </w:pPr>
            <w:r>
              <w:rPr>
                <w:rStyle w:val="12"/>
                <w:rFonts w:eastAsia="Courier New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12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2025</w:t>
            </w:r>
          </w:p>
          <w:p w:rsidR="000E46A6" w:rsidRDefault="000E46A6" w:rsidP="00AE156F">
            <w:pPr>
              <w:jc w:val="center"/>
            </w:pPr>
            <w:r>
              <w:rPr>
                <w:rStyle w:val="12"/>
                <w:rFonts w:eastAsia="Courier New"/>
              </w:rPr>
              <w:t>год</w:t>
            </w: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A6" w:rsidRDefault="000E46A6" w:rsidP="00AE156F">
            <w:pPr>
              <w:jc w:val="center"/>
            </w:pPr>
          </w:p>
        </w:tc>
      </w:tr>
      <w:tr w:rsidR="000E46A6" w:rsidTr="00AE156F">
        <w:trPr>
          <w:trHeight w:hRule="exact" w:val="4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left="260" w:firstLine="0"/>
              <w:jc w:val="center"/>
              <w:rPr>
                <w:lang w:eastAsia="ru-RU"/>
              </w:rPr>
            </w:pPr>
            <w:r>
              <w:rPr>
                <w:rStyle w:val="a7"/>
                <w:rFonts w:eastAsiaTheme="minorHAnsi"/>
              </w:rPr>
              <w:t>1</w:t>
            </w:r>
          </w:p>
        </w:tc>
        <w:tc>
          <w:tcPr>
            <w:tcW w:w="15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left="1620" w:firstLine="0"/>
              <w:jc w:val="center"/>
              <w:rPr>
                <w:lang w:eastAsia="ru-RU"/>
              </w:rPr>
            </w:pPr>
            <w:proofErr w:type="gramStart"/>
            <w:r>
              <w:rPr>
                <w:rStyle w:val="12"/>
                <w:rFonts w:eastAsiaTheme="minorHAnsi"/>
              </w:rPr>
              <w:t>1 - мероприятия, направленные на обеспечение безопасного дорожного движении</w:t>
            </w:r>
            <w:proofErr w:type="gramEnd"/>
          </w:p>
        </w:tc>
      </w:tr>
      <w:tr w:rsidR="000E46A6" w:rsidTr="00AE156F">
        <w:trPr>
          <w:trHeight w:hRule="exact" w:val="139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left="140"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1.1.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/>
              <w:ind w:left="120"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/>
              <w:ind w:left="120" w:firstLine="0"/>
              <w:jc w:val="center"/>
              <w:rPr>
                <w:lang w:eastAsia="ru-RU"/>
              </w:rPr>
            </w:pPr>
            <w:r w:rsidRPr="00A32B37">
              <w:rPr>
                <w:lang w:eastAsia="ru-RU"/>
              </w:rPr>
              <w:t>ОГИБДД, Комитет по городскому хозяйству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6A6" w:rsidRDefault="000E46A6" w:rsidP="00AE15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6A6" w:rsidRDefault="000E46A6" w:rsidP="00AE156F">
            <w:pPr>
              <w:pStyle w:val="2"/>
              <w:shd w:val="clear" w:color="auto" w:fill="auto"/>
              <w:spacing w:after="0"/>
              <w:ind w:left="120" w:firstLine="0"/>
              <w:jc w:val="center"/>
              <w:rPr>
                <w:rStyle w:val="12"/>
                <w:rFonts w:eastAsiaTheme="minorHAnsi"/>
              </w:rPr>
            </w:pPr>
            <w:r>
              <w:rPr>
                <w:rStyle w:val="12"/>
                <w:rFonts w:eastAsiaTheme="minorHAns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6A6" w:rsidRDefault="000E46A6" w:rsidP="00AE156F">
            <w:pPr>
              <w:pStyle w:val="2"/>
              <w:shd w:val="clear" w:color="auto" w:fill="auto"/>
              <w:spacing w:after="0"/>
              <w:ind w:left="120" w:firstLine="0"/>
              <w:jc w:val="center"/>
              <w:rPr>
                <w:rStyle w:val="12"/>
                <w:rFonts w:eastAsiaTheme="minorHAnsi"/>
              </w:rPr>
            </w:pPr>
            <w:r>
              <w:rPr>
                <w:rStyle w:val="12"/>
                <w:rFonts w:eastAsiaTheme="minorHAnsi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/>
              <w:ind w:left="120"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Сокращение количества</w:t>
            </w:r>
          </w:p>
          <w:p w:rsidR="000E46A6" w:rsidRPr="00A32B37" w:rsidRDefault="000E46A6" w:rsidP="00AE156F">
            <w:pPr>
              <w:pStyle w:val="2"/>
              <w:shd w:val="clear" w:color="auto" w:fill="auto"/>
              <w:spacing w:after="0"/>
              <w:ind w:left="120"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дорожно-транспортных</w:t>
            </w:r>
          </w:p>
          <w:p w:rsidR="000E46A6" w:rsidRPr="00A32B37" w:rsidRDefault="000E46A6" w:rsidP="00AE156F">
            <w:pPr>
              <w:pStyle w:val="2"/>
              <w:shd w:val="clear" w:color="auto" w:fill="auto"/>
              <w:spacing w:after="0"/>
              <w:ind w:left="120"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происшествий</w:t>
            </w:r>
          </w:p>
        </w:tc>
      </w:tr>
      <w:tr w:rsidR="000E46A6" w:rsidTr="00AE156F">
        <w:trPr>
          <w:trHeight w:hRule="exact" w:val="172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left="160"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1.2.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/>
              <w:ind w:left="120"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Организация и проведение совместно с владельцами дорог обследования на предмет осуществления содержания дорожной сети на соответствие нормам</w:t>
            </w:r>
          </w:p>
          <w:p w:rsidR="000E46A6" w:rsidRPr="00A32B37" w:rsidRDefault="000E46A6" w:rsidP="00AE156F">
            <w:pPr>
              <w:pStyle w:val="2"/>
              <w:shd w:val="clear" w:color="auto" w:fill="auto"/>
              <w:spacing w:after="0"/>
              <w:ind w:left="120"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требованиям ГОСТ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/>
              <w:ind w:firstLine="0"/>
              <w:jc w:val="center"/>
              <w:rPr>
                <w:lang w:eastAsia="ru-RU"/>
              </w:rPr>
            </w:pPr>
            <w:r w:rsidRPr="00A32B37">
              <w:rPr>
                <w:lang w:eastAsia="ru-RU"/>
              </w:rPr>
              <w:t>ОГИБДД, Комитет по городскому хозяйству</w:t>
            </w:r>
            <w:r>
              <w:rPr>
                <w:rStyle w:val="12"/>
                <w:rFonts w:eastAsiaTheme="minorHAnsi"/>
              </w:rPr>
              <w:t xml:space="preserve"> деятельности»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6A6" w:rsidRDefault="000E46A6" w:rsidP="00AE15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6A6" w:rsidRDefault="000E46A6" w:rsidP="00AE156F">
            <w:pPr>
              <w:pStyle w:val="2"/>
              <w:shd w:val="clear" w:color="auto" w:fill="auto"/>
              <w:spacing w:after="0"/>
              <w:ind w:left="120" w:firstLine="0"/>
              <w:jc w:val="center"/>
              <w:rPr>
                <w:rStyle w:val="12"/>
                <w:rFonts w:eastAsiaTheme="minorHAnsi"/>
              </w:rPr>
            </w:pPr>
            <w:r>
              <w:rPr>
                <w:rStyle w:val="12"/>
                <w:rFonts w:eastAsiaTheme="minorHAns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6A6" w:rsidRDefault="000E46A6" w:rsidP="00AE156F">
            <w:pPr>
              <w:pStyle w:val="2"/>
              <w:shd w:val="clear" w:color="auto" w:fill="auto"/>
              <w:spacing w:after="0"/>
              <w:ind w:left="120" w:firstLine="0"/>
              <w:jc w:val="center"/>
              <w:rPr>
                <w:rStyle w:val="12"/>
                <w:rFonts w:eastAsiaTheme="minorHAnsi"/>
              </w:rPr>
            </w:pPr>
            <w:r>
              <w:rPr>
                <w:rStyle w:val="12"/>
                <w:rFonts w:eastAsiaTheme="minorHAnsi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/>
              <w:ind w:left="120"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Снижение уровня аварийности на дорогах межмуниципального и муниципального значения</w:t>
            </w:r>
          </w:p>
        </w:tc>
      </w:tr>
    </w:tbl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>
      <w:pPr>
        <w:pStyle w:val="50"/>
        <w:shd w:val="clear" w:color="auto" w:fill="auto"/>
        <w:spacing w:after="262" w:line="226" w:lineRule="exact"/>
        <w:ind w:left="9639" w:right="120"/>
        <w:jc w:val="center"/>
        <w:rPr>
          <w:b w:val="0"/>
        </w:rPr>
      </w:pPr>
    </w:p>
    <w:p w:rsidR="000E46A6" w:rsidRDefault="000E46A6" w:rsidP="000E46A6">
      <w:pPr>
        <w:pStyle w:val="50"/>
        <w:shd w:val="clear" w:color="auto" w:fill="auto"/>
        <w:spacing w:line="240" w:lineRule="auto"/>
        <w:ind w:left="9639" w:right="119"/>
        <w:jc w:val="left"/>
        <w:rPr>
          <w:b w:val="0"/>
          <w:sz w:val="22"/>
          <w:szCs w:val="22"/>
        </w:rPr>
      </w:pPr>
      <w:r w:rsidRPr="00C4198C">
        <w:rPr>
          <w:b w:val="0"/>
          <w:sz w:val="22"/>
          <w:szCs w:val="22"/>
        </w:rPr>
        <w:lastRenderedPageBreak/>
        <w:t xml:space="preserve">Приложение №2 </w:t>
      </w:r>
    </w:p>
    <w:p w:rsidR="000E46A6" w:rsidRDefault="000E46A6" w:rsidP="000E46A6">
      <w:pPr>
        <w:pStyle w:val="50"/>
        <w:shd w:val="clear" w:color="auto" w:fill="auto"/>
        <w:spacing w:line="240" w:lineRule="auto"/>
        <w:ind w:left="9639" w:right="119"/>
        <w:jc w:val="left"/>
        <w:rPr>
          <w:b w:val="0"/>
          <w:sz w:val="22"/>
          <w:szCs w:val="22"/>
        </w:rPr>
      </w:pPr>
      <w:r w:rsidRPr="00C4198C">
        <w:rPr>
          <w:b w:val="0"/>
          <w:sz w:val="22"/>
          <w:szCs w:val="22"/>
        </w:rPr>
        <w:t xml:space="preserve">к муниципальной программе </w:t>
      </w:r>
    </w:p>
    <w:p w:rsidR="000E46A6" w:rsidRDefault="000E46A6" w:rsidP="000E46A6">
      <w:pPr>
        <w:pStyle w:val="50"/>
        <w:shd w:val="clear" w:color="auto" w:fill="auto"/>
        <w:spacing w:line="240" w:lineRule="auto"/>
        <w:ind w:left="9639" w:right="119"/>
        <w:jc w:val="left"/>
        <w:rPr>
          <w:b w:val="0"/>
          <w:sz w:val="22"/>
          <w:szCs w:val="22"/>
        </w:rPr>
      </w:pPr>
      <w:r w:rsidRPr="00C4198C">
        <w:rPr>
          <w:b w:val="0"/>
          <w:sz w:val="22"/>
          <w:szCs w:val="22"/>
        </w:rPr>
        <w:t xml:space="preserve">«Формирование законопослушного поведения участников дорожного движения в муниципальном образовании Волосовский муниципальный район </w:t>
      </w:r>
    </w:p>
    <w:p w:rsidR="000E46A6" w:rsidRPr="00C4198C" w:rsidRDefault="000E46A6" w:rsidP="000E46A6">
      <w:pPr>
        <w:pStyle w:val="50"/>
        <w:shd w:val="clear" w:color="auto" w:fill="auto"/>
        <w:spacing w:line="240" w:lineRule="auto"/>
        <w:ind w:left="9639" w:right="119"/>
        <w:jc w:val="left"/>
        <w:rPr>
          <w:b w:val="0"/>
          <w:sz w:val="22"/>
          <w:szCs w:val="22"/>
        </w:rPr>
      </w:pPr>
      <w:r w:rsidRPr="00C4198C">
        <w:rPr>
          <w:b w:val="0"/>
          <w:sz w:val="22"/>
          <w:szCs w:val="22"/>
        </w:rPr>
        <w:t>на 2020-2025 годы»</w:t>
      </w:r>
    </w:p>
    <w:p w:rsidR="000E46A6" w:rsidRDefault="000E46A6" w:rsidP="000E46A6"/>
    <w:p w:rsidR="000E46A6" w:rsidRDefault="000E46A6" w:rsidP="000E46A6"/>
    <w:p w:rsidR="000E46A6" w:rsidRPr="00C4198C" w:rsidRDefault="000E46A6" w:rsidP="000E46A6">
      <w:pPr>
        <w:pStyle w:val="2"/>
        <w:shd w:val="clear" w:color="auto" w:fill="auto"/>
        <w:spacing w:after="0"/>
        <w:ind w:firstLine="0"/>
        <w:jc w:val="center"/>
        <w:rPr>
          <w:sz w:val="24"/>
          <w:szCs w:val="24"/>
        </w:rPr>
      </w:pPr>
      <w:r w:rsidRPr="00C4198C">
        <w:rPr>
          <w:sz w:val="24"/>
          <w:szCs w:val="24"/>
        </w:rPr>
        <w:t>РЕСУРСНОЕ ОБЕСПЕЧЕНИЕ</w:t>
      </w:r>
    </w:p>
    <w:p w:rsidR="000E46A6" w:rsidRDefault="000E46A6" w:rsidP="000E46A6">
      <w:pPr>
        <w:pStyle w:val="2"/>
        <w:shd w:val="clear" w:color="auto" w:fill="auto"/>
        <w:spacing w:after="0"/>
        <w:ind w:firstLine="0"/>
        <w:jc w:val="center"/>
        <w:rPr>
          <w:sz w:val="24"/>
          <w:szCs w:val="24"/>
        </w:rPr>
      </w:pPr>
      <w:r w:rsidRPr="00C4198C">
        <w:rPr>
          <w:sz w:val="24"/>
          <w:szCs w:val="24"/>
        </w:rPr>
        <w:t>реализации муниципальной программы «Формирование законопослушного поведения участников дорожного движения в муниципальном</w:t>
      </w:r>
      <w:r>
        <w:rPr>
          <w:sz w:val="24"/>
          <w:szCs w:val="24"/>
        </w:rPr>
        <w:t xml:space="preserve"> </w:t>
      </w:r>
      <w:r w:rsidRPr="00C4198C">
        <w:rPr>
          <w:sz w:val="24"/>
          <w:szCs w:val="24"/>
        </w:rPr>
        <w:t xml:space="preserve">образовании Волосовское городское поселение </w:t>
      </w:r>
    </w:p>
    <w:p w:rsidR="000E46A6" w:rsidRPr="00C4198C" w:rsidRDefault="000E46A6" w:rsidP="000E46A6">
      <w:pPr>
        <w:pStyle w:val="2"/>
        <w:shd w:val="clear" w:color="auto" w:fill="auto"/>
        <w:spacing w:after="0"/>
        <w:ind w:firstLine="0"/>
        <w:jc w:val="center"/>
        <w:rPr>
          <w:sz w:val="24"/>
          <w:szCs w:val="24"/>
        </w:rPr>
      </w:pPr>
      <w:r w:rsidRPr="00C4198C">
        <w:rPr>
          <w:sz w:val="24"/>
          <w:szCs w:val="24"/>
        </w:rPr>
        <w:t>на 2020-2025 годы»</w:t>
      </w:r>
    </w:p>
    <w:p w:rsidR="000E46A6" w:rsidRDefault="000E46A6" w:rsidP="000E46A6"/>
    <w:p w:rsidR="000E46A6" w:rsidRDefault="000E46A6" w:rsidP="000E46A6"/>
    <w:p w:rsidR="000E46A6" w:rsidRDefault="000E46A6" w:rsidP="000E46A6"/>
    <w:tbl>
      <w:tblPr>
        <w:tblpPr w:leftFromText="180" w:rightFromText="180" w:vertAnchor="text" w:horzAnchor="margin" w:tblpY="352"/>
        <w:tblOverlap w:val="never"/>
        <w:tblW w:w="150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0"/>
        <w:gridCol w:w="2484"/>
        <w:gridCol w:w="1121"/>
        <w:gridCol w:w="1121"/>
        <w:gridCol w:w="1216"/>
        <w:gridCol w:w="1131"/>
        <w:gridCol w:w="1131"/>
        <w:gridCol w:w="1132"/>
      </w:tblGrid>
      <w:tr w:rsidR="000E46A6" w:rsidTr="00AE156F">
        <w:trPr>
          <w:trHeight w:hRule="exact" w:val="351"/>
        </w:trPr>
        <w:tc>
          <w:tcPr>
            <w:tcW w:w="5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Источники финансирования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83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Объем финансирования - всего</w:t>
            </w:r>
          </w:p>
        </w:tc>
        <w:tc>
          <w:tcPr>
            <w:tcW w:w="68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A6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rStyle w:val="12"/>
                <w:rFonts w:eastAsiaTheme="minorHAnsi"/>
              </w:rPr>
            </w:pPr>
            <w:r>
              <w:rPr>
                <w:rStyle w:val="12"/>
                <w:rFonts w:eastAsiaTheme="minorHAnsi"/>
              </w:rPr>
              <w:t>В том числе</w:t>
            </w:r>
          </w:p>
        </w:tc>
      </w:tr>
      <w:tr w:rsidR="000E46A6" w:rsidTr="00AE156F">
        <w:trPr>
          <w:trHeight w:hRule="exact" w:val="351"/>
        </w:trPr>
        <w:tc>
          <w:tcPr>
            <w:tcW w:w="5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46A6" w:rsidRDefault="000E46A6" w:rsidP="00AE156F">
            <w:pPr>
              <w:jc w:val="center"/>
            </w:pPr>
          </w:p>
        </w:tc>
        <w:tc>
          <w:tcPr>
            <w:tcW w:w="24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46A6" w:rsidRDefault="000E46A6" w:rsidP="00AE156F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2020 год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2021 год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2022 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2023 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A6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rStyle w:val="12"/>
                <w:rFonts w:eastAsiaTheme="minorHAnsi"/>
              </w:rPr>
            </w:pPr>
            <w:r>
              <w:rPr>
                <w:rStyle w:val="12"/>
                <w:rFonts w:eastAsiaTheme="minorHAnsi"/>
              </w:rPr>
              <w:t>2024 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A6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rStyle w:val="12"/>
                <w:rFonts w:eastAsiaTheme="minorHAnsi"/>
              </w:rPr>
            </w:pPr>
            <w:r>
              <w:rPr>
                <w:rStyle w:val="12"/>
                <w:rFonts w:eastAsiaTheme="minorHAnsi"/>
              </w:rPr>
              <w:t>2025 год</w:t>
            </w:r>
          </w:p>
        </w:tc>
      </w:tr>
      <w:tr w:rsidR="000E46A6" w:rsidTr="00AE156F">
        <w:trPr>
          <w:trHeight w:hRule="exact" w:val="292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17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85pt0pt"/>
                <w:rFonts w:eastAsiaTheme="minorHAnsi"/>
              </w:rPr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17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85pt0pt"/>
                <w:rFonts w:eastAsiaTheme="minorHAnsi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17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85pt0pt"/>
                <w:rFonts w:eastAsiaTheme="minorHAnsi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17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85pt0pt"/>
                <w:rFonts w:eastAsiaTheme="minorHAnsi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17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85pt0pt"/>
                <w:rFonts w:eastAsiaTheme="minorHAnsi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17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85pt0pt"/>
                <w:rFonts w:eastAsiaTheme="minorHAnsi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A6" w:rsidRDefault="000E46A6" w:rsidP="00AE156F">
            <w:pPr>
              <w:pStyle w:val="2"/>
              <w:shd w:val="clear" w:color="auto" w:fill="auto"/>
              <w:spacing w:after="0" w:line="170" w:lineRule="exact"/>
              <w:ind w:firstLine="0"/>
              <w:jc w:val="center"/>
              <w:rPr>
                <w:rStyle w:val="85pt0pt"/>
                <w:rFonts w:eastAsiaTheme="minorHAnsi"/>
              </w:rPr>
            </w:pPr>
            <w:r>
              <w:rPr>
                <w:rStyle w:val="85pt0pt"/>
                <w:rFonts w:eastAsiaTheme="minorHAnsi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A6" w:rsidRDefault="000E46A6" w:rsidP="00AE156F">
            <w:pPr>
              <w:pStyle w:val="2"/>
              <w:shd w:val="clear" w:color="auto" w:fill="auto"/>
              <w:spacing w:after="0" w:line="170" w:lineRule="exact"/>
              <w:ind w:firstLine="0"/>
              <w:jc w:val="center"/>
              <w:rPr>
                <w:rStyle w:val="85pt0pt"/>
                <w:rFonts w:eastAsiaTheme="minorHAnsi"/>
              </w:rPr>
            </w:pPr>
            <w:r>
              <w:rPr>
                <w:rStyle w:val="85pt0pt"/>
                <w:rFonts w:eastAsiaTheme="minorHAnsi"/>
              </w:rPr>
              <w:t>8</w:t>
            </w:r>
          </w:p>
        </w:tc>
      </w:tr>
      <w:tr w:rsidR="000E46A6" w:rsidTr="00AE156F">
        <w:trPr>
          <w:trHeight w:hRule="exact" w:val="34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left="120"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Всего по Программе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left="260"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A6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rStyle w:val="12"/>
                <w:rFonts w:eastAsiaTheme="minorHAnsi"/>
              </w:rPr>
            </w:pPr>
            <w:r>
              <w:rPr>
                <w:rStyle w:val="12"/>
                <w:rFonts w:eastAsiaTheme="minorHAnsi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A6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rStyle w:val="12"/>
                <w:rFonts w:eastAsiaTheme="minorHAnsi"/>
              </w:rPr>
            </w:pPr>
            <w:r>
              <w:rPr>
                <w:rStyle w:val="12"/>
                <w:rFonts w:eastAsiaTheme="minorHAnsi"/>
              </w:rPr>
              <w:t>0</w:t>
            </w:r>
          </w:p>
        </w:tc>
      </w:tr>
      <w:tr w:rsidR="000E46A6" w:rsidTr="00AE156F">
        <w:trPr>
          <w:trHeight w:hRule="exact" w:val="351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left="120"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в том числе: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Default="000E46A6" w:rsidP="00AE15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Default="000E46A6" w:rsidP="00AE15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Default="000E46A6" w:rsidP="00AE15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Default="000E46A6" w:rsidP="00AE15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A6" w:rsidRDefault="000E46A6" w:rsidP="00AE15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A6" w:rsidRDefault="000E46A6" w:rsidP="00AE15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A6" w:rsidRDefault="000E46A6" w:rsidP="00AE156F">
            <w:pPr>
              <w:jc w:val="center"/>
              <w:rPr>
                <w:sz w:val="10"/>
                <w:szCs w:val="10"/>
              </w:rPr>
            </w:pPr>
          </w:p>
        </w:tc>
      </w:tr>
      <w:tr w:rsidR="000E46A6" w:rsidTr="00AE156F">
        <w:trPr>
          <w:trHeight w:hRule="exact" w:val="34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left="300"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местный бюджет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A6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rStyle w:val="12"/>
                <w:rFonts w:eastAsiaTheme="minorHAnsi"/>
              </w:rPr>
            </w:pPr>
            <w:r>
              <w:rPr>
                <w:rStyle w:val="12"/>
                <w:rFonts w:eastAsiaTheme="minorHAnsi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A6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rStyle w:val="12"/>
                <w:rFonts w:eastAsiaTheme="minorHAnsi"/>
              </w:rPr>
            </w:pPr>
            <w:r>
              <w:rPr>
                <w:rStyle w:val="12"/>
                <w:rFonts w:eastAsiaTheme="minorHAnsi"/>
              </w:rPr>
              <w:t>0</w:t>
            </w:r>
          </w:p>
        </w:tc>
      </w:tr>
      <w:tr w:rsidR="000E46A6" w:rsidTr="00AE156F">
        <w:trPr>
          <w:trHeight w:hRule="exact" w:val="363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left="300"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внебюджетный источник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A6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rStyle w:val="12"/>
                <w:rFonts w:eastAsiaTheme="minorHAnsi"/>
              </w:rPr>
            </w:pPr>
            <w:r>
              <w:rPr>
                <w:rStyle w:val="12"/>
                <w:rFonts w:eastAsiaTheme="minorHAnsi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A6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rStyle w:val="12"/>
                <w:rFonts w:eastAsiaTheme="minorHAnsi"/>
              </w:rPr>
            </w:pPr>
            <w:r>
              <w:rPr>
                <w:rStyle w:val="12"/>
                <w:rFonts w:eastAsiaTheme="minorHAnsi"/>
              </w:rPr>
              <w:t>0</w:t>
            </w:r>
          </w:p>
        </w:tc>
      </w:tr>
    </w:tbl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>
      <w:pPr>
        <w:pStyle w:val="50"/>
        <w:shd w:val="clear" w:color="auto" w:fill="auto"/>
        <w:spacing w:line="240" w:lineRule="auto"/>
        <w:ind w:left="9639" w:right="119"/>
        <w:jc w:val="left"/>
        <w:rPr>
          <w:b w:val="0"/>
          <w:sz w:val="22"/>
          <w:szCs w:val="22"/>
        </w:rPr>
      </w:pPr>
      <w:r w:rsidRPr="00C4198C">
        <w:rPr>
          <w:b w:val="0"/>
          <w:sz w:val="22"/>
          <w:szCs w:val="22"/>
        </w:rPr>
        <w:lastRenderedPageBreak/>
        <w:t>Приложение №</w:t>
      </w:r>
      <w:r>
        <w:rPr>
          <w:b w:val="0"/>
          <w:sz w:val="22"/>
          <w:szCs w:val="22"/>
        </w:rPr>
        <w:t>3</w:t>
      </w:r>
      <w:r w:rsidRPr="00C4198C">
        <w:rPr>
          <w:b w:val="0"/>
          <w:sz w:val="22"/>
          <w:szCs w:val="22"/>
        </w:rPr>
        <w:t xml:space="preserve"> </w:t>
      </w:r>
    </w:p>
    <w:p w:rsidR="000E46A6" w:rsidRDefault="000E46A6" w:rsidP="000E46A6">
      <w:pPr>
        <w:pStyle w:val="50"/>
        <w:shd w:val="clear" w:color="auto" w:fill="auto"/>
        <w:spacing w:line="240" w:lineRule="auto"/>
        <w:ind w:left="9639" w:right="119"/>
        <w:jc w:val="left"/>
        <w:rPr>
          <w:b w:val="0"/>
          <w:sz w:val="22"/>
          <w:szCs w:val="22"/>
        </w:rPr>
      </w:pPr>
      <w:r w:rsidRPr="00C4198C">
        <w:rPr>
          <w:b w:val="0"/>
          <w:sz w:val="22"/>
          <w:szCs w:val="22"/>
        </w:rPr>
        <w:t xml:space="preserve">к муниципальной программе </w:t>
      </w:r>
    </w:p>
    <w:p w:rsidR="000E46A6" w:rsidRDefault="000E46A6" w:rsidP="000E46A6">
      <w:pPr>
        <w:pStyle w:val="50"/>
        <w:shd w:val="clear" w:color="auto" w:fill="auto"/>
        <w:spacing w:line="240" w:lineRule="auto"/>
        <w:ind w:left="9639" w:right="119"/>
        <w:jc w:val="left"/>
        <w:rPr>
          <w:b w:val="0"/>
          <w:sz w:val="22"/>
          <w:szCs w:val="22"/>
        </w:rPr>
      </w:pPr>
      <w:r w:rsidRPr="00C4198C">
        <w:rPr>
          <w:b w:val="0"/>
          <w:sz w:val="22"/>
          <w:szCs w:val="22"/>
        </w:rPr>
        <w:t xml:space="preserve">«Формирование законопослушного поведения участников дорожного движения в муниципальном образовании Волосовский муниципальный район </w:t>
      </w:r>
    </w:p>
    <w:p w:rsidR="000E46A6" w:rsidRPr="00C4198C" w:rsidRDefault="000E46A6" w:rsidP="000E46A6">
      <w:pPr>
        <w:pStyle w:val="50"/>
        <w:shd w:val="clear" w:color="auto" w:fill="auto"/>
        <w:spacing w:line="240" w:lineRule="auto"/>
        <w:ind w:left="9639" w:right="119"/>
        <w:jc w:val="left"/>
        <w:rPr>
          <w:b w:val="0"/>
          <w:sz w:val="22"/>
          <w:szCs w:val="22"/>
        </w:rPr>
      </w:pPr>
      <w:r w:rsidRPr="00C4198C">
        <w:rPr>
          <w:b w:val="0"/>
          <w:sz w:val="22"/>
          <w:szCs w:val="22"/>
        </w:rPr>
        <w:t>на 2020-2025 годы»</w:t>
      </w:r>
    </w:p>
    <w:p w:rsidR="000E46A6" w:rsidRDefault="000E46A6" w:rsidP="000E46A6"/>
    <w:p w:rsidR="000E46A6" w:rsidRDefault="000E46A6" w:rsidP="000E46A6"/>
    <w:p w:rsidR="000E46A6" w:rsidRDefault="000E46A6" w:rsidP="000E46A6"/>
    <w:p w:rsidR="000E46A6" w:rsidRPr="00C4198C" w:rsidRDefault="000E46A6" w:rsidP="000E46A6">
      <w:pPr>
        <w:pStyle w:val="2"/>
        <w:shd w:val="clear" w:color="auto" w:fill="auto"/>
        <w:spacing w:after="0"/>
        <w:ind w:left="320" w:firstLine="0"/>
        <w:jc w:val="center"/>
        <w:rPr>
          <w:sz w:val="24"/>
          <w:szCs w:val="24"/>
        </w:rPr>
      </w:pPr>
      <w:r w:rsidRPr="00C4198C">
        <w:rPr>
          <w:sz w:val="24"/>
          <w:szCs w:val="24"/>
        </w:rPr>
        <w:t>Перечень</w:t>
      </w:r>
    </w:p>
    <w:p w:rsidR="000E46A6" w:rsidRPr="00C4198C" w:rsidRDefault="000E46A6" w:rsidP="000E46A6">
      <w:pPr>
        <w:pStyle w:val="2"/>
        <w:shd w:val="clear" w:color="auto" w:fill="auto"/>
        <w:spacing w:after="0"/>
        <w:ind w:left="320" w:firstLine="0"/>
        <w:jc w:val="center"/>
        <w:rPr>
          <w:sz w:val="24"/>
          <w:szCs w:val="24"/>
        </w:rPr>
      </w:pPr>
      <w:r w:rsidRPr="00C4198C">
        <w:rPr>
          <w:sz w:val="24"/>
          <w:szCs w:val="24"/>
        </w:rPr>
        <w:t xml:space="preserve">целевых показателей муниципальной программы «Формирование законопослушного поведения участников дорожного движения </w:t>
      </w:r>
      <w:proofErr w:type="gramStart"/>
      <w:r w:rsidRPr="00C4198C">
        <w:rPr>
          <w:sz w:val="24"/>
          <w:szCs w:val="24"/>
        </w:rPr>
        <w:t>в</w:t>
      </w:r>
      <w:proofErr w:type="gramEnd"/>
    </w:p>
    <w:p w:rsidR="000E46A6" w:rsidRDefault="000E46A6" w:rsidP="000E46A6">
      <w:pPr>
        <w:pStyle w:val="2"/>
        <w:shd w:val="clear" w:color="auto" w:fill="auto"/>
        <w:spacing w:after="0"/>
        <w:ind w:right="40" w:firstLine="0"/>
        <w:jc w:val="center"/>
        <w:rPr>
          <w:sz w:val="24"/>
          <w:szCs w:val="24"/>
        </w:rPr>
      </w:pPr>
      <w:r w:rsidRPr="00C4198C">
        <w:rPr>
          <w:sz w:val="24"/>
          <w:szCs w:val="24"/>
        </w:rPr>
        <w:t xml:space="preserve">муниципальном </w:t>
      </w:r>
      <w:proofErr w:type="gramStart"/>
      <w:r w:rsidRPr="00C4198C">
        <w:rPr>
          <w:sz w:val="24"/>
          <w:szCs w:val="24"/>
        </w:rPr>
        <w:t>образовании</w:t>
      </w:r>
      <w:proofErr w:type="gramEnd"/>
      <w:r w:rsidRPr="00C4198C">
        <w:rPr>
          <w:sz w:val="24"/>
          <w:szCs w:val="24"/>
        </w:rPr>
        <w:t xml:space="preserve"> Волосовское городское поселение </w:t>
      </w:r>
    </w:p>
    <w:p w:rsidR="000E46A6" w:rsidRPr="00C4198C" w:rsidRDefault="000E46A6" w:rsidP="000E46A6">
      <w:pPr>
        <w:pStyle w:val="2"/>
        <w:shd w:val="clear" w:color="auto" w:fill="auto"/>
        <w:spacing w:after="0"/>
        <w:ind w:right="40" w:firstLine="0"/>
        <w:jc w:val="center"/>
        <w:rPr>
          <w:sz w:val="24"/>
          <w:szCs w:val="24"/>
        </w:rPr>
      </w:pPr>
      <w:r w:rsidRPr="00C4198C">
        <w:rPr>
          <w:sz w:val="24"/>
          <w:szCs w:val="24"/>
        </w:rPr>
        <w:t>на 2020-2025 годы»</w:t>
      </w:r>
    </w:p>
    <w:p w:rsidR="000E46A6" w:rsidRDefault="000E46A6" w:rsidP="000E46A6"/>
    <w:p w:rsidR="000E46A6" w:rsidRDefault="000E46A6" w:rsidP="000E46A6"/>
    <w:p w:rsidR="000E46A6" w:rsidRDefault="000E46A6" w:rsidP="000E46A6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5130"/>
        <w:gridCol w:w="1843"/>
        <w:gridCol w:w="1159"/>
        <w:gridCol w:w="1421"/>
        <w:gridCol w:w="1133"/>
        <w:gridCol w:w="1133"/>
        <w:gridCol w:w="1133"/>
        <w:gridCol w:w="1110"/>
      </w:tblGrid>
      <w:tr w:rsidR="000E46A6" w:rsidTr="00AE156F">
        <w:trPr>
          <w:trHeight w:hRule="exact" w:val="29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60" w:line="210" w:lineRule="exact"/>
              <w:ind w:left="260"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№</w:t>
            </w:r>
          </w:p>
          <w:p w:rsidR="000E46A6" w:rsidRPr="00A32B37" w:rsidRDefault="000E46A6" w:rsidP="00AE156F">
            <w:pPr>
              <w:pStyle w:val="2"/>
              <w:shd w:val="clear" w:color="auto" w:fill="auto"/>
              <w:spacing w:before="60" w:after="0" w:line="210" w:lineRule="exact"/>
              <w:ind w:left="260" w:firstLine="0"/>
              <w:jc w:val="center"/>
              <w:rPr>
                <w:lang w:eastAsia="ru-RU"/>
              </w:rPr>
            </w:pPr>
            <w:proofErr w:type="spellStart"/>
            <w:proofErr w:type="gramStart"/>
            <w:r>
              <w:rPr>
                <w:rStyle w:val="12"/>
                <w:rFonts w:eastAsiaTheme="minorHAnsi"/>
              </w:rPr>
              <w:t>п</w:t>
            </w:r>
            <w:proofErr w:type="spellEnd"/>
            <w:proofErr w:type="gramEnd"/>
            <w:r>
              <w:rPr>
                <w:rStyle w:val="12"/>
                <w:rFonts w:eastAsiaTheme="minorHAnsi"/>
              </w:rPr>
              <w:t>/</w:t>
            </w:r>
            <w:proofErr w:type="spellStart"/>
            <w:r>
              <w:rPr>
                <w:rStyle w:val="12"/>
                <w:rFonts w:eastAsiaTheme="minorHAnsi"/>
              </w:rPr>
              <w:t>п</w:t>
            </w:r>
            <w:proofErr w:type="spellEnd"/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Наименование целевого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Единица</w:t>
            </w:r>
          </w:p>
          <w:p w:rsidR="000E46A6" w:rsidRPr="00A32B37" w:rsidRDefault="000E46A6" w:rsidP="00AE156F">
            <w:pPr>
              <w:pStyle w:val="2"/>
              <w:shd w:val="clear" w:color="auto" w:fill="auto"/>
              <w:spacing w:after="0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измерения</w:t>
            </w:r>
          </w:p>
        </w:tc>
        <w:tc>
          <w:tcPr>
            <w:tcW w:w="70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A6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rStyle w:val="12"/>
                <w:rFonts w:eastAsiaTheme="minorHAnsi"/>
              </w:rPr>
            </w:pPr>
            <w:r>
              <w:rPr>
                <w:rStyle w:val="12"/>
                <w:rFonts w:eastAsiaTheme="minorHAnsi"/>
              </w:rPr>
              <w:t>Значения целевых показателей</w:t>
            </w:r>
          </w:p>
        </w:tc>
      </w:tr>
      <w:tr w:rsidR="000E46A6" w:rsidTr="00AE156F">
        <w:trPr>
          <w:trHeight w:hRule="exact" w:val="28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46A6" w:rsidRDefault="000E46A6" w:rsidP="00AE156F">
            <w:pPr>
              <w:jc w:val="center"/>
            </w:pPr>
          </w:p>
        </w:tc>
        <w:tc>
          <w:tcPr>
            <w:tcW w:w="51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46A6" w:rsidRDefault="000E46A6" w:rsidP="00AE156F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46A6" w:rsidRDefault="000E46A6" w:rsidP="00AE156F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83" w:lineRule="exact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A6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rStyle w:val="12"/>
                <w:rFonts w:eastAsiaTheme="minorHAnsi"/>
              </w:rPr>
            </w:pPr>
            <w:proofErr w:type="gramStart"/>
            <w:r>
              <w:rPr>
                <w:rStyle w:val="12"/>
                <w:rFonts w:eastAsiaTheme="minorHAnsi"/>
              </w:rPr>
              <w:t>прогнозные</w:t>
            </w:r>
            <w:proofErr w:type="gramEnd"/>
            <w:r>
              <w:rPr>
                <w:rStyle w:val="12"/>
                <w:rFonts w:eastAsiaTheme="minorHAnsi"/>
              </w:rPr>
              <w:t xml:space="preserve"> года</w:t>
            </w:r>
          </w:p>
        </w:tc>
      </w:tr>
      <w:tr w:rsidR="000E46A6" w:rsidRPr="00A32B37" w:rsidTr="00AE156F">
        <w:trPr>
          <w:trHeight w:hRule="exact" w:val="288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46A6" w:rsidRDefault="000E46A6" w:rsidP="00AE156F">
            <w:pPr>
              <w:jc w:val="center"/>
            </w:pPr>
          </w:p>
        </w:tc>
        <w:tc>
          <w:tcPr>
            <w:tcW w:w="51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46A6" w:rsidRDefault="000E46A6" w:rsidP="00AE156F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46A6" w:rsidRDefault="000E46A6" w:rsidP="00AE156F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Default="000E46A6" w:rsidP="00AE156F">
            <w:pPr>
              <w:jc w:val="center"/>
            </w:pPr>
            <w:r>
              <w:rPr>
                <w:rStyle w:val="12"/>
                <w:rFonts w:eastAsia="Courier New"/>
              </w:rPr>
              <w:t>2020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Default="000E46A6" w:rsidP="00AE156F">
            <w:pPr>
              <w:jc w:val="center"/>
            </w:pPr>
            <w:r>
              <w:rPr>
                <w:rStyle w:val="12"/>
                <w:rFonts w:eastAsia="Courier New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2024 год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2025 год</w:t>
            </w:r>
          </w:p>
        </w:tc>
      </w:tr>
      <w:tr w:rsidR="000E46A6" w:rsidRPr="00A32B37" w:rsidTr="00AE156F">
        <w:trPr>
          <w:trHeight w:hRule="exact" w:val="7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left="320"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Default="000E46A6" w:rsidP="00AE156F">
            <w:pPr>
              <w:pStyle w:val="2"/>
              <w:shd w:val="clear" w:color="auto" w:fill="auto"/>
              <w:spacing w:after="0" w:line="210" w:lineRule="exact"/>
              <w:ind w:left="120" w:firstLine="0"/>
              <w:jc w:val="center"/>
              <w:rPr>
                <w:lang w:eastAsia="ru-RU"/>
              </w:rPr>
            </w:pPr>
            <w:r w:rsidRPr="00A32B37">
              <w:rPr>
                <w:lang w:eastAsia="ru-RU"/>
              </w:rPr>
              <w:t>Размещение публикаций по вопросам безопасности дорожного движения в СМИ</w:t>
            </w:r>
          </w:p>
          <w:p w:rsidR="000E46A6" w:rsidRDefault="000E46A6" w:rsidP="00AE156F">
            <w:pPr>
              <w:pStyle w:val="2"/>
              <w:shd w:val="clear" w:color="auto" w:fill="auto"/>
              <w:spacing w:after="0" w:line="210" w:lineRule="exact"/>
              <w:ind w:left="120" w:firstLine="0"/>
              <w:jc w:val="center"/>
              <w:rPr>
                <w:lang w:eastAsia="ru-RU"/>
              </w:rPr>
            </w:pPr>
          </w:p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left="12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 xml:space="preserve">1 публикация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 w:rsidRPr="00A32B37">
              <w:rPr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 w:rsidRPr="00A32B37">
              <w:rPr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 w:rsidRPr="00A32B37">
              <w:rPr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 w:rsidRPr="00A32B37">
              <w:rPr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 w:rsidRPr="00A32B37">
              <w:rPr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 w:rsidRPr="00A32B37">
              <w:rPr>
                <w:lang w:eastAsia="ru-RU"/>
              </w:rPr>
              <w:t>1</w:t>
            </w:r>
          </w:p>
        </w:tc>
      </w:tr>
      <w:tr w:rsidR="000E46A6" w:rsidRPr="00A32B37" w:rsidTr="00AE156F">
        <w:trPr>
          <w:trHeight w:hRule="exact" w:val="4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left="320"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left="120"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 xml:space="preserve">Организация и проведение обследования дорог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1 дорога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 w:rsidRPr="00A32B37">
              <w:rPr>
                <w:lang w:eastAsia="ru-RU"/>
              </w:rPr>
              <w:t>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 w:rsidRPr="00A32B37">
              <w:rPr>
                <w:lang w:eastAsia="ru-RU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 w:rsidRPr="00A32B37">
              <w:rPr>
                <w:lang w:eastAsia="ru-RU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 w:rsidRPr="00A32B37">
              <w:rPr>
                <w:lang w:eastAsia="ru-RU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 w:rsidRPr="00A32B37">
              <w:rPr>
                <w:lang w:eastAsia="ru-RU"/>
              </w:rPr>
              <w:t>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 w:rsidRPr="00A32B37">
              <w:rPr>
                <w:lang w:eastAsia="ru-RU"/>
              </w:rPr>
              <w:t>50</w:t>
            </w:r>
          </w:p>
        </w:tc>
      </w:tr>
    </w:tbl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/>
    <w:p w:rsidR="000E46A6" w:rsidRDefault="000E46A6" w:rsidP="000E46A6"/>
    <w:p w:rsidR="000E46A6" w:rsidRPr="00C4198C" w:rsidRDefault="000E46A6" w:rsidP="000E46A6">
      <w:pPr>
        <w:pStyle w:val="a9"/>
        <w:shd w:val="clear" w:color="auto" w:fill="auto"/>
        <w:spacing w:line="210" w:lineRule="exact"/>
        <w:jc w:val="center"/>
        <w:rPr>
          <w:sz w:val="24"/>
          <w:szCs w:val="24"/>
        </w:rPr>
      </w:pPr>
      <w:r w:rsidRPr="00C4198C">
        <w:rPr>
          <w:sz w:val="24"/>
          <w:szCs w:val="24"/>
        </w:rPr>
        <w:t>Порядок расчета и источники информации о значениях целевых показателей муниципальной программы</w:t>
      </w:r>
    </w:p>
    <w:p w:rsidR="000E46A6" w:rsidRPr="00C4198C" w:rsidRDefault="000E46A6" w:rsidP="000E46A6">
      <w:pPr>
        <w:pStyle w:val="a9"/>
        <w:shd w:val="clear" w:color="auto" w:fill="auto"/>
        <w:spacing w:line="210" w:lineRule="exact"/>
        <w:jc w:val="center"/>
        <w:rPr>
          <w:sz w:val="24"/>
          <w:szCs w:val="24"/>
        </w:rPr>
      </w:pPr>
    </w:p>
    <w:p w:rsidR="000E46A6" w:rsidRDefault="000E46A6" w:rsidP="000E46A6">
      <w:pPr>
        <w:pStyle w:val="a9"/>
        <w:shd w:val="clear" w:color="auto" w:fill="auto"/>
        <w:spacing w:line="210" w:lineRule="exact"/>
        <w:jc w:val="center"/>
      </w:pPr>
    </w:p>
    <w:p w:rsidR="000E46A6" w:rsidRDefault="000E46A6" w:rsidP="000E46A6">
      <w:pPr>
        <w:pStyle w:val="a9"/>
        <w:shd w:val="clear" w:color="auto" w:fill="auto"/>
        <w:spacing w:line="210" w:lineRule="exact"/>
        <w:jc w:val="center"/>
      </w:pPr>
    </w:p>
    <w:p w:rsidR="000E46A6" w:rsidRDefault="000E46A6" w:rsidP="000E46A6">
      <w:pPr>
        <w:pStyle w:val="a9"/>
        <w:shd w:val="clear" w:color="auto" w:fill="auto"/>
        <w:spacing w:line="210" w:lineRule="exact"/>
        <w:jc w:val="center"/>
      </w:pPr>
    </w:p>
    <w:p w:rsidR="000E46A6" w:rsidRDefault="000E46A6" w:rsidP="000E46A6">
      <w:pPr>
        <w:pStyle w:val="a9"/>
        <w:shd w:val="clear" w:color="auto" w:fill="auto"/>
        <w:spacing w:line="210" w:lineRule="exact"/>
        <w:jc w:val="center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55"/>
        <w:gridCol w:w="5875"/>
        <w:gridCol w:w="4061"/>
      </w:tblGrid>
      <w:tr w:rsidR="000E46A6" w:rsidRPr="00A32B37" w:rsidTr="00AE156F">
        <w:trPr>
          <w:trHeight w:hRule="exact" w:val="552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Наименование целевых показателей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Порядок расчета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Источники информации</w:t>
            </w:r>
          </w:p>
        </w:tc>
      </w:tr>
      <w:tr w:rsidR="000E46A6" w:rsidRPr="00A32B37" w:rsidTr="00AE156F">
        <w:trPr>
          <w:trHeight w:hRule="exact" w:val="840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69" w:lineRule="exact"/>
              <w:ind w:left="120" w:firstLine="0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Общее количество ДТП с ранеными и погибшими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78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Сверка анализа аварийности со статистическими данными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78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 xml:space="preserve">Анализ аварийности </w:t>
            </w:r>
            <w:r w:rsidRPr="00A32B37">
              <w:rPr>
                <w:lang w:eastAsia="ru-RU"/>
              </w:rPr>
              <w:t xml:space="preserve"> ОГИБДД</w:t>
            </w:r>
          </w:p>
        </w:tc>
      </w:tr>
      <w:tr w:rsidR="000E46A6" w:rsidRPr="00A32B37" w:rsidTr="00AE156F">
        <w:trPr>
          <w:trHeight w:hRule="exact" w:val="840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left="120" w:firstLine="0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Количество погибших в ДТП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83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Сверка анализа аварийности со статистическими данными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78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 xml:space="preserve">Анализ аварийности </w:t>
            </w:r>
            <w:r w:rsidRPr="00A32B37">
              <w:rPr>
                <w:lang w:eastAsia="ru-RU"/>
              </w:rPr>
              <w:t xml:space="preserve"> ОГИБДД</w:t>
            </w:r>
          </w:p>
        </w:tc>
      </w:tr>
      <w:tr w:rsidR="000E46A6" w:rsidRPr="00A32B37" w:rsidTr="00AE156F">
        <w:trPr>
          <w:trHeight w:hRule="exact" w:val="835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10" w:lineRule="exact"/>
              <w:ind w:left="120" w:firstLine="0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Количество раненых в ДТП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78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Сверка анализа аварийности со статистическими данными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78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 xml:space="preserve">Анализ аварийности </w:t>
            </w:r>
            <w:r w:rsidRPr="00A32B37">
              <w:rPr>
                <w:lang w:eastAsia="ru-RU"/>
              </w:rPr>
              <w:t xml:space="preserve"> ОГИБДД</w:t>
            </w:r>
          </w:p>
        </w:tc>
      </w:tr>
      <w:tr w:rsidR="000E46A6" w:rsidRPr="00A32B37" w:rsidTr="00AE156F">
        <w:trPr>
          <w:trHeight w:hRule="exact" w:val="850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69" w:lineRule="exact"/>
              <w:ind w:left="120" w:firstLine="0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Количество раненых в ДТП несовершеннолетних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78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>Сверка анализа аварийности со статистическими данными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A6" w:rsidRPr="00A32B37" w:rsidRDefault="000E46A6" w:rsidP="00AE156F">
            <w:pPr>
              <w:pStyle w:val="2"/>
              <w:shd w:val="clear" w:color="auto" w:fill="auto"/>
              <w:spacing w:after="0" w:line="278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12"/>
                <w:rFonts w:eastAsiaTheme="minorHAnsi"/>
              </w:rPr>
              <w:t xml:space="preserve">Анализ аварийности </w:t>
            </w:r>
            <w:r w:rsidRPr="00A32B37">
              <w:rPr>
                <w:lang w:eastAsia="ru-RU"/>
              </w:rPr>
              <w:t xml:space="preserve"> ОГИБДД</w:t>
            </w:r>
          </w:p>
        </w:tc>
      </w:tr>
    </w:tbl>
    <w:p w:rsidR="000E46A6" w:rsidRDefault="000E46A6" w:rsidP="000E46A6"/>
    <w:p w:rsidR="000E46A6" w:rsidRDefault="000E46A6" w:rsidP="00165107">
      <w:pPr>
        <w:jc w:val="both"/>
      </w:pPr>
    </w:p>
    <w:sectPr w:rsidR="000E46A6" w:rsidSect="00535E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E450E"/>
    <w:multiLevelType w:val="multilevel"/>
    <w:tmpl w:val="E6FC0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0044C4"/>
    <w:multiLevelType w:val="multilevel"/>
    <w:tmpl w:val="B140508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D1656E"/>
    <w:multiLevelType w:val="multilevel"/>
    <w:tmpl w:val="DA129A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29E"/>
    <w:rsid w:val="00042FD8"/>
    <w:rsid w:val="000E46A6"/>
    <w:rsid w:val="00165107"/>
    <w:rsid w:val="001E62D2"/>
    <w:rsid w:val="007E429E"/>
    <w:rsid w:val="00837921"/>
    <w:rsid w:val="00A9609C"/>
    <w:rsid w:val="00B05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9E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rsid w:val="007E429E"/>
    <w:rPr>
      <w:rFonts w:ascii="Calibri" w:eastAsia="Calibri" w:hAnsi="Calibri" w:cs="Calibri"/>
      <w:kern w:val="1"/>
      <w:lang w:eastAsia="ar-SA"/>
    </w:rPr>
  </w:style>
  <w:style w:type="paragraph" w:styleId="a4">
    <w:name w:val="Body Text Indent"/>
    <w:basedOn w:val="a"/>
    <w:link w:val="a3"/>
    <w:uiPriority w:val="99"/>
    <w:unhideWhenUsed/>
    <w:rsid w:val="007E429E"/>
    <w:pPr>
      <w:suppressAutoHyphens/>
      <w:spacing w:after="120" w:line="276" w:lineRule="auto"/>
      <w:ind w:left="283"/>
    </w:pPr>
    <w:rPr>
      <w:rFonts w:ascii="Calibri" w:eastAsia="Calibri" w:hAnsi="Calibri" w:cs="Calibri"/>
      <w:kern w:val="1"/>
      <w:sz w:val="26"/>
      <w:szCs w:val="22"/>
      <w:lang w:eastAsia="ar-SA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7E429E"/>
    <w:rPr>
      <w:rFonts w:eastAsia="Times New Roman"/>
      <w:sz w:val="24"/>
      <w:szCs w:val="24"/>
      <w:lang w:eastAsia="ru-RU"/>
    </w:rPr>
  </w:style>
  <w:style w:type="paragraph" w:customStyle="1" w:styleId="Heading">
    <w:name w:val="Heading"/>
    <w:rsid w:val="007E429E"/>
    <w:pPr>
      <w:suppressAutoHyphens/>
      <w:autoSpaceDE w:val="0"/>
    </w:pPr>
    <w:rPr>
      <w:rFonts w:ascii="Arial" w:eastAsia="Times New Roman" w:hAnsi="Arial" w:cs="Arial"/>
      <w:b/>
      <w:bCs/>
      <w:sz w:val="22"/>
      <w:lang w:eastAsia="zh-CN"/>
    </w:rPr>
  </w:style>
  <w:style w:type="character" w:customStyle="1" w:styleId="a5">
    <w:name w:val="Основной текст_"/>
    <w:link w:val="2"/>
    <w:rsid w:val="000E46A6"/>
    <w:rPr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0E46A6"/>
    <w:pPr>
      <w:widowControl w:val="0"/>
      <w:shd w:val="clear" w:color="auto" w:fill="FFFFFF"/>
      <w:spacing w:after="3360" w:line="274" w:lineRule="exact"/>
      <w:ind w:hanging="1600"/>
    </w:pPr>
    <w:rPr>
      <w:rFonts w:eastAsiaTheme="minorHAnsi"/>
      <w:spacing w:val="3"/>
      <w:sz w:val="21"/>
      <w:szCs w:val="21"/>
      <w:lang w:eastAsia="en-US"/>
    </w:rPr>
  </w:style>
  <w:style w:type="character" w:customStyle="1" w:styleId="10">
    <w:name w:val="Заголовок №1_"/>
    <w:link w:val="11"/>
    <w:rsid w:val="000E46A6"/>
    <w:rPr>
      <w:spacing w:val="2"/>
      <w:sz w:val="32"/>
      <w:szCs w:val="32"/>
      <w:shd w:val="clear" w:color="auto" w:fill="FFFFFF"/>
    </w:rPr>
  </w:style>
  <w:style w:type="character" w:customStyle="1" w:styleId="20">
    <w:name w:val="Основной текст (2)_"/>
    <w:link w:val="21"/>
    <w:rsid w:val="000E46A6"/>
    <w:rPr>
      <w:spacing w:val="1"/>
      <w:shd w:val="clear" w:color="auto" w:fill="FFFFFF"/>
    </w:rPr>
  </w:style>
  <w:style w:type="paragraph" w:customStyle="1" w:styleId="11">
    <w:name w:val="Заголовок №1"/>
    <w:basedOn w:val="a"/>
    <w:link w:val="10"/>
    <w:rsid w:val="000E46A6"/>
    <w:pPr>
      <w:widowControl w:val="0"/>
      <w:shd w:val="clear" w:color="auto" w:fill="FFFFFF"/>
      <w:spacing w:before="3360" w:after="120" w:line="0" w:lineRule="atLeast"/>
      <w:jc w:val="center"/>
      <w:outlineLvl w:val="0"/>
    </w:pPr>
    <w:rPr>
      <w:rFonts w:eastAsiaTheme="minorHAnsi"/>
      <w:spacing w:val="2"/>
      <w:sz w:val="32"/>
      <w:szCs w:val="32"/>
      <w:lang w:eastAsia="en-US"/>
    </w:rPr>
  </w:style>
  <w:style w:type="paragraph" w:customStyle="1" w:styleId="21">
    <w:name w:val="Основной текст (2)"/>
    <w:basedOn w:val="a"/>
    <w:link w:val="20"/>
    <w:rsid w:val="000E46A6"/>
    <w:pPr>
      <w:widowControl w:val="0"/>
      <w:shd w:val="clear" w:color="auto" w:fill="FFFFFF"/>
      <w:spacing w:before="120" w:line="322" w:lineRule="exact"/>
      <w:jc w:val="center"/>
    </w:pPr>
    <w:rPr>
      <w:rFonts w:eastAsiaTheme="minorHAnsi"/>
      <w:spacing w:val="1"/>
      <w:sz w:val="26"/>
      <w:szCs w:val="22"/>
      <w:lang w:eastAsia="en-US"/>
    </w:rPr>
  </w:style>
  <w:style w:type="character" w:customStyle="1" w:styleId="22">
    <w:name w:val="Заголовок №2_"/>
    <w:link w:val="23"/>
    <w:rsid w:val="000E46A6"/>
    <w:rPr>
      <w:b/>
      <w:bCs/>
      <w:spacing w:val="2"/>
      <w:shd w:val="clear" w:color="auto" w:fill="FFFFFF"/>
    </w:rPr>
  </w:style>
  <w:style w:type="character" w:customStyle="1" w:styleId="3">
    <w:name w:val="Основной текст (3)_"/>
    <w:link w:val="30"/>
    <w:rsid w:val="000E46A6"/>
    <w:rPr>
      <w:b/>
      <w:bCs/>
      <w:spacing w:val="3"/>
      <w:sz w:val="21"/>
      <w:szCs w:val="21"/>
      <w:shd w:val="clear" w:color="auto" w:fill="FFFFFF"/>
    </w:rPr>
  </w:style>
  <w:style w:type="paragraph" w:customStyle="1" w:styleId="23">
    <w:name w:val="Заголовок №2"/>
    <w:basedOn w:val="a"/>
    <w:link w:val="22"/>
    <w:rsid w:val="000E46A6"/>
    <w:pPr>
      <w:widowControl w:val="0"/>
      <w:shd w:val="clear" w:color="auto" w:fill="FFFFFF"/>
      <w:spacing w:after="180" w:line="0" w:lineRule="atLeast"/>
      <w:jc w:val="center"/>
      <w:outlineLvl w:val="1"/>
    </w:pPr>
    <w:rPr>
      <w:rFonts w:eastAsiaTheme="minorHAnsi"/>
      <w:b/>
      <w:bCs/>
      <w:spacing w:val="2"/>
      <w:sz w:val="26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0E46A6"/>
    <w:pPr>
      <w:widowControl w:val="0"/>
      <w:shd w:val="clear" w:color="auto" w:fill="FFFFFF"/>
      <w:spacing w:before="180" w:line="274" w:lineRule="exact"/>
      <w:jc w:val="both"/>
    </w:pPr>
    <w:rPr>
      <w:rFonts w:eastAsiaTheme="minorHAnsi"/>
      <w:b/>
      <w:bCs/>
      <w:spacing w:val="3"/>
      <w:sz w:val="21"/>
      <w:szCs w:val="21"/>
      <w:lang w:eastAsia="en-US"/>
    </w:rPr>
  </w:style>
  <w:style w:type="table" w:styleId="a6">
    <w:name w:val="Table Grid"/>
    <w:basedOn w:val="a1"/>
    <w:uiPriority w:val="59"/>
    <w:rsid w:val="000E4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1"/>
    <w:rsid w:val="000E46A6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">
    <w:name w:val="Основной текст (4)_"/>
    <w:link w:val="40"/>
    <w:rsid w:val="000E46A6"/>
    <w:rPr>
      <w:i/>
      <w:iCs/>
      <w:spacing w:val="-2"/>
      <w:sz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E46A6"/>
    <w:pPr>
      <w:widowControl w:val="0"/>
      <w:shd w:val="clear" w:color="auto" w:fill="FFFFFF"/>
      <w:spacing w:line="274" w:lineRule="exact"/>
      <w:jc w:val="right"/>
    </w:pPr>
    <w:rPr>
      <w:rFonts w:eastAsiaTheme="minorHAnsi"/>
      <w:i/>
      <w:iCs/>
      <w:spacing w:val="-2"/>
      <w:sz w:val="22"/>
      <w:szCs w:val="22"/>
      <w:lang w:eastAsia="en-US"/>
    </w:rPr>
  </w:style>
  <w:style w:type="character" w:customStyle="1" w:styleId="a7">
    <w:name w:val="Основной текст + Полужирный"/>
    <w:rsid w:val="000E46A6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5">
    <w:name w:val="Основной текст (5)_"/>
    <w:link w:val="50"/>
    <w:rsid w:val="000E46A6"/>
    <w:rPr>
      <w:b/>
      <w:bCs/>
      <w:spacing w:val="-4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E46A6"/>
    <w:pPr>
      <w:widowControl w:val="0"/>
      <w:shd w:val="clear" w:color="auto" w:fill="FFFFFF"/>
      <w:spacing w:line="230" w:lineRule="exact"/>
      <w:jc w:val="right"/>
    </w:pPr>
    <w:rPr>
      <w:rFonts w:eastAsiaTheme="minorHAnsi"/>
      <w:b/>
      <w:bCs/>
      <w:spacing w:val="-4"/>
      <w:sz w:val="17"/>
      <w:szCs w:val="17"/>
      <w:lang w:eastAsia="en-US"/>
    </w:rPr>
  </w:style>
  <w:style w:type="character" w:customStyle="1" w:styleId="85pt0pt">
    <w:name w:val="Основной текст + 8;5 pt;Полужирный;Интервал 0 pt"/>
    <w:rsid w:val="000E46A6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8">
    <w:name w:val="Подпись к таблице_"/>
    <w:link w:val="a9"/>
    <w:rsid w:val="000E46A6"/>
    <w:rPr>
      <w:spacing w:val="3"/>
      <w:sz w:val="21"/>
      <w:szCs w:val="21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0E46A6"/>
    <w:pPr>
      <w:widowControl w:val="0"/>
      <w:shd w:val="clear" w:color="auto" w:fill="FFFFFF"/>
      <w:spacing w:line="274" w:lineRule="exact"/>
      <w:jc w:val="right"/>
    </w:pPr>
    <w:rPr>
      <w:rFonts w:eastAsiaTheme="minorHAnsi"/>
      <w:spacing w:val="3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74;&#1086;&#1083;&#1086;&#1089;&#1086;&#1074;&#1089;&#1082;&#1080;&#1081;&#1088;&#1072;&#1081;&#1086;&#1085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2234</Words>
  <Characters>12735</Characters>
  <Application>Microsoft Office Word</Application>
  <DocSecurity>0</DocSecurity>
  <Lines>106</Lines>
  <Paragraphs>29</Paragraphs>
  <ScaleCrop>false</ScaleCrop>
  <Company/>
  <LinksUpToDate>false</LinksUpToDate>
  <CharactersWithSpaces>14940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3</cp:revision>
  <dcterms:created xsi:type="dcterms:W3CDTF">2020-02-25T13:07:00Z</dcterms:created>
  <dcterms:modified xsi:type="dcterms:W3CDTF">2020-03-05T13:29:00Z</dcterms:modified>
</cp:coreProperties>
</file>