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  <w:t>В Волосово вынесен приговор нетрезвому водителю</w:t>
      </w:r>
    </w:p>
    <w:p w14:paraId="02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  <w:t>Прокуратура Волосовского района поддержала государственное обвинение по уголовному делу в отношении 49-летнего жителя СПб Александра Марченко.</w:t>
      </w:r>
    </w:p>
    <w:p w14:paraId="03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  <w:t>Он признан виновным по ч. 1 ст. 264.1 УК РФ.</w:t>
      </w:r>
    </w:p>
    <w:p w14:paraId="04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  <w:t>Суду государственным обвинителем представлены доказательства того, что ранее постановлением мирового судьи Марченко был признан виновным в совершении административного правонарушения по ч. 1 ст. 12.26 КоАП РФ. Несмотря на это, 22 августа 2025 года он управлял автомобилем в состоянии алкогольного опьянения на автодороге в д. Хотыницы Волосовского района Ленинградской области.</w:t>
      </w:r>
    </w:p>
    <w:p w14:paraId="05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  <w:t>Суд согласился с позицией государственного обвинителя и назначил подсудимому наказание в виде обязательных работ на срок 280 часов с лишением права заниматься деятельностью, связанной с управлением транспортными средствами, на срок 2 года 6 месяцев.</w:t>
      </w:r>
    </w:p>
    <w:p w14:paraId="06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  <w:t>Автомобиль «Киа» конфискован в доход государства.</w:t>
      </w:r>
    </w:p>
    <w:p w14:paraId="07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08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2026-06-24T07:02:15Z</dcterms:created>
  <dcterms:modified xsi:type="dcterms:W3CDTF">2026-06-24T07:02:15Z</dcterms:modified>
</cp:coreProperties>
</file>