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39" w:rsidRDefault="00F37E7A" w:rsidP="009F1839">
      <w:pPr>
        <w:ind w:firstLine="720"/>
      </w:pPr>
      <w:r w:rsidRPr="00F37E7A">
        <w:t>Прокуратура Волосовского ра</w:t>
      </w:r>
      <w:r w:rsidR="009F1839">
        <w:t>й</w:t>
      </w:r>
      <w:r w:rsidRPr="00F37E7A">
        <w:t>она добилась привлечения к административной ответственности юридического лица, нарушившего антикоррупционное законодательство</w:t>
      </w:r>
      <w:r w:rsidR="009F1839">
        <w:t>.</w:t>
      </w:r>
    </w:p>
    <w:p w:rsidR="009F1839" w:rsidRDefault="00F37E7A" w:rsidP="009F1839">
      <w:pPr>
        <w:ind w:firstLine="720"/>
      </w:pPr>
      <w:r w:rsidRPr="00F37E7A">
        <w:t>Прокуратура Волосовского района провела проверку соблюдения законодательства о противодействии коррупции.</w:t>
      </w:r>
    </w:p>
    <w:p w:rsidR="009F1839" w:rsidRDefault="00F37E7A" w:rsidP="009F1839">
      <w:pPr>
        <w:ind w:firstLine="720"/>
      </w:pPr>
      <w:r w:rsidRPr="00F37E7A">
        <w:t>В ходе проверки установлено, что ЛОГБУ "Волосовский дом реабилитационного проживания" заключен трудовой договор с работником, который ранее занимал должность государственной службы в орг</w:t>
      </w:r>
      <w:r w:rsidR="009F1839">
        <w:t>а</w:t>
      </w:r>
      <w:r w:rsidRPr="00F37E7A">
        <w:t>нах внутренних дел.</w:t>
      </w:r>
    </w:p>
    <w:p w:rsidR="009F1839" w:rsidRDefault="00F37E7A" w:rsidP="009F1839">
      <w:pPr>
        <w:ind w:firstLine="720"/>
      </w:pPr>
      <w:r w:rsidRPr="00F37E7A">
        <w:t xml:space="preserve">При этом проведенная проверка показала, что требования Федерального закона "О противодействии коррупции" о необходимости уведомления в 10-ти дневный срок работодателя государственного служащего по последнему месту его службы о заключении трудового договора, исполнены не были, в </w:t>
      </w:r>
      <w:proofErr w:type="gramStart"/>
      <w:r w:rsidRPr="00F37E7A">
        <w:t>связи</w:t>
      </w:r>
      <w:proofErr w:type="gramEnd"/>
      <w:r w:rsidRPr="00F37E7A">
        <w:t xml:space="preserve"> с чем прокуратурой района в отношении юридического лица учреждения возбуждено дело об административном правонарушении по ст. 19.29 </w:t>
      </w:r>
      <w:proofErr w:type="spellStart"/>
      <w:r w:rsidRPr="00F37E7A">
        <w:t>КоАП</w:t>
      </w:r>
      <w:proofErr w:type="spellEnd"/>
      <w:r w:rsidRPr="00F37E7A">
        <w:t xml:space="preserve"> РФ</w:t>
      </w:r>
      <w:r w:rsidR="009F1839">
        <w:t xml:space="preserve"> </w:t>
      </w:r>
      <w:r w:rsidRPr="00F37E7A">
        <w:t>(незаконное привлечение к трудовой деятельности бы</w:t>
      </w:r>
      <w:r w:rsidR="009F1839">
        <w:t>вшего муниципального служащего).</w:t>
      </w:r>
    </w:p>
    <w:p w:rsidR="00B268E1" w:rsidRPr="00F37E7A" w:rsidRDefault="00F37E7A" w:rsidP="009F1839">
      <w:pPr>
        <w:ind w:firstLine="720"/>
      </w:pPr>
      <w:r w:rsidRPr="00F37E7A">
        <w:t>Постановлением мирового судьи судебного участка N 6 Ленинградской области юридическому лицу назначено административное наказание в виде штрафа в размере 50 тыс. рублей</w:t>
      </w:r>
    </w:p>
    <w:sectPr w:rsidR="00B268E1" w:rsidRPr="00F37E7A" w:rsidSect="00B268E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268E1"/>
    <w:rsid w:val="009F1839"/>
    <w:rsid w:val="00B268E1"/>
    <w:rsid w:val="00E852EE"/>
    <w:rsid w:val="00F3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268E1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268E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268E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268E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268E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268E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268E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268E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268E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268E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268E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268E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268E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268E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268E1"/>
    <w:rPr>
      <w:rFonts w:ascii="XO Thames" w:hAnsi="XO Thames"/>
      <w:sz w:val="28"/>
    </w:rPr>
  </w:style>
  <w:style w:type="paragraph" w:customStyle="1" w:styleId="Endnote">
    <w:name w:val="Endnote"/>
    <w:link w:val="Endnote0"/>
    <w:rsid w:val="00B268E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268E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268E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268E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268E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268E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268E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268E1"/>
    <w:rPr>
      <w:color w:val="0000FF"/>
      <w:u w:val="single"/>
    </w:rPr>
  </w:style>
  <w:style w:type="character" w:styleId="a3">
    <w:name w:val="Hyperlink"/>
    <w:link w:val="12"/>
    <w:rsid w:val="00B268E1"/>
    <w:rPr>
      <w:color w:val="0000FF"/>
      <w:u w:val="single"/>
    </w:rPr>
  </w:style>
  <w:style w:type="paragraph" w:customStyle="1" w:styleId="Footnote">
    <w:name w:val="Footnote"/>
    <w:link w:val="Footnote0"/>
    <w:rsid w:val="00B268E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268E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268E1"/>
    <w:rPr>
      <w:b/>
      <w:sz w:val="28"/>
    </w:rPr>
  </w:style>
  <w:style w:type="character" w:customStyle="1" w:styleId="14">
    <w:name w:val="Оглавление 1 Знак"/>
    <w:link w:val="13"/>
    <w:rsid w:val="00B268E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268E1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B268E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268E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268E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268E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268E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268E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268E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268E1"/>
    <w:pPr>
      <w:jc w:val="both"/>
    </w:pPr>
    <w:rPr>
      <w:i/>
    </w:rPr>
  </w:style>
  <w:style w:type="character" w:customStyle="1" w:styleId="a5">
    <w:name w:val="Подзаголовок Знак"/>
    <w:link w:val="a4"/>
    <w:rsid w:val="00B268E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268E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268E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268E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268E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</cp:lastModifiedBy>
  <cp:revision>3</cp:revision>
  <dcterms:created xsi:type="dcterms:W3CDTF">2026-06-24T07:20:00Z</dcterms:created>
  <dcterms:modified xsi:type="dcterms:W3CDTF">2026-06-25T05:40:00Z</dcterms:modified>
</cp:coreProperties>
</file>