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Прокуратурой Волосовского района поддержано государственное обвинение по</w:t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 xml:space="preserve"> уголовному делу</w:t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 xml:space="preserve"> в отношении подсудимой, совершившей незаконную розничную продажу алкогольной и спиртосодержащей пищевой продукции.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Судом установлено, что подсудимая, будучи подвергнутой административному наказанию за незаконную розничную продажу алкогольной и спиртосодержащей пищевой продукции, в виде административного штрафа в размере 30 000 рублей, с конфискацией спиртосодержащей продукции, в течение года после привлечения к указанной административной ответственности, повторно, заведомо зная, что розничная продажа алкогольной и спиртосодержащей продукции без соответствующей лицензии запрещена законодательством Российской Федерации, действуя с целью личного обогащения, осуществила незаконную розничную продажу спиртосодержащей пищевой продукции лицу за вознаграждение в размере 500 рублей.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Подсудимая в судебном заседании вину по предъявленному обвинению признала в полном объеме.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Суд квалифицировал действия подсудимой по ст. 171.4 УК РФ, как незаконную розничную продажу алкогольной и спиртосодержащей пищевой продукции, если это деяние совершено неоднократно, за исключением случаев, предусмотренных ст. 151.1 УК РФ.</w:t>
      </w:r>
      <w:r>
        <w:br/>
      </w:r>
      <w:r>
        <w:rPr>
          <w:rFonts w:ascii="-apple-system" w:hAnsi="-apple-system"/>
          <w:b w:val="0"/>
          <w:i w:val="0"/>
          <w:caps w:val="0"/>
          <w:color w:val="000000"/>
          <w:spacing w:val="0"/>
          <w:sz w:val="21"/>
          <w:highlight w:val="white"/>
        </w:rPr>
        <w:t>Суд, с учетом наличия смягчающих и отсутствия отягчающих наказание обстоятельств, признал подсудимую виновной и назначил ей наказание в виде штрафа в размере 25 000 рублей.</w:t>
      </w:r>
    </w:p>
    <w:p w14:paraId="02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3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4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</w:p>
    <w:p w14:paraId="05000000">
      <w:pPr>
        <w:widowControl w:val="1"/>
        <w:spacing w:after="0" w:before="0"/>
        <w:ind w:firstLine="0" w:left="0" w:right="0"/>
        <w:jc w:val="left"/>
        <w:rPr>
          <w:rFonts w:ascii="Calibri" w:hAnsi="Calibri"/>
          <w:b w:val="0"/>
          <w:i w:val="0"/>
          <w:caps w:val="0"/>
          <w:color w:val="000000"/>
          <w:spacing w:val="0"/>
          <w:sz w:val="24"/>
          <w:highlight w:val="white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2026-06-24T07:10:22Z</dcterms:created>
  <dcterms:modified xsi:type="dcterms:W3CDTF">2026-06-24T07:10:22Z</dcterms:modified>
</cp:coreProperties>
</file>